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EA" w:rsidRPr="00C85433" w:rsidRDefault="001F51EA" w:rsidP="0070741A">
      <w:pPr>
        <w:spacing w:line="360" w:lineRule="auto"/>
        <w:jc w:val="right"/>
        <w:rPr>
          <w:rFonts w:cs="Times New Roman"/>
        </w:rPr>
      </w:pPr>
      <w:r w:rsidRPr="00C85433">
        <w:rPr>
          <w:rFonts w:cs="Times New Roman"/>
        </w:rPr>
        <w:t>УТВЕРЖДАЮ:</w:t>
      </w:r>
    </w:p>
    <w:p w:rsidR="001F51EA" w:rsidRDefault="0070741A" w:rsidP="001F51EA">
      <w:pPr>
        <w:spacing w:line="360" w:lineRule="auto"/>
        <w:jc w:val="right"/>
        <w:rPr>
          <w:rFonts w:cs="Times New Roman"/>
        </w:rPr>
      </w:pPr>
      <w:r>
        <w:rPr>
          <w:rFonts w:cs="Times New Roman"/>
        </w:rPr>
        <w:t>Глава</w:t>
      </w:r>
      <w:r w:rsidR="001F51EA">
        <w:rPr>
          <w:rFonts w:cs="Times New Roman"/>
        </w:rPr>
        <w:t xml:space="preserve"> администрации </w:t>
      </w:r>
    </w:p>
    <w:p w:rsidR="0070741A" w:rsidRDefault="00CC32F8" w:rsidP="0070741A">
      <w:pPr>
        <w:spacing w:line="360" w:lineRule="auto"/>
        <w:jc w:val="right"/>
        <w:rPr>
          <w:rFonts w:cs="Times New Roman"/>
        </w:rPr>
      </w:pPr>
      <w:r>
        <w:rPr>
          <w:rFonts w:cs="Times New Roman"/>
        </w:rPr>
        <w:t xml:space="preserve">городского поселения </w:t>
      </w:r>
      <w:r w:rsidR="0070741A">
        <w:rPr>
          <w:rFonts w:cs="Times New Roman"/>
        </w:rPr>
        <w:t>Кильдинстрой</w:t>
      </w:r>
    </w:p>
    <w:p w:rsidR="001F51EA" w:rsidRPr="00C85433" w:rsidRDefault="0070741A" w:rsidP="001F51EA">
      <w:pPr>
        <w:spacing w:line="360" w:lineRule="auto"/>
        <w:jc w:val="right"/>
        <w:rPr>
          <w:rFonts w:cs="Times New Roman"/>
        </w:rPr>
      </w:pPr>
      <w:r>
        <w:rPr>
          <w:rFonts w:cs="Times New Roman"/>
        </w:rPr>
        <w:t xml:space="preserve">Селиверстов С. А. </w:t>
      </w:r>
      <w:r w:rsidR="001F51EA" w:rsidRPr="00C85433">
        <w:rPr>
          <w:rFonts w:cs="Times New Roman"/>
        </w:rPr>
        <w:t xml:space="preserve"> /</w:t>
      </w:r>
      <w:r w:rsidR="001F51EA">
        <w:rPr>
          <w:rFonts w:cs="Times New Roman"/>
        </w:rPr>
        <w:t>___</w:t>
      </w:r>
      <w:r w:rsidR="001F51EA" w:rsidRPr="00C85433">
        <w:rPr>
          <w:rFonts w:cs="Times New Roman"/>
        </w:rPr>
        <w:t>____________/</w:t>
      </w:r>
    </w:p>
    <w:p w:rsidR="001F51EA" w:rsidRDefault="001F51EA" w:rsidP="001F51EA">
      <w:pPr>
        <w:spacing w:line="360" w:lineRule="auto"/>
        <w:jc w:val="right"/>
        <w:rPr>
          <w:rFonts w:cs="Times New Roman"/>
        </w:rPr>
      </w:pPr>
      <w:r>
        <w:rPr>
          <w:rFonts w:cs="Times New Roman"/>
        </w:rPr>
        <w:t>«__» _________________2017</w:t>
      </w:r>
      <w:r w:rsidRPr="00C85433">
        <w:rPr>
          <w:rFonts w:cs="Times New Roman"/>
        </w:rPr>
        <w:t>г.</w:t>
      </w:r>
    </w:p>
    <w:p w:rsidR="0070741A" w:rsidRDefault="0070741A" w:rsidP="001F51EA">
      <w:pPr>
        <w:spacing w:line="360" w:lineRule="auto"/>
        <w:jc w:val="right"/>
        <w:rPr>
          <w:rFonts w:cs="Times New Roman"/>
        </w:rPr>
      </w:pPr>
    </w:p>
    <w:p w:rsidR="0070741A" w:rsidRPr="00C85433" w:rsidRDefault="0070741A" w:rsidP="001F51EA">
      <w:pPr>
        <w:spacing w:line="360" w:lineRule="auto"/>
        <w:jc w:val="right"/>
        <w:rPr>
          <w:rFonts w:cs="Times New Roman"/>
        </w:rPr>
      </w:pPr>
    </w:p>
    <w:p w:rsidR="001F51EA" w:rsidRPr="00C85433" w:rsidRDefault="001F51EA" w:rsidP="001F51EA">
      <w:pPr>
        <w:spacing w:line="360" w:lineRule="auto"/>
        <w:jc w:val="right"/>
        <w:rPr>
          <w:rFonts w:cs="Times New Roman"/>
        </w:rPr>
      </w:pPr>
      <w:r w:rsidRPr="00C85433">
        <w:rPr>
          <w:rFonts w:cs="Times New Roman"/>
        </w:rPr>
        <w:t>РАЗРАБОТАЛ:</w:t>
      </w:r>
    </w:p>
    <w:p w:rsidR="001F51EA" w:rsidRDefault="001F51EA" w:rsidP="001F51EA">
      <w:pPr>
        <w:tabs>
          <w:tab w:val="left" w:pos="9354"/>
        </w:tabs>
        <w:spacing w:line="360" w:lineRule="auto"/>
        <w:jc w:val="right"/>
        <w:rPr>
          <w:rFonts w:cs="Times New Roman"/>
        </w:rPr>
      </w:pPr>
      <w:r w:rsidRPr="00C85433">
        <w:rPr>
          <w:rFonts w:cs="Times New Roman"/>
        </w:rPr>
        <w:t xml:space="preserve">ИП </w:t>
      </w:r>
      <w:r>
        <w:rPr>
          <w:rFonts w:cs="Times New Roman"/>
        </w:rPr>
        <w:t xml:space="preserve">Фимичев Н. Н. </w:t>
      </w:r>
      <w:r w:rsidRPr="00C85433">
        <w:rPr>
          <w:rFonts w:cs="Times New Roman"/>
        </w:rPr>
        <w:t>/</w:t>
      </w:r>
      <w:r>
        <w:rPr>
          <w:rFonts w:cs="Times New Roman"/>
        </w:rPr>
        <w:t>___</w:t>
      </w:r>
      <w:r w:rsidRPr="00C85433">
        <w:rPr>
          <w:rFonts w:cs="Times New Roman"/>
        </w:rPr>
        <w:t>____________/</w:t>
      </w:r>
    </w:p>
    <w:p w:rsidR="001F51EA" w:rsidRDefault="001F51EA" w:rsidP="001F51EA">
      <w:pPr>
        <w:tabs>
          <w:tab w:val="left" w:pos="9354"/>
        </w:tabs>
        <w:spacing w:line="360" w:lineRule="auto"/>
        <w:jc w:val="right"/>
        <w:rPr>
          <w:rFonts w:cs="Times New Roman"/>
        </w:rPr>
      </w:pPr>
      <w:r>
        <w:rPr>
          <w:rFonts w:cs="Times New Roman"/>
        </w:rPr>
        <w:t xml:space="preserve">        МП.</w:t>
      </w:r>
    </w:p>
    <w:p w:rsidR="001F51EA" w:rsidRPr="0022751E" w:rsidRDefault="001F51EA" w:rsidP="001F51EA">
      <w:pPr>
        <w:pStyle w:val="aa"/>
        <w:spacing w:line="360" w:lineRule="auto"/>
        <w:rPr>
          <w:rFonts w:eastAsia="Times New Roman"/>
          <w:szCs w:val="24"/>
        </w:rPr>
      </w:pPr>
    </w:p>
    <w:p w:rsidR="00EA1AA5" w:rsidRPr="00551550" w:rsidRDefault="00EA1AA5" w:rsidP="00FA2F1B">
      <w:pPr>
        <w:spacing w:before="0" w:after="0" w:line="240" w:lineRule="auto"/>
        <w:ind w:firstLine="0"/>
        <w:jc w:val="center"/>
        <w:rPr>
          <w:rFonts w:cs="Times New Roman"/>
          <w:b/>
          <w:sz w:val="36"/>
          <w:szCs w:val="24"/>
        </w:rPr>
      </w:pPr>
      <w:r w:rsidRPr="00551550">
        <w:rPr>
          <w:rFonts w:cs="Times New Roman"/>
          <w:b/>
          <w:sz w:val="36"/>
          <w:szCs w:val="24"/>
        </w:rPr>
        <w:t>МЕСТНЫЕ НОРМАТИВЫ</w:t>
      </w:r>
    </w:p>
    <w:p w:rsidR="00EA1AA5" w:rsidRDefault="00EA1AA5" w:rsidP="00FA2F1B">
      <w:pPr>
        <w:spacing w:before="0" w:after="0" w:line="240" w:lineRule="auto"/>
        <w:ind w:firstLine="0"/>
        <w:jc w:val="center"/>
        <w:rPr>
          <w:rFonts w:cs="Times New Roman"/>
          <w:b/>
          <w:sz w:val="36"/>
          <w:szCs w:val="24"/>
        </w:rPr>
      </w:pPr>
      <w:r w:rsidRPr="00551550">
        <w:rPr>
          <w:rFonts w:cs="Times New Roman"/>
          <w:b/>
          <w:sz w:val="36"/>
          <w:szCs w:val="24"/>
        </w:rPr>
        <w:t>ГРАДОСТРОИТЕЛЬНОГО ПРОЕКТИРОВАНИЯ</w:t>
      </w:r>
    </w:p>
    <w:p w:rsidR="00CC32F8" w:rsidRPr="00551550" w:rsidRDefault="00CC32F8" w:rsidP="00FA2F1B">
      <w:pPr>
        <w:spacing w:before="0" w:after="0" w:line="240" w:lineRule="auto"/>
        <w:ind w:firstLine="0"/>
        <w:jc w:val="center"/>
        <w:rPr>
          <w:rFonts w:cs="Times New Roman"/>
          <w:b/>
          <w:bCs/>
          <w:sz w:val="36"/>
          <w:szCs w:val="24"/>
        </w:rPr>
      </w:pPr>
      <w:r>
        <w:rPr>
          <w:rFonts w:cs="Times New Roman"/>
          <w:b/>
          <w:sz w:val="36"/>
          <w:szCs w:val="24"/>
        </w:rPr>
        <w:t>МУНИЦИПАЛЬНОГО ОБРАЗОВАНИЯ</w:t>
      </w:r>
    </w:p>
    <w:p w:rsidR="00CC32F8" w:rsidRDefault="00EA1AA5" w:rsidP="00FA2F1B">
      <w:pPr>
        <w:pStyle w:val="a6"/>
        <w:spacing w:before="0" w:line="240" w:lineRule="auto"/>
        <w:ind w:firstLine="0"/>
        <w:jc w:val="center"/>
        <w:rPr>
          <w:b/>
          <w:sz w:val="36"/>
          <w:szCs w:val="24"/>
        </w:rPr>
      </w:pPr>
      <w:r w:rsidRPr="00551550">
        <w:rPr>
          <w:b/>
          <w:sz w:val="36"/>
          <w:szCs w:val="24"/>
        </w:rPr>
        <w:t>ГОРОДСКО</w:t>
      </w:r>
      <w:r w:rsidR="00CC32F8">
        <w:rPr>
          <w:b/>
          <w:sz w:val="36"/>
          <w:szCs w:val="24"/>
        </w:rPr>
        <w:t>Е</w:t>
      </w:r>
      <w:r w:rsidRPr="00551550">
        <w:rPr>
          <w:b/>
          <w:sz w:val="36"/>
          <w:szCs w:val="24"/>
        </w:rPr>
        <w:t xml:space="preserve"> ПОСЕЛЕНИ</w:t>
      </w:r>
      <w:r w:rsidR="00CC32F8">
        <w:rPr>
          <w:b/>
          <w:sz w:val="36"/>
          <w:szCs w:val="24"/>
        </w:rPr>
        <w:t>Е</w:t>
      </w:r>
      <w:r w:rsidR="00FA2F1B">
        <w:rPr>
          <w:b/>
          <w:sz w:val="36"/>
          <w:szCs w:val="24"/>
        </w:rPr>
        <w:t xml:space="preserve"> </w:t>
      </w:r>
      <w:r w:rsidR="00A67F49">
        <w:rPr>
          <w:b/>
          <w:sz w:val="36"/>
          <w:szCs w:val="24"/>
        </w:rPr>
        <w:t>КИЛЬДИНСТРОЙ</w:t>
      </w:r>
    </w:p>
    <w:p w:rsidR="00C931D5" w:rsidRPr="00551550" w:rsidRDefault="00A67F49" w:rsidP="00FA2F1B">
      <w:pPr>
        <w:pStyle w:val="a6"/>
        <w:spacing w:before="0" w:line="240" w:lineRule="auto"/>
        <w:ind w:firstLine="0"/>
        <w:jc w:val="center"/>
        <w:rPr>
          <w:b/>
          <w:sz w:val="36"/>
          <w:szCs w:val="24"/>
        </w:rPr>
      </w:pPr>
      <w:r>
        <w:rPr>
          <w:b/>
          <w:sz w:val="36"/>
          <w:szCs w:val="24"/>
        </w:rPr>
        <w:t>КОЛЬСКОГО</w:t>
      </w:r>
      <w:r w:rsidR="00C15CE7">
        <w:rPr>
          <w:b/>
          <w:sz w:val="36"/>
          <w:szCs w:val="24"/>
        </w:rPr>
        <w:t xml:space="preserve"> РАЙОНА</w:t>
      </w:r>
    </w:p>
    <w:p w:rsidR="00AD16EC" w:rsidRPr="00551550" w:rsidRDefault="00AD16EC" w:rsidP="00FA2F1B">
      <w:pPr>
        <w:pStyle w:val="a6"/>
        <w:spacing w:before="0" w:line="240" w:lineRule="auto"/>
        <w:ind w:firstLine="0"/>
        <w:jc w:val="center"/>
        <w:rPr>
          <w:b/>
          <w:sz w:val="36"/>
          <w:szCs w:val="24"/>
        </w:rPr>
      </w:pPr>
      <w:r w:rsidRPr="00551550">
        <w:rPr>
          <w:b/>
          <w:sz w:val="36"/>
          <w:szCs w:val="24"/>
        </w:rPr>
        <w:t>МУРМАНСКОЙ ОБЛАСТИ</w:t>
      </w:r>
    </w:p>
    <w:p w:rsidR="0087122A" w:rsidRPr="00551550" w:rsidRDefault="0087122A" w:rsidP="004E4B92">
      <w:pPr>
        <w:pStyle w:val="a6"/>
        <w:rPr>
          <w:sz w:val="24"/>
          <w:szCs w:val="24"/>
        </w:rPr>
      </w:pPr>
    </w:p>
    <w:p w:rsidR="0087122A" w:rsidRPr="00551550" w:rsidRDefault="0087122A" w:rsidP="004E4B92">
      <w:pPr>
        <w:pStyle w:val="a6"/>
        <w:rPr>
          <w:sz w:val="24"/>
          <w:szCs w:val="24"/>
        </w:rPr>
      </w:pPr>
      <w:bookmarkStart w:id="0" w:name="_GoBack"/>
      <w:bookmarkEnd w:id="0"/>
    </w:p>
    <w:p w:rsidR="0087122A" w:rsidRPr="00551550" w:rsidRDefault="0087122A" w:rsidP="004E4B92">
      <w:pPr>
        <w:pStyle w:val="a6"/>
        <w:rPr>
          <w:sz w:val="24"/>
          <w:szCs w:val="24"/>
        </w:rPr>
      </w:pPr>
    </w:p>
    <w:p w:rsidR="0087122A" w:rsidRPr="00551550" w:rsidRDefault="0087122A" w:rsidP="004E4B92">
      <w:pPr>
        <w:pStyle w:val="a6"/>
        <w:rPr>
          <w:sz w:val="24"/>
          <w:szCs w:val="24"/>
        </w:rPr>
      </w:pPr>
    </w:p>
    <w:p w:rsidR="0087122A" w:rsidRPr="00551550" w:rsidRDefault="0087122A" w:rsidP="004E4B92">
      <w:pPr>
        <w:pStyle w:val="a6"/>
        <w:rPr>
          <w:sz w:val="24"/>
          <w:szCs w:val="24"/>
        </w:rPr>
      </w:pPr>
    </w:p>
    <w:p w:rsidR="0087122A" w:rsidRPr="00551550" w:rsidRDefault="0087122A" w:rsidP="004E4B92">
      <w:pPr>
        <w:pStyle w:val="a6"/>
        <w:rPr>
          <w:sz w:val="24"/>
          <w:szCs w:val="24"/>
        </w:rPr>
      </w:pPr>
    </w:p>
    <w:p w:rsidR="0087122A" w:rsidRPr="00551550" w:rsidRDefault="0087122A" w:rsidP="004E4B92">
      <w:pPr>
        <w:pStyle w:val="a6"/>
        <w:rPr>
          <w:sz w:val="24"/>
          <w:szCs w:val="24"/>
        </w:rPr>
      </w:pPr>
    </w:p>
    <w:p w:rsidR="00AD16EC" w:rsidRPr="00551550" w:rsidRDefault="00AD16EC" w:rsidP="004E4B92">
      <w:pPr>
        <w:pStyle w:val="a6"/>
        <w:rPr>
          <w:sz w:val="24"/>
          <w:szCs w:val="24"/>
        </w:rPr>
      </w:pPr>
    </w:p>
    <w:p w:rsidR="0087122A" w:rsidRDefault="0087122A" w:rsidP="004E4B92">
      <w:pPr>
        <w:pStyle w:val="a6"/>
        <w:rPr>
          <w:sz w:val="24"/>
          <w:szCs w:val="24"/>
        </w:rPr>
      </w:pPr>
    </w:p>
    <w:p w:rsidR="00551550" w:rsidRDefault="00551550" w:rsidP="004E4B92">
      <w:pPr>
        <w:pStyle w:val="a6"/>
        <w:rPr>
          <w:sz w:val="24"/>
          <w:szCs w:val="24"/>
        </w:rPr>
      </w:pPr>
    </w:p>
    <w:p w:rsidR="00551550" w:rsidRPr="00551550" w:rsidRDefault="00551550" w:rsidP="004E4B92">
      <w:pPr>
        <w:pStyle w:val="a6"/>
        <w:rPr>
          <w:sz w:val="24"/>
          <w:szCs w:val="24"/>
        </w:rPr>
      </w:pPr>
    </w:p>
    <w:p w:rsidR="00DB5AD1" w:rsidRDefault="00DB5AD1" w:rsidP="004E4B92">
      <w:pPr>
        <w:pStyle w:val="a6"/>
        <w:rPr>
          <w:sz w:val="24"/>
          <w:szCs w:val="24"/>
        </w:rPr>
      </w:pPr>
    </w:p>
    <w:p w:rsidR="00C15CE7" w:rsidRDefault="00C15CE7" w:rsidP="004E4B92">
      <w:pPr>
        <w:pStyle w:val="a6"/>
        <w:rPr>
          <w:sz w:val="24"/>
          <w:szCs w:val="24"/>
        </w:rPr>
      </w:pPr>
    </w:p>
    <w:p w:rsidR="00C15CE7" w:rsidRDefault="00C15CE7" w:rsidP="004E4B92">
      <w:pPr>
        <w:pStyle w:val="a6"/>
        <w:rPr>
          <w:sz w:val="24"/>
          <w:szCs w:val="24"/>
        </w:rPr>
      </w:pPr>
    </w:p>
    <w:p w:rsidR="0070741A" w:rsidRDefault="00A67F49" w:rsidP="00A67F49">
      <w:pPr>
        <w:pStyle w:val="a6"/>
        <w:tabs>
          <w:tab w:val="center" w:pos="5032"/>
          <w:tab w:val="right" w:pos="9355"/>
        </w:tabs>
        <w:spacing w:before="0" w:after="0" w:line="240" w:lineRule="auto"/>
        <w:jc w:val="center"/>
        <w:rPr>
          <w:rFonts w:eastAsiaTheme="majorEastAsia"/>
          <w:sz w:val="24"/>
          <w:szCs w:val="24"/>
        </w:rPr>
      </w:pPr>
      <w:r>
        <w:rPr>
          <w:rFonts w:eastAsiaTheme="majorEastAsia"/>
          <w:sz w:val="24"/>
          <w:szCs w:val="24"/>
        </w:rPr>
        <w:t>В</w:t>
      </w:r>
      <w:r w:rsidR="0070741A">
        <w:rPr>
          <w:rFonts w:eastAsiaTheme="majorEastAsia"/>
          <w:sz w:val="24"/>
          <w:szCs w:val="24"/>
        </w:rPr>
        <w:t>ологда</w:t>
      </w:r>
    </w:p>
    <w:p w:rsidR="00BA166C" w:rsidRPr="00551550" w:rsidRDefault="00C15CE7" w:rsidP="00A67F49">
      <w:pPr>
        <w:pStyle w:val="a6"/>
        <w:tabs>
          <w:tab w:val="center" w:pos="5032"/>
          <w:tab w:val="right" w:pos="9355"/>
        </w:tabs>
        <w:spacing w:before="0" w:after="0" w:line="240" w:lineRule="auto"/>
        <w:jc w:val="center"/>
        <w:rPr>
          <w:rFonts w:eastAsiaTheme="majorEastAsia"/>
          <w:sz w:val="24"/>
          <w:szCs w:val="24"/>
        </w:rPr>
      </w:pPr>
      <w:r>
        <w:rPr>
          <w:rFonts w:eastAsiaTheme="majorEastAsia"/>
          <w:sz w:val="24"/>
          <w:szCs w:val="24"/>
        </w:rPr>
        <w:t xml:space="preserve">2017 </w:t>
      </w:r>
      <w:r w:rsidR="0087122A" w:rsidRPr="00551550">
        <w:rPr>
          <w:rFonts w:eastAsiaTheme="majorEastAsia"/>
          <w:sz w:val="24"/>
          <w:szCs w:val="24"/>
        </w:rPr>
        <w:t xml:space="preserve"> год</w:t>
      </w:r>
    </w:p>
    <w:bookmarkStart w:id="1" w:name="_Toc451341205" w:displacedByCustomXml="next"/>
    <w:sdt>
      <w:sdtPr>
        <w:rPr>
          <w:rFonts w:ascii="Times New Roman" w:eastAsiaTheme="minorEastAsia" w:hAnsi="Times New Roman" w:cs="Times New Roman"/>
          <w:b w:val="0"/>
          <w:bCs w:val="0"/>
          <w:color w:val="auto"/>
          <w:sz w:val="24"/>
          <w:szCs w:val="24"/>
          <w:lang w:eastAsia="en-US"/>
        </w:rPr>
        <w:id w:val="1352530621"/>
        <w:docPartObj>
          <w:docPartGallery w:val="Table of Contents"/>
          <w:docPartUnique/>
        </w:docPartObj>
      </w:sdtPr>
      <w:sdtEndPr/>
      <w:sdtContent>
        <w:p w:rsidR="00DF4927" w:rsidRPr="008320F8" w:rsidRDefault="008320F8" w:rsidP="008320F8">
          <w:pPr>
            <w:pStyle w:val="afffd"/>
            <w:tabs>
              <w:tab w:val="left" w:pos="142"/>
              <w:tab w:val="left" w:pos="851"/>
              <w:tab w:val="left" w:pos="993"/>
              <w:tab w:val="left" w:pos="1418"/>
            </w:tabs>
            <w:spacing w:after="240" w:line="240" w:lineRule="auto"/>
            <w:ind w:left="426" w:right="-1" w:hanging="710"/>
            <w:rPr>
              <w:rFonts w:ascii="Times New Roman" w:hAnsi="Times New Roman" w:cs="Times New Roman"/>
              <w:b w:val="0"/>
              <w:color w:val="auto"/>
              <w:sz w:val="24"/>
              <w:szCs w:val="24"/>
            </w:rPr>
          </w:pPr>
          <w:r>
            <w:rPr>
              <w:rFonts w:ascii="Times New Roman" w:hAnsi="Times New Roman" w:cs="Times New Roman"/>
              <w:b w:val="0"/>
              <w:color w:val="auto"/>
              <w:sz w:val="24"/>
              <w:szCs w:val="24"/>
            </w:rPr>
            <w:t>ОГЛАВЛЕНИЕ</w:t>
          </w:r>
        </w:p>
        <w:p w:rsidR="008320F8" w:rsidRPr="008320F8" w:rsidRDefault="001069A3" w:rsidP="008320F8">
          <w:pPr>
            <w:pStyle w:val="14"/>
            <w:tabs>
              <w:tab w:val="left" w:pos="142"/>
            </w:tabs>
            <w:ind w:left="426" w:hanging="710"/>
            <w:rPr>
              <w:rFonts w:asciiTheme="minorHAnsi" w:hAnsiTheme="minorHAnsi" w:cstheme="minorBidi"/>
              <w:lang w:eastAsia="ru-RU"/>
            </w:rPr>
          </w:pPr>
          <w:r w:rsidRPr="008320F8">
            <w:rPr>
              <w:b/>
            </w:rPr>
            <w:fldChar w:fldCharType="begin"/>
          </w:r>
          <w:r w:rsidR="00DF4927" w:rsidRPr="008320F8">
            <w:rPr>
              <w:b/>
            </w:rPr>
            <w:instrText xml:space="preserve"> TOC \o "1-3" \h \z \u </w:instrText>
          </w:r>
          <w:r w:rsidRPr="008320F8">
            <w:rPr>
              <w:b/>
            </w:rPr>
            <w:fldChar w:fldCharType="separate"/>
          </w:r>
          <w:hyperlink w:anchor="_Toc499727355" w:history="1">
            <w:r w:rsidR="008320F8" w:rsidRPr="008320F8">
              <w:rPr>
                <w:rStyle w:val="afff4"/>
                <w:b/>
              </w:rPr>
              <w:t>1.</w:t>
            </w:r>
            <w:r w:rsidR="008320F8" w:rsidRPr="008320F8">
              <w:rPr>
                <w:rFonts w:asciiTheme="minorHAnsi" w:hAnsiTheme="minorHAnsi" w:cstheme="minorBidi"/>
                <w:b/>
                <w:lang w:eastAsia="ru-RU"/>
              </w:rPr>
              <w:tab/>
            </w:r>
            <w:r w:rsidR="008320F8" w:rsidRPr="008320F8">
              <w:rPr>
                <w:rStyle w:val="afff4"/>
                <w:b/>
              </w:rPr>
              <w:t>Глава 1. Основная часть</w:t>
            </w:r>
            <w:r w:rsidR="008320F8" w:rsidRPr="008320F8">
              <w:rPr>
                <w:webHidden/>
              </w:rPr>
              <w:tab/>
            </w:r>
            <w:r w:rsidR="008320F8" w:rsidRPr="008320F8">
              <w:rPr>
                <w:webHidden/>
              </w:rPr>
              <w:fldChar w:fldCharType="begin"/>
            </w:r>
            <w:r w:rsidR="008320F8" w:rsidRPr="008320F8">
              <w:rPr>
                <w:webHidden/>
              </w:rPr>
              <w:instrText xml:space="preserve"> PAGEREF _Toc499727355 \h </w:instrText>
            </w:r>
            <w:r w:rsidR="008320F8" w:rsidRPr="008320F8">
              <w:rPr>
                <w:webHidden/>
              </w:rPr>
            </w:r>
            <w:r w:rsidR="008320F8" w:rsidRPr="008320F8">
              <w:rPr>
                <w:webHidden/>
              </w:rPr>
              <w:fldChar w:fldCharType="separate"/>
            </w:r>
            <w:r w:rsidR="006F1EA9">
              <w:rPr>
                <w:webHidden/>
              </w:rPr>
              <w:t>5</w:t>
            </w:r>
            <w:r w:rsidR="008320F8" w:rsidRPr="008320F8">
              <w:rPr>
                <w:webHidden/>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56" w:history="1">
            <w:r w:rsidR="008320F8" w:rsidRPr="008320F8">
              <w:rPr>
                <w:rStyle w:val="afff4"/>
                <w:noProof/>
                <w:snapToGrid w:val="0"/>
                <w:w w:val="0"/>
                <w:sz w:val="24"/>
                <w:szCs w:val="24"/>
              </w:rPr>
              <w:t>1.1.</w:t>
            </w:r>
            <w:r w:rsidR="008320F8" w:rsidRPr="008320F8">
              <w:rPr>
                <w:rFonts w:asciiTheme="minorHAnsi" w:hAnsiTheme="minorHAnsi"/>
                <w:noProof/>
                <w:sz w:val="24"/>
                <w:szCs w:val="24"/>
                <w:lang w:eastAsia="ru-RU"/>
              </w:rPr>
              <w:tab/>
            </w:r>
            <w:r w:rsidR="008320F8" w:rsidRPr="008320F8">
              <w:rPr>
                <w:rStyle w:val="afff4"/>
                <w:noProof/>
                <w:sz w:val="24"/>
                <w:szCs w:val="24"/>
              </w:rPr>
              <w:t>Назначение и область применения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_Toc499727356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5</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57" w:history="1">
            <w:r w:rsidR="008320F8" w:rsidRPr="008320F8">
              <w:rPr>
                <w:rStyle w:val="afff4"/>
                <w:noProof/>
                <w:sz w:val="24"/>
                <w:szCs w:val="24"/>
              </w:rPr>
              <w:t>1.1.1.</w:t>
            </w:r>
            <w:r w:rsidR="008320F8" w:rsidRPr="008320F8">
              <w:rPr>
                <w:rFonts w:asciiTheme="minorHAnsi" w:hAnsiTheme="minorHAnsi"/>
                <w:noProof/>
                <w:sz w:val="24"/>
                <w:szCs w:val="24"/>
                <w:lang w:eastAsia="ru-RU"/>
              </w:rPr>
              <w:tab/>
            </w:r>
            <w:r w:rsidR="008320F8" w:rsidRPr="008320F8">
              <w:rPr>
                <w:rStyle w:val="afff4"/>
                <w:noProof/>
                <w:sz w:val="24"/>
                <w:szCs w:val="24"/>
              </w:rPr>
              <w:t>Термины и определения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_Toc499727357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58" w:history="1">
            <w:r w:rsidR="008320F8" w:rsidRPr="008320F8">
              <w:rPr>
                <w:rStyle w:val="afff4"/>
                <w:noProof/>
                <w:sz w:val="24"/>
                <w:szCs w:val="24"/>
              </w:rPr>
              <w:t>1.1.2.</w:t>
            </w:r>
            <w:r w:rsidR="008320F8" w:rsidRPr="008320F8">
              <w:rPr>
                <w:rFonts w:asciiTheme="minorHAnsi" w:hAnsiTheme="minorHAnsi"/>
                <w:noProof/>
                <w:sz w:val="24"/>
                <w:szCs w:val="24"/>
                <w:lang w:eastAsia="ru-RU"/>
              </w:rPr>
              <w:tab/>
            </w:r>
            <w:r w:rsidR="008320F8" w:rsidRPr="008320F8">
              <w:rPr>
                <w:rStyle w:val="afff4"/>
                <w:noProof/>
                <w:sz w:val="24"/>
                <w:szCs w:val="24"/>
              </w:rPr>
              <w:t>Перечень законодательных актов и нормативных документов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_Toc499727358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59" w:history="1">
            <w:r w:rsidR="008320F8" w:rsidRPr="008320F8">
              <w:rPr>
                <w:rStyle w:val="afff4"/>
                <w:noProof/>
                <w:sz w:val="24"/>
                <w:szCs w:val="24"/>
              </w:rPr>
              <w:t>1.1.3.</w:t>
            </w:r>
            <w:r w:rsidR="008320F8" w:rsidRPr="008320F8">
              <w:rPr>
                <w:rFonts w:asciiTheme="minorHAnsi" w:hAnsiTheme="minorHAnsi"/>
                <w:noProof/>
                <w:sz w:val="24"/>
                <w:szCs w:val="24"/>
                <w:lang w:eastAsia="ru-RU"/>
              </w:rPr>
              <w:tab/>
            </w:r>
            <w:r w:rsidR="008320F8" w:rsidRPr="008320F8">
              <w:rPr>
                <w:rStyle w:val="afff4"/>
                <w:noProof/>
                <w:sz w:val="24"/>
                <w:szCs w:val="24"/>
              </w:rPr>
              <w:t>Типология городских округов и поселений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_Toc499727359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0" w:history="1">
            <w:r w:rsidR="008320F8" w:rsidRPr="008320F8">
              <w:rPr>
                <w:rStyle w:val="afff4"/>
                <w:noProof/>
                <w:sz w:val="24"/>
                <w:szCs w:val="24"/>
              </w:rPr>
              <w:t>1.1.4.</w:t>
            </w:r>
            <w:r w:rsidR="008320F8" w:rsidRPr="008320F8">
              <w:rPr>
                <w:rFonts w:asciiTheme="minorHAnsi" w:hAnsiTheme="minorHAnsi"/>
                <w:noProof/>
                <w:sz w:val="24"/>
                <w:szCs w:val="24"/>
                <w:lang w:eastAsia="ru-RU"/>
              </w:rPr>
              <w:tab/>
            </w:r>
            <w:r w:rsidR="008320F8" w:rsidRPr="008320F8">
              <w:rPr>
                <w:rStyle w:val="afff4"/>
                <w:noProof/>
                <w:sz w:val="24"/>
                <w:szCs w:val="24"/>
              </w:rPr>
              <w:t>Общие принципы организации и зонирования территории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w:t>
            </w:r>
            <w:r w:rsidR="008320F8" w:rsidRPr="008320F8">
              <w:rPr>
                <w:noProof/>
                <w:webHidden/>
                <w:sz w:val="24"/>
                <w:szCs w:val="24"/>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61" w:history="1">
            <w:r w:rsidR="008320F8" w:rsidRPr="008320F8">
              <w:rPr>
                <w:rStyle w:val="afff4"/>
                <w:noProof/>
                <w:snapToGrid w:val="0"/>
                <w:w w:val="0"/>
                <w:sz w:val="24"/>
                <w:szCs w:val="24"/>
              </w:rPr>
              <w:t>1.2.</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обеспеченности объектов местного 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2" w:history="1">
            <w:r w:rsidR="008320F8" w:rsidRPr="008320F8">
              <w:rPr>
                <w:rStyle w:val="afff4"/>
                <w:noProof/>
                <w:sz w:val="24"/>
                <w:szCs w:val="24"/>
              </w:rPr>
              <w:t>1.2.1.</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объектов жилищного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3" w:history="1">
            <w:r w:rsidR="008320F8" w:rsidRPr="008320F8">
              <w:rPr>
                <w:rStyle w:val="afff4"/>
                <w:noProof/>
                <w:sz w:val="24"/>
                <w:szCs w:val="24"/>
              </w:rPr>
              <w:t>1.2.2.</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социального и культурно-бытового обеспечения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4" w:history="1">
            <w:r w:rsidR="008320F8" w:rsidRPr="008320F8">
              <w:rPr>
                <w:rStyle w:val="afff4"/>
                <w:noProof/>
                <w:sz w:val="24"/>
                <w:szCs w:val="24"/>
              </w:rPr>
              <w:t>1.2.3.</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минимального допустимого уровня обеспеченности объектами образования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18</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5" w:history="1">
            <w:r w:rsidR="008320F8" w:rsidRPr="008320F8">
              <w:rPr>
                <w:rStyle w:val="afff4"/>
                <w:noProof/>
                <w:sz w:val="24"/>
                <w:szCs w:val="24"/>
              </w:rPr>
              <w:t>1.2.4.</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объектами культуры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23</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6" w:history="1">
            <w:r w:rsidR="008320F8" w:rsidRPr="008320F8">
              <w:rPr>
                <w:rStyle w:val="afff4"/>
                <w:noProof/>
                <w:sz w:val="24"/>
                <w:szCs w:val="24"/>
              </w:rPr>
              <w:t>1.2.5.</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нормативы обеспеченности объектами физической культуры и спорта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24</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7" w:history="1">
            <w:r w:rsidR="008320F8" w:rsidRPr="008320F8">
              <w:rPr>
                <w:rStyle w:val="afff4"/>
                <w:noProof/>
                <w:sz w:val="24"/>
                <w:szCs w:val="24"/>
              </w:rPr>
              <w:t>1.2.6.</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нормативы обеспеченности объектами торговли и питания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25</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8" w:history="1">
            <w:r w:rsidR="008320F8" w:rsidRPr="008320F8">
              <w:rPr>
                <w:rStyle w:val="afff4"/>
                <w:noProof/>
                <w:sz w:val="24"/>
                <w:szCs w:val="24"/>
              </w:rPr>
              <w:t>1.2.7.</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минимально допустимого уровня обеспеченности объектами социального и коммунально-бытового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27</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69" w:history="1">
            <w:r w:rsidR="008320F8" w:rsidRPr="008320F8">
              <w:rPr>
                <w:rStyle w:val="afff4"/>
                <w:noProof/>
                <w:sz w:val="24"/>
                <w:szCs w:val="24"/>
              </w:rPr>
              <w:t>1.2.8.</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минимально допустимого уровня обеспеченности объектами административно-делового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_Toc499727369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29</w:t>
            </w:r>
            <w:r w:rsidR="008320F8" w:rsidRPr="008320F8">
              <w:rPr>
                <w:noProof/>
                <w:webHidden/>
                <w:sz w:val="24"/>
                <w:szCs w:val="24"/>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70" w:history="1">
            <w:r w:rsidR="008320F8" w:rsidRPr="008320F8">
              <w:rPr>
                <w:rStyle w:val="afff4"/>
                <w:noProof/>
                <w:snapToGrid w:val="0"/>
                <w:w w:val="0"/>
                <w:sz w:val="24"/>
                <w:szCs w:val="24"/>
              </w:rPr>
              <w:t>1.3.</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обеспеченности и интенсивности использования территорий с учетом потребностей маломобильных групп населения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30</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1" w:history="1">
            <w:r w:rsidR="008320F8" w:rsidRPr="008320F8">
              <w:rPr>
                <w:rStyle w:val="afff4"/>
                <w:noProof/>
                <w:sz w:val="24"/>
                <w:szCs w:val="24"/>
              </w:rPr>
              <w:t>1.3.1.</w:t>
            </w:r>
            <w:r w:rsidR="008320F8" w:rsidRPr="008320F8">
              <w:rPr>
                <w:rFonts w:asciiTheme="minorHAnsi" w:hAnsiTheme="minorHAnsi"/>
                <w:noProof/>
                <w:sz w:val="24"/>
                <w:szCs w:val="24"/>
                <w:lang w:eastAsia="ru-RU"/>
              </w:rPr>
              <w:tab/>
            </w:r>
            <w:r w:rsidR="008320F8" w:rsidRPr="008320F8">
              <w:rPr>
                <w:rStyle w:val="afff4"/>
                <w:noProof/>
                <w:sz w:val="24"/>
                <w:szCs w:val="24"/>
              </w:rPr>
              <w:t>Общие положения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30</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2" w:history="1">
            <w:r w:rsidR="008320F8" w:rsidRPr="008320F8">
              <w:rPr>
                <w:rStyle w:val="afff4"/>
                <w:noProof/>
                <w:sz w:val="24"/>
                <w:szCs w:val="24"/>
              </w:rPr>
              <w:t>1.3.2.</w:t>
            </w:r>
            <w:r w:rsidR="008320F8" w:rsidRPr="008320F8">
              <w:rPr>
                <w:rFonts w:asciiTheme="minorHAnsi" w:hAnsiTheme="minorHAnsi"/>
                <w:noProof/>
                <w:sz w:val="24"/>
                <w:szCs w:val="24"/>
                <w:lang w:eastAsia="ru-RU"/>
              </w:rPr>
              <w:tab/>
            </w:r>
            <w:r w:rsidR="008320F8" w:rsidRPr="008320F8">
              <w:rPr>
                <w:rStyle w:val="afff4"/>
                <w:noProof/>
                <w:sz w:val="24"/>
                <w:szCs w:val="24"/>
              </w:rPr>
              <w:t>Специализированные жилые дома или группа квартир для инвалидов-колясочников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33</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3" w:history="1">
            <w:r w:rsidR="008320F8" w:rsidRPr="008320F8">
              <w:rPr>
                <w:rStyle w:val="afff4"/>
                <w:noProof/>
                <w:sz w:val="24"/>
                <w:szCs w:val="24"/>
              </w:rPr>
              <w:t>1.3.3.</w:t>
            </w:r>
            <w:r w:rsidR="008320F8" w:rsidRPr="008320F8">
              <w:rPr>
                <w:rFonts w:asciiTheme="minorHAnsi" w:hAnsiTheme="minorHAnsi"/>
                <w:noProof/>
                <w:sz w:val="24"/>
                <w:szCs w:val="24"/>
                <w:lang w:eastAsia="ru-RU"/>
              </w:rPr>
              <w:tab/>
            </w:r>
            <w:r w:rsidR="008320F8" w:rsidRPr="008320F8">
              <w:rPr>
                <w:rStyle w:val="afff4"/>
                <w:noProof/>
                <w:sz w:val="24"/>
                <w:szCs w:val="24"/>
              </w:rPr>
              <w:t>Нормативы обеспеченности объектами транспорта и транспортных сооружений для маломобильных групп населения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33</w:t>
            </w:r>
            <w:r w:rsidR="008320F8" w:rsidRPr="008320F8">
              <w:rPr>
                <w:noProof/>
                <w:webHidden/>
                <w:sz w:val="24"/>
                <w:szCs w:val="24"/>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74" w:history="1">
            <w:r w:rsidR="008320F8" w:rsidRPr="008320F8">
              <w:rPr>
                <w:rStyle w:val="afff4"/>
                <w:noProof/>
                <w:snapToGrid w:val="0"/>
                <w:w w:val="0"/>
                <w:sz w:val="24"/>
                <w:szCs w:val="24"/>
              </w:rPr>
              <w:t>1.4.</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обеспечения объектами рекреационного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36</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5" w:history="1">
            <w:r w:rsidR="008320F8" w:rsidRPr="008320F8">
              <w:rPr>
                <w:rStyle w:val="afff4"/>
                <w:noProof/>
                <w:sz w:val="24"/>
                <w:szCs w:val="24"/>
              </w:rPr>
              <w:t>1.4.1.</w:t>
            </w:r>
            <w:r w:rsidR="008320F8" w:rsidRPr="008320F8">
              <w:rPr>
                <w:rFonts w:asciiTheme="minorHAnsi" w:hAnsiTheme="minorHAnsi"/>
                <w:noProof/>
                <w:sz w:val="24"/>
                <w:szCs w:val="24"/>
                <w:lang w:eastAsia="ru-RU"/>
              </w:rPr>
              <w:tab/>
            </w:r>
            <w:r w:rsidR="008320F8" w:rsidRPr="008320F8">
              <w:rPr>
                <w:rStyle w:val="afff4"/>
                <w:noProof/>
                <w:sz w:val="24"/>
                <w:szCs w:val="24"/>
              </w:rPr>
              <w:t>Общие положения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36</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6" w:history="1">
            <w:r w:rsidR="008320F8" w:rsidRPr="008320F8">
              <w:rPr>
                <w:rStyle w:val="afff4"/>
                <w:noProof/>
                <w:sz w:val="24"/>
                <w:szCs w:val="24"/>
              </w:rPr>
              <w:t>1.4.2.</w:t>
            </w:r>
            <w:r w:rsidR="008320F8" w:rsidRPr="008320F8">
              <w:rPr>
                <w:rFonts w:asciiTheme="minorHAnsi" w:hAnsiTheme="minorHAnsi"/>
                <w:noProof/>
                <w:sz w:val="24"/>
                <w:szCs w:val="24"/>
                <w:lang w:eastAsia="ru-RU"/>
              </w:rPr>
              <w:tab/>
            </w:r>
            <w:r w:rsidR="008320F8" w:rsidRPr="008320F8">
              <w:rPr>
                <w:rStyle w:val="afff4"/>
                <w:noProof/>
                <w:sz w:val="24"/>
                <w:szCs w:val="24"/>
              </w:rPr>
              <w:t>Озеленение территории общего пользования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36</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7" w:history="1">
            <w:r w:rsidR="008320F8" w:rsidRPr="008320F8">
              <w:rPr>
                <w:rStyle w:val="afff4"/>
                <w:noProof/>
                <w:sz w:val="24"/>
                <w:szCs w:val="24"/>
              </w:rPr>
              <w:t>1.4.3.</w:t>
            </w:r>
            <w:r w:rsidR="008320F8" w:rsidRPr="008320F8">
              <w:rPr>
                <w:rFonts w:asciiTheme="minorHAnsi" w:hAnsiTheme="minorHAnsi"/>
                <w:noProof/>
                <w:sz w:val="24"/>
                <w:szCs w:val="24"/>
                <w:lang w:eastAsia="ru-RU"/>
              </w:rPr>
              <w:tab/>
            </w:r>
            <w:r w:rsidR="008320F8" w:rsidRPr="008320F8">
              <w:rPr>
                <w:rStyle w:val="afff4"/>
                <w:noProof/>
                <w:sz w:val="24"/>
                <w:szCs w:val="24"/>
              </w:rPr>
              <w:t>Зоны отдыха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40</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78" w:history="1">
            <w:r w:rsidR="008320F8" w:rsidRPr="008320F8">
              <w:rPr>
                <w:rStyle w:val="afff4"/>
                <w:noProof/>
                <w:sz w:val="24"/>
                <w:szCs w:val="24"/>
              </w:rPr>
              <w:t>1.4.4.</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нормативы обеспеченности санаторно-курортных и оздоровительных учреждений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42</w:t>
            </w:r>
            <w:r w:rsidR="008320F8" w:rsidRPr="008320F8">
              <w:rPr>
                <w:noProof/>
                <w:webHidden/>
                <w:sz w:val="24"/>
                <w:szCs w:val="24"/>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79" w:history="1">
            <w:r w:rsidR="008320F8" w:rsidRPr="008320F8">
              <w:rPr>
                <w:rStyle w:val="afff4"/>
                <w:noProof/>
                <w:snapToGrid w:val="0"/>
                <w:w w:val="0"/>
                <w:sz w:val="24"/>
                <w:szCs w:val="24"/>
              </w:rPr>
              <w:t>1.5.</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организации промышленных и коммунально-складских территорий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_Toc499727379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43</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0" w:history="1">
            <w:r w:rsidR="008320F8" w:rsidRPr="008320F8">
              <w:rPr>
                <w:rStyle w:val="afff4"/>
                <w:noProof/>
                <w:sz w:val="24"/>
                <w:szCs w:val="24"/>
              </w:rPr>
              <w:t>1.5.1.</w:t>
            </w:r>
            <w:r w:rsidR="008320F8" w:rsidRPr="008320F8">
              <w:rPr>
                <w:rFonts w:asciiTheme="minorHAnsi" w:hAnsiTheme="minorHAnsi"/>
                <w:noProof/>
                <w:sz w:val="24"/>
                <w:szCs w:val="24"/>
                <w:lang w:eastAsia="ru-RU"/>
              </w:rPr>
              <w:tab/>
            </w:r>
            <w:r w:rsidR="008320F8" w:rsidRPr="008320F8">
              <w:rPr>
                <w:rStyle w:val="afff4"/>
                <w:noProof/>
                <w:sz w:val="24"/>
                <w:szCs w:val="24"/>
              </w:rPr>
              <w:t>Общие требования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43</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1" w:history="1">
            <w:r w:rsidR="008320F8" w:rsidRPr="008320F8">
              <w:rPr>
                <w:rStyle w:val="afff4"/>
                <w:noProof/>
                <w:sz w:val="24"/>
                <w:szCs w:val="24"/>
              </w:rPr>
              <w:t>1.5.2.</w:t>
            </w:r>
            <w:r w:rsidR="008320F8" w:rsidRPr="008320F8">
              <w:rPr>
                <w:rFonts w:asciiTheme="minorHAnsi" w:hAnsiTheme="minorHAnsi"/>
                <w:noProof/>
                <w:sz w:val="24"/>
                <w:szCs w:val="24"/>
                <w:lang w:eastAsia="ru-RU"/>
              </w:rPr>
              <w:tab/>
            </w:r>
            <w:r w:rsidR="008320F8" w:rsidRPr="008320F8">
              <w:rPr>
                <w:rStyle w:val="afff4"/>
                <w:noProof/>
                <w:sz w:val="24"/>
                <w:szCs w:val="24"/>
              </w:rPr>
              <w:t>Производственные зоны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44</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2" w:history="1">
            <w:r w:rsidR="008320F8" w:rsidRPr="008320F8">
              <w:rPr>
                <w:rStyle w:val="afff4"/>
                <w:noProof/>
                <w:sz w:val="24"/>
                <w:szCs w:val="24"/>
              </w:rPr>
              <w:t>1.5.3.</w:t>
            </w:r>
            <w:r w:rsidR="008320F8" w:rsidRPr="008320F8">
              <w:rPr>
                <w:rFonts w:asciiTheme="minorHAnsi" w:hAnsiTheme="minorHAnsi"/>
                <w:noProof/>
                <w:sz w:val="24"/>
                <w:szCs w:val="24"/>
                <w:lang w:eastAsia="ru-RU"/>
              </w:rPr>
              <w:tab/>
            </w:r>
            <w:r w:rsidR="008320F8" w:rsidRPr="008320F8">
              <w:rPr>
                <w:rStyle w:val="afff4"/>
                <w:noProof/>
                <w:sz w:val="24"/>
                <w:szCs w:val="24"/>
              </w:rPr>
              <w:t>Коммунально-складские зоны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49</w:t>
            </w:r>
            <w:r w:rsidR="008320F8" w:rsidRPr="008320F8">
              <w:rPr>
                <w:noProof/>
                <w:webHidden/>
                <w:sz w:val="24"/>
                <w:szCs w:val="24"/>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83" w:history="1">
            <w:r w:rsidR="008320F8" w:rsidRPr="008320F8">
              <w:rPr>
                <w:rStyle w:val="afff4"/>
                <w:noProof/>
                <w:snapToGrid w:val="0"/>
                <w:w w:val="0"/>
                <w:sz w:val="24"/>
                <w:szCs w:val="24"/>
              </w:rPr>
              <w:t>1.6.</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транспортно-дорожной, улично-дорожной сети и ее элементов, систем пассажирского общественного транспорта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51</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4" w:history="1">
            <w:r w:rsidR="008320F8" w:rsidRPr="008320F8">
              <w:rPr>
                <w:rStyle w:val="afff4"/>
                <w:noProof/>
                <w:sz w:val="24"/>
                <w:szCs w:val="24"/>
              </w:rPr>
              <w:t>1.6.1.</w:t>
            </w:r>
            <w:r w:rsidR="008320F8" w:rsidRPr="008320F8">
              <w:rPr>
                <w:rFonts w:asciiTheme="minorHAnsi" w:hAnsiTheme="minorHAnsi"/>
                <w:noProof/>
                <w:sz w:val="24"/>
                <w:szCs w:val="24"/>
                <w:lang w:eastAsia="ru-RU"/>
              </w:rPr>
              <w:tab/>
            </w:r>
            <w:r w:rsidR="008320F8" w:rsidRPr="008320F8">
              <w:rPr>
                <w:rStyle w:val="afff4"/>
                <w:noProof/>
                <w:sz w:val="24"/>
                <w:szCs w:val="24"/>
              </w:rPr>
              <w:t>Общие требования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51</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5" w:history="1">
            <w:r w:rsidR="008320F8" w:rsidRPr="008320F8">
              <w:rPr>
                <w:rStyle w:val="afff4"/>
                <w:noProof/>
                <w:sz w:val="24"/>
                <w:szCs w:val="24"/>
              </w:rPr>
              <w:t>1.6.2.</w:t>
            </w:r>
            <w:r w:rsidR="008320F8" w:rsidRPr="008320F8">
              <w:rPr>
                <w:rFonts w:asciiTheme="minorHAnsi" w:hAnsiTheme="minorHAnsi"/>
                <w:noProof/>
                <w:sz w:val="24"/>
                <w:szCs w:val="24"/>
                <w:lang w:eastAsia="ru-RU"/>
              </w:rPr>
              <w:tab/>
            </w:r>
            <w:r w:rsidR="008320F8" w:rsidRPr="008320F8">
              <w:rPr>
                <w:rStyle w:val="afff4"/>
                <w:noProof/>
                <w:sz w:val="24"/>
                <w:szCs w:val="24"/>
              </w:rPr>
              <w:t>Классификация улично-дорожной сети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52</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6" w:history="1">
            <w:r w:rsidR="008320F8" w:rsidRPr="008320F8">
              <w:rPr>
                <w:rStyle w:val="afff4"/>
                <w:noProof/>
                <w:sz w:val="24"/>
                <w:szCs w:val="24"/>
              </w:rPr>
              <w:t>1.6.3.</w:t>
            </w:r>
            <w:r w:rsidR="008320F8" w:rsidRPr="008320F8">
              <w:rPr>
                <w:rFonts w:asciiTheme="minorHAnsi" w:hAnsiTheme="minorHAnsi"/>
                <w:noProof/>
                <w:sz w:val="24"/>
                <w:szCs w:val="24"/>
                <w:lang w:eastAsia="ru-RU"/>
              </w:rPr>
              <w:tab/>
            </w:r>
            <w:r w:rsidR="008320F8" w:rsidRPr="008320F8">
              <w:rPr>
                <w:rStyle w:val="afff4"/>
                <w:noProof/>
                <w:sz w:val="24"/>
                <w:szCs w:val="24"/>
              </w:rPr>
              <w:t>Классы пересечения магистральных улиц, их технические параметры, габариты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58</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7" w:history="1">
            <w:r w:rsidR="008320F8" w:rsidRPr="008320F8">
              <w:rPr>
                <w:rStyle w:val="afff4"/>
                <w:noProof/>
                <w:sz w:val="24"/>
                <w:szCs w:val="24"/>
              </w:rPr>
              <w:t>1.6.4.</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параметры магистральной сети в зависимости от категории магистралей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61</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8" w:history="1">
            <w:r w:rsidR="008320F8" w:rsidRPr="008320F8">
              <w:rPr>
                <w:rStyle w:val="afff4"/>
                <w:noProof/>
                <w:sz w:val="24"/>
                <w:szCs w:val="24"/>
              </w:rPr>
              <w:t>1.6.5.</w:t>
            </w:r>
            <w:r w:rsidR="008320F8" w:rsidRPr="008320F8">
              <w:rPr>
                <w:rFonts w:asciiTheme="minorHAnsi" w:hAnsiTheme="minorHAnsi"/>
                <w:noProof/>
                <w:sz w:val="24"/>
                <w:szCs w:val="24"/>
                <w:lang w:eastAsia="ru-RU"/>
              </w:rPr>
              <w:tab/>
            </w:r>
            <w:r w:rsidR="008320F8" w:rsidRPr="008320F8">
              <w:rPr>
                <w:rStyle w:val="afff4"/>
                <w:noProof/>
                <w:sz w:val="24"/>
                <w:szCs w:val="24"/>
              </w:rPr>
              <w:t>Технические параметры остановочных пунктов, отстойно-разворотных площадок</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66</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89" w:history="1">
            <w:r w:rsidR="008320F8" w:rsidRPr="008320F8">
              <w:rPr>
                <w:rStyle w:val="afff4"/>
                <w:noProof/>
                <w:sz w:val="24"/>
                <w:szCs w:val="24"/>
              </w:rPr>
              <w:t>1.6.6.</w:t>
            </w:r>
            <w:r w:rsidR="008320F8" w:rsidRPr="008320F8">
              <w:rPr>
                <w:rFonts w:asciiTheme="minorHAnsi" w:hAnsiTheme="minorHAnsi"/>
                <w:noProof/>
                <w:sz w:val="24"/>
                <w:szCs w:val="24"/>
                <w:lang w:eastAsia="ru-RU"/>
              </w:rPr>
              <w:tab/>
            </w:r>
            <w:r w:rsidR="008320F8" w:rsidRPr="008320F8">
              <w:rPr>
                <w:rStyle w:val="afff4"/>
                <w:noProof/>
                <w:sz w:val="24"/>
                <w:szCs w:val="24"/>
              </w:rPr>
              <w:t>Нормативы обеспеченности объектами для постоянного хранения и обслуживания транспортных средств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_Toc499727389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67</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0" w:history="1">
            <w:r w:rsidR="008320F8" w:rsidRPr="008320F8">
              <w:rPr>
                <w:rStyle w:val="afff4"/>
                <w:noProof/>
                <w:sz w:val="24"/>
                <w:szCs w:val="24"/>
              </w:rPr>
              <w:t>1.6.7.</w:t>
            </w:r>
            <w:r w:rsidR="008320F8" w:rsidRPr="008320F8">
              <w:rPr>
                <w:rFonts w:asciiTheme="minorHAnsi" w:hAnsiTheme="minorHAnsi"/>
                <w:noProof/>
                <w:sz w:val="24"/>
                <w:szCs w:val="24"/>
                <w:lang w:eastAsia="ru-RU"/>
              </w:rPr>
              <w:tab/>
            </w:r>
            <w:r w:rsidR="008320F8" w:rsidRPr="008320F8">
              <w:rPr>
                <w:rStyle w:val="afff4"/>
                <w:noProof/>
                <w:sz w:val="24"/>
                <w:szCs w:val="24"/>
              </w:rPr>
              <w:t>Расчетное количество мест машино-мест для временного хранения легковых автомобилей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70</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1" w:history="1">
            <w:r w:rsidR="008320F8" w:rsidRPr="008320F8">
              <w:rPr>
                <w:rStyle w:val="afff4"/>
                <w:noProof/>
                <w:sz w:val="24"/>
                <w:szCs w:val="24"/>
              </w:rPr>
              <w:t>1.6.8.</w:t>
            </w:r>
            <w:r w:rsidR="008320F8" w:rsidRPr="008320F8">
              <w:rPr>
                <w:rFonts w:asciiTheme="minorHAnsi" w:hAnsiTheme="minorHAnsi"/>
                <w:noProof/>
                <w:sz w:val="24"/>
                <w:szCs w:val="24"/>
                <w:lang w:eastAsia="ru-RU"/>
              </w:rPr>
              <w:tab/>
            </w:r>
            <w:r w:rsidR="008320F8" w:rsidRPr="008320F8">
              <w:rPr>
                <w:rStyle w:val="afff4"/>
                <w:noProof/>
                <w:sz w:val="24"/>
                <w:szCs w:val="24"/>
              </w:rPr>
              <w:t>Уровень автомобилизации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75</w:t>
            </w:r>
            <w:r w:rsidR="008320F8" w:rsidRPr="008320F8">
              <w:rPr>
                <w:noProof/>
                <w:webHidden/>
                <w:sz w:val="24"/>
                <w:szCs w:val="24"/>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392" w:history="1">
            <w:r w:rsidR="008320F8" w:rsidRPr="008320F8">
              <w:rPr>
                <w:rStyle w:val="afff4"/>
                <w:noProof/>
                <w:snapToGrid w:val="0"/>
                <w:w w:val="0"/>
                <w:sz w:val="24"/>
                <w:szCs w:val="24"/>
              </w:rPr>
              <w:t>1.7.</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инженерного обеспечения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76</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3" w:history="1">
            <w:r w:rsidR="008320F8" w:rsidRPr="008320F8">
              <w:rPr>
                <w:rStyle w:val="afff4"/>
                <w:noProof/>
                <w:sz w:val="24"/>
                <w:szCs w:val="24"/>
              </w:rPr>
              <w:t>1.7.1.</w:t>
            </w:r>
            <w:r w:rsidR="008320F8" w:rsidRPr="008320F8">
              <w:rPr>
                <w:rFonts w:asciiTheme="minorHAnsi" w:hAnsiTheme="minorHAnsi"/>
                <w:noProof/>
                <w:sz w:val="24"/>
                <w:szCs w:val="24"/>
                <w:lang w:eastAsia="ru-RU"/>
              </w:rPr>
              <w:tab/>
            </w:r>
            <w:r w:rsidR="008320F8" w:rsidRPr="008320F8">
              <w:rPr>
                <w:rStyle w:val="afff4"/>
                <w:noProof/>
                <w:sz w:val="24"/>
                <w:szCs w:val="24"/>
              </w:rPr>
              <w:t>Общие требования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76</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4" w:history="1">
            <w:r w:rsidR="008320F8" w:rsidRPr="008320F8">
              <w:rPr>
                <w:rStyle w:val="afff4"/>
                <w:noProof/>
                <w:sz w:val="24"/>
                <w:szCs w:val="24"/>
              </w:rPr>
              <w:t>1.7.2.</w:t>
            </w:r>
            <w:r w:rsidR="008320F8" w:rsidRPr="008320F8">
              <w:rPr>
                <w:rFonts w:asciiTheme="minorHAnsi" w:hAnsiTheme="minorHAnsi"/>
                <w:noProof/>
                <w:sz w:val="24"/>
                <w:szCs w:val="24"/>
                <w:lang w:eastAsia="ru-RU"/>
              </w:rPr>
              <w:tab/>
            </w:r>
            <w:r w:rsidR="008320F8" w:rsidRPr="008320F8">
              <w:rPr>
                <w:rStyle w:val="afff4"/>
                <w:noProof/>
                <w:sz w:val="24"/>
                <w:szCs w:val="24"/>
              </w:rPr>
              <w:t>Водоснабжение</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76</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5" w:history="1">
            <w:r w:rsidR="008320F8" w:rsidRPr="008320F8">
              <w:rPr>
                <w:rStyle w:val="afff4"/>
                <w:noProof/>
                <w:sz w:val="24"/>
                <w:szCs w:val="24"/>
              </w:rPr>
              <w:t>1.7.3.</w:t>
            </w:r>
            <w:r w:rsidR="008320F8" w:rsidRPr="008320F8">
              <w:rPr>
                <w:rFonts w:asciiTheme="minorHAnsi" w:hAnsiTheme="minorHAnsi"/>
                <w:noProof/>
                <w:sz w:val="24"/>
                <w:szCs w:val="24"/>
                <w:lang w:eastAsia="ru-RU"/>
              </w:rPr>
              <w:tab/>
            </w:r>
            <w:r w:rsidR="008320F8" w:rsidRPr="008320F8">
              <w:rPr>
                <w:rStyle w:val="afff4"/>
                <w:noProof/>
                <w:sz w:val="24"/>
                <w:szCs w:val="24"/>
              </w:rPr>
              <w:t>Водоотведение</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82</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6" w:history="1">
            <w:r w:rsidR="008320F8" w:rsidRPr="008320F8">
              <w:rPr>
                <w:rStyle w:val="afff4"/>
                <w:noProof/>
                <w:sz w:val="24"/>
                <w:szCs w:val="24"/>
              </w:rPr>
              <w:t>1.7.4.</w:t>
            </w:r>
            <w:r w:rsidR="008320F8" w:rsidRPr="008320F8">
              <w:rPr>
                <w:rFonts w:asciiTheme="minorHAnsi" w:hAnsiTheme="minorHAnsi"/>
                <w:noProof/>
                <w:sz w:val="24"/>
                <w:szCs w:val="24"/>
                <w:lang w:eastAsia="ru-RU"/>
              </w:rPr>
              <w:tab/>
            </w:r>
            <w:r w:rsidR="008320F8" w:rsidRPr="008320F8">
              <w:rPr>
                <w:rStyle w:val="afff4"/>
                <w:noProof/>
                <w:sz w:val="24"/>
                <w:szCs w:val="24"/>
              </w:rPr>
              <w:t>Теплоснабжение</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84</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7" w:history="1">
            <w:r w:rsidR="008320F8" w:rsidRPr="008320F8">
              <w:rPr>
                <w:rStyle w:val="afff4"/>
                <w:noProof/>
                <w:sz w:val="24"/>
                <w:szCs w:val="24"/>
              </w:rPr>
              <w:t>1.7.5.</w:t>
            </w:r>
            <w:r w:rsidR="008320F8" w:rsidRPr="008320F8">
              <w:rPr>
                <w:rFonts w:asciiTheme="minorHAnsi" w:hAnsiTheme="minorHAnsi"/>
                <w:noProof/>
                <w:sz w:val="24"/>
                <w:szCs w:val="24"/>
                <w:lang w:eastAsia="ru-RU"/>
              </w:rPr>
              <w:tab/>
            </w:r>
            <w:r w:rsidR="008320F8" w:rsidRPr="008320F8">
              <w:rPr>
                <w:rStyle w:val="afff4"/>
                <w:noProof/>
                <w:sz w:val="24"/>
                <w:szCs w:val="24"/>
              </w:rPr>
              <w:t>Связь</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87</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8" w:history="1">
            <w:r w:rsidR="008320F8" w:rsidRPr="008320F8">
              <w:rPr>
                <w:rStyle w:val="afff4"/>
                <w:noProof/>
                <w:sz w:val="24"/>
                <w:szCs w:val="24"/>
              </w:rPr>
              <w:t>1.7.6.</w:t>
            </w:r>
            <w:r w:rsidR="008320F8" w:rsidRPr="008320F8">
              <w:rPr>
                <w:rFonts w:asciiTheme="minorHAnsi" w:hAnsiTheme="minorHAnsi"/>
                <w:noProof/>
                <w:sz w:val="24"/>
                <w:szCs w:val="24"/>
                <w:lang w:eastAsia="ru-RU"/>
              </w:rPr>
              <w:tab/>
            </w:r>
            <w:r w:rsidR="008320F8" w:rsidRPr="008320F8">
              <w:rPr>
                <w:rStyle w:val="afff4"/>
                <w:noProof/>
                <w:sz w:val="24"/>
                <w:szCs w:val="24"/>
              </w:rPr>
              <w:t>Электроснабжение</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92</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399" w:history="1">
            <w:r w:rsidR="008320F8" w:rsidRPr="008320F8">
              <w:rPr>
                <w:rStyle w:val="afff4"/>
                <w:noProof/>
                <w:sz w:val="24"/>
                <w:szCs w:val="24"/>
              </w:rPr>
              <w:t>1.7.7.</w:t>
            </w:r>
            <w:r w:rsidR="008320F8" w:rsidRPr="008320F8">
              <w:rPr>
                <w:rFonts w:asciiTheme="minorHAnsi" w:hAnsiTheme="minorHAnsi"/>
                <w:noProof/>
                <w:sz w:val="24"/>
                <w:szCs w:val="24"/>
                <w:lang w:eastAsia="ru-RU"/>
              </w:rPr>
              <w:tab/>
            </w:r>
            <w:r w:rsidR="008320F8" w:rsidRPr="008320F8">
              <w:rPr>
                <w:rStyle w:val="afff4"/>
                <w:noProof/>
                <w:sz w:val="24"/>
                <w:szCs w:val="24"/>
              </w:rPr>
              <w:t>Санитарная очистка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_Toc499727399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96</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0" w:history="1">
            <w:r w:rsidR="008320F8" w:rsidRPr="008320F8">
              <w:rPr>
                <w:rStyle w:val="afff4"/>
                <w:noProof/>
                <w:sz w:val="24"/>
                <w:szCs w:val="24"/>
              </w:rPr>
              <w:t>1.7.8.</w:t>
            </w:r>
            <w:r w:rsidR="008320F8" w:rsidRPr="008320F8">
              <w:rPr>
                <w:rFonts w:asciiTheme="minorHAnsi" w:hAnsiTheme="minorHAnsi"/>
                <w:noProof/>
                <w:sz w:val="24"/>
                <w:szCs w:val="24"/>
                <w:lang w:eastAsia="ru-RU"/>
              </w:rPr>
              <w:tab/>
            </w:r>
            <w:r w:rsidR="008320F8" w:rsidRPr="008320F8">
              <w:rPr>
                <w:rStyle w:val="afff4"/>
                <w:noProof/>
                <w:sz w:val="24"/>
                <w:szCs w:val="24"/>
              </w:rPr>
              <w:t>Размещения инженерных сетей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98</w:t>
            </w:r>
            <w:r w:rsidR="008320F8" w:rsidRPr="008320F8">
              <w:rPr>
                <w:noProof/>
                <w:webHidden/>
                <w:sz w:val="24"/>
                <w:szCs w:val="24"/>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01" w:history="1">
            <w:r w:rsidR="008320F8" w:rsidRPr="008320F8">
              <w:rPr>
                <w:rStyle w:val="afff4"/>
                <w:noProof/>
                <w:snapToGrid w:val="0"/>
                <w:w w:val="0"/>
                <w:sz w:val="24"/>
                <w:szCs w:val="24"/>
              </w:rPr>
              <w:t>1.8.</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инженерная подготовки и защиты территории от чрезвычайных ситуаций природного и техногенного характера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104</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2" w:history="1">
            <w:r w:rsidR="008320F8" w:rsidRPr="008320F8">
              <w:rPr>
                <w:rStyle w:val="afff4"/>
                <w:noProof/>
                <w:sz w:val="24"/>
                <w:szCs w:val="24"/>
              </w:rPr>
              <w:t>1.8.1.</w:t>
            </w:r>
            <w:r w:rsidR="008320F8" w:rsidRPr="008320F8">
              <w:rPr>
                <w:rFonts w:asciiTheme="minorHAnsi" w:hAnsiTheme="minorHAnsi"/>
                <w:noProof/>
                <w:sz w:val="24"/>
                <w:szCs w:val="24"/>
                <w:lang w:eastAsia="ru-RU"/>
              </w:rPr>
              <w:tab/>
            </w:r>
            <w:r w:rsidR="008320F8" w:rsidRPr="008320F8">
              <w:rPr>
                <w:rStyle w:val="afff4"/>
                <w:noProof/>
                <w:sz w:val="24"/>
                <w:szCs w:val="24"/>
              </w:rPr>
              <w:t>Вертикальная планировка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105</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3" w:history="1">
            <w:r w:rsidR="008320F8" w:rsidRPr="008320F8">
              <w:rPr>
                <w:rStyle w:val="afff4"/>
                <w:noProof/>
                <w:sz w:val="24"/>
                <w:szCs w:val="24"/>
              </w:rPr>
              <w:t>1.8.2.</w:t>
            </w:r>
            <w:r w:rsidR="008320F8" w:rsidRPr="008320F8">
              <w:rPr>
                <w:rFonts w:asciiTheme="minorHAnsi" w:hAnsiTheme="minorHAnsi"/>
                <w:noProof/>
                <w:sz w:val="24"/>
                <w:szCs w:val="24"/>
                <w:lang w:eastAsia="ru-RU"/>
              </w:rPr>
              <w:tab/>
            </w:r>
            <w:r w:rsidR="008320F8" w:rsidRPr="008320F8">
              <w:rPr>
                <w:rStyle w:val="afff4"/>
                <w:noProof/>
                <w:sz w:val="24"/>
                <w:szCs w:val="24"/>
              </w:rPr>
              <w:t>Дождевая канализация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108</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4" w:history="1">
            <w:r w:rsidR="008320F8" w:rsidRPr="008320F8">
              <w:rPr>
                <w:rStyle w:val="afff4"/>
                <w:noProof/>
                <w:sz w:val="24"/>
                <w:szCs w:val="24"/>
              </w:rPr>
              <w:t>1.8.3.</w:t>
            </w:r>
            <w:r w:rsidR="008320F8" w:rsidRPr="008320F8">
              <w:rPr>
                <w:rFonts w:asciiTheme="minorHAnsi" w:hAnsiTheme="minorHAnsi"/>
                <w:noProof/>
                <w:sz w:val="24"/>
                <w:szCs w:val="24"/>
                <w:lang w:eastAsia="ru-RU"/>
              </w:rPr>
              <w:tab/>
            </w:r>
            <w:r w:rsidR="008320F8" w:rsidRPr="008320F8">
              <w:rPr>
                <w:rStyle w:val="afff4"/>
                <w:noProof/>
                <w:sz w:val="24"/>
                <w:szCs w:val="24"/>
              </w:rPr>
              <w:t>Защита территории от затопления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110</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5" w:history="1">
            <w:r w:rsidR="008320F8" w:rsidRPr="008320F8">
              <w:rPr>
                <w:rStyle w:val="afff4"/>
                <w:noProof/>
                <w:sz w:val="24"/>
                <w:szCs w:val="24"/>
              </w:rPr>
              <w:t>1.8.4.</w:t>
            </w:r>
            <w:r w:rsidR="008320F8" w:rsidRPr="008320F8">
              <w:rPr>
                <w:rFonts w:asciiTheme="minorHAnsi" w:hAnsiTheme="minorHAnsi"/>
                <w:noProof/>
                <w:sz w:val="24"/>
                <w:szCs w:val="24"/>
                <w:lang w:eastAsia="ru-RU"/>
              </w:rPr>
              <w:tab/>
            </w:r>
            <w:r w:rsidR="008320F8" w:rsidRPr="008320F8">
              <w:rPr>
                <w:rStyle w:val="afff4"/>
                <w:noProof/>
                <w:sz w:val="24"/>
                <w:szCs w:val="24"/>
              </w:rPr>
              <w:t>Защита территории от подтопления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111</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6" w:history="1">
            <w:r w:rsidR="008320F8" w:rsidRPr="008320F8">
              <w:rPr>
                <w:rStyle w:val="afff4"/>
                <w:noProof/>
                <w:sz w:val="24"/>
                <w:szCs w:val="24"/>
              </w:rPr>
              <w:t>1.8.5.</w:t>
            </w:r>
            <w:r w:rsidR="008320F8" w:rsidRPr="008320F8">
              <w:rPr>
                <w:rFonts w:asciiTheme="minorHAnsi" w:hAnsiTheme="minorHAnsi"/>
                <w:noProof/>
                <w:sz w:val="24"/>
                <w:szCs w:val="24"/>
                <w:lang w:eastAsia="ru-RU"/>
              </w:rPr>
              <w:tab/>
            </w:r>
            <w:r w:rsidR="008320F8" w:rsidRPr="008320F8">
              <w:rPr>
                <w:rStyle w:val="afff4"/>
                <w:noProof/>
                <w:sz w:val="24"/>
                <w:szCs w:val="24"/>
              </w:rPr>
              <w:t>Защита территории от морозного пучения грунтов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112</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7" w:history="1">
            <w:r w:rsidR="008320F8" w:rsidRPr="008320F8">
              <w:rPr>
                <w:rStyle w:val="afff4"/>
                <w:noProof/>
                <w:sz w:val="24"/>
                <w:szCs w:val="24"/>
              </w:rPr>
              <w:t>1.8.6.</w:t>
            </w:r>
            <w:r w:rsidR="008320F8" w:rsidRPr="008320F8">
              <w:rPr>
                <w:rFonts w:asciiTheme="minorHAnsi" w:hAnsiTheme="minorHAnsi"/>
                <w:noProof/>
                <w:sz w:val="24"/>
                <w:szCs w:val="24"/>
                <w:lang w:eastAsia="ru-RU"/>
              </w:rPr>
              <w:tab/>
            </w:r>
            <w:r w:rsidR="008320F8" w:rsidRPr="008320F8">
              <w:rPr>
                <w:rStyle w:val="afff4"/>
                <w:noProof/>
                <w:sz w:val="24"/>
                <w:szCs w:val="24"/>
              </w:rPr>
              <w:t>Берегозащитные сооружения и мероприятия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113</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08" w:history="1">
            <w:r w:rsidR="008320F8" w:rsidRPr="008320F8">
              <w:rPr>
                <w:rStyle w:val="afff4"/>
                <w:noProof/>
                <w:sz w:val="24"/>
                <w:szCs w:val="24"/>
              </w:rPr>
              <w:t>1.8.7.</w:t>
            </w:r>
            <w:r w:rsidR="008320F8" w:rsidRPr="008320F8">
              <w:rPr>
                <w:rFonts w:asciiTheme="minorHAnsi" w:hAnsiTheme="minorHAnsi"/>
                <w:noProof/>
                <w:sz w:val="24"/>
                <w:szCs w:val="24"/>
                <w:lang w:eastAsia="ru-RU"/>
              </w:rPr>
              <w:tab/>
            </w:r>
            <w:r w:rsidR="008320F8" w:rsidRPr="008320F8">
              <w:rPr>
                <w:rStyle w:val="afff4"/>
                <w:noProof/>
                <w:sz w:val="24"/>
                <w:szCs w:val="24"/>
              </w:rPr>
              <w:t>Градостроительное проектирование в сейсмоопасных районах</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114</w:t>
            </w:r>
            <w:r w:rsidR="008320F8" w:rsidRPr="008320F8">
              <w:rPr>
                <w:noProof/>
                <w:webHidden/>
                <w:sz w:val="24"/>
                <w:szCs w:val="24"/>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09" w:history="1">
            <w:r w:rsidR="008320F8" w:rsidRPr="008320F8">
              <w:rPr>
                <w:rStyle w:val="afff4"/>
                <w:noProof/>
                <w:snapToGrid w:val="0"/>
                <w:w w:val="0"/>
                <w:sz w:val="24"/>
                <w:szCs w:val="24"/>
              </w:rPr>
              <w:t>1.9.</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пожарной безопасности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_Toc499727409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115</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10" w:history="1">
            <w:r w:rsidR="008320F8" w:rsidRPr="008320F8">
              <w:rPr>
                <w:rStyle w:val="afff4"/>
                <w:noProof/>
                <w:sz w:val="24"/>
                <w:szCs w:val="24"/>
              </w:rPr>
              <w:t>1.9.1.</w:t>
            </w:r>
            <w:r w:rsidR="008320F8" w:rsidRPr="008320F8">
              <w:rPr>
                <w:rFonts w:asciiTheme="minorHAnsi" w:hAnsiTheme="minorHAnsi"/>
                <w:noProof/>
                <w:sz w:val="24"/>
                <w:szCs w:val="24"/>
                <w:lang w:eastAsia="ru-RU"/>
              </w:rPr>
              <w:tab/>
            </w:r>
            <w:r w:rsidR="008320F8" w:rsidRPr="008320F8">
              <w:rPr>
                <w:rStyle w:val="afff4"/>
                <w:noProof/>
                <w:sz w:val="24"/>
                <w:szCs w:val="24"/>
              </w:rPr>
              <w:t>Требования к пожарной безопасности в сфере градостроительной деятельности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115</w:t>
            </w:r>
            <w:r w:rsidR="008320F8" w:rsidRPr="008320F8">
              <w:rPr>
                <w:noProof/>
                <w:webHidden/>
                <w:sz w:val="24"/>
                <w:szCs w:val="24"/>
              </w:rPr>
              <w:fldChar w:fldCharType="end"/>
            </w:r>
          </w:hyperlink>
        </w:p>
        <w:p w:rsidR="008320F8" w:rsidRPr="008320F8" w:rsidRDefault="000B3170" w:rsidP="008320F8">
          <w:pPr>
            <w:pStyle w:val="34"/>
            <w:tabs>
              <w:tab w:val="left" w:pos="142"/>
              <w:tab w:val="left" w:pos="2034"/>
              <w:tab w:val="right" w:leader="dot" w:pos="9345"/>
            </w:tabs>
            <w:spacing w:line="240" w:lineRule="auto"/>
            <w:ind w:left="426" w:right="-1" w:hanging="710"/>
            <w:rPr>
              <w:rFonts w:asciiTheme="minorHAnsi" w:hAnsiTheme="minorHAnsi"/>
              <w:noProof/>
              <w:sz w:val="24"/>
              <w:szCs w:val="24"/>
              <w:lang w:eastAsia="ru-RU"/>
            </w:rPr>
          </w:pPr>
          <w:hyperlink w:anchor="_Toc499727411" w:history="1">
            <w:r w:rsidR="008320F8" w:rsidRPr="008320F8">
              <w:rPr>
                <w:rStyle w:val="afff4"/>
                <w:noProof/>
                <w:sz w:val="24"/>
                <w:szCs w:val="24"/>
              </w:rPr>
              <w:t>1.9.2.</w:t>
            </w:r>
            <w:r w:rsidR="008320F8" w:rsidRPr="008320F8">
              <w:rPr>
                <w:rFonts w:asciiTheme="minorHAnsi" w:hAnsiTheme="minorHAnsi"/>
                <w:noProof/>
                <w:sz w:val="24"/>
                <w:szCs w:val="24"/>
                <w:lang w:eastAsia="ru-RU"/>
              </w:rPr>
              <w:tab/>
            </w:r>
            <w:r w:rsidR="008320F8" w:rsidRPr="008320F8">
              <w:rPr>
                <w:rStyle w:val="afff4"/>
                <w:noProof/>
                <w:sz w:val="24"/>
                <w:szCs w:val="24"/>
              </w:rPr>
              <w:t>Требования по размещению подразделений пожарной охраны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117</w:t>
            </w:r>
            <w:r w:rsidR="008320F8" w:rsidRPr="008320F8">
              <w:rPr>
                <w:noProof/>
                <w:webHidden/>
                <w:sz w:val="24"/>
                <w:szCs w:val="24"/>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12" w:history="1">
            <w:r w:rsidR="008320F8" w:rsidRPr="008320F8">
              <w:rPr>
                <w:rStyle w:val="afff4"/>
                <w:noProof/>
                <w:snapToGrid w:val="0"/>
                <w:w w:val="0"/>
                <w:sz w:val="24"/>
                <w:szCs w:val="24"/>
              </w:rPr>
              <w:t>1.10.</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обеспеченности территориями зон специального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119</w:t>
            </w:r>
            <w:r w:rsidR="008320F8" w:rsidRPr="008320F8">
              <w:rPr>
                <w:noProof/>
                <w:webHidden/>
                <w:sz w:val="24"/>
                <w:szCs w:val="24"/>
              </w:rPr>
              <w:fldChar w:fldCharType="end"/>
            </w:r>
          </w:hyperlink>
        </w:p>
        <w:p w:rsidR="008320F8" w:rsidRPr="008320F8" w:rsidRDefault="000B3170"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3" w:history="1">
            <w:r w:rsidR="008320F8" w:rsidRPr="008320F8">
              <w:rPr>
                <w:rStyle w:val="afff4"/>
                <w:noProof/>
                <w:sz w:val="24"/>
                <w:szCs w:val="24"/>
              </w:rPr>
              <w:t>1.10.1.</w:t>
            </w:r>
            <w:r w:rsidR="008320F8" w:rsidRPr="008320F8">
              <w:rPr>
                <w:rFonts w:asciiTheme="minorHAnsi" w:hAnsiTheme="minorHAnsi"/>
                <w:noProof/>
                <w:sz w:val="24"/>
                <w:szCs w:val="24"/>
                <w:lang w:eastAsia="ru-RU"/>
              </w:rPr>
              <w:tab/>
            </w:r>
            <w:r w:rsidR="008320F8" w:rsidRPr="008320F8">
              <w:rPr>
                <w:rStyle w:val="afff4"/>
                <w:noProof/>
                <w:sz w:val="24"/>
                <w:szCs w:val="24"/>
              </w:rPr>
              <w:t>Зона размещения кладбищ</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119</w:t>
            </w:r>
            <w:r w:rsidR="008320F8" w:rsidRPr="008320F8">
              <w:rPr>
                <w:noProof/>
                <w:webHidden/>
                <w:sz w:val="24"/>
                <w:szCs w:val="24"/>
              </w:rPr>
              <w:fldChar w:fldCharType="end"/>
            </w:r>
          </w:hyperlink>
        </w:p>
        <w:p w:rsidR="008320F8" w:rsidRPr="008320F8" w:rsidRDefault="000B3170"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4" w:history="1">
            <w:r w:rsidR="008320F8" w:rsidRPr="008320F8">
              <w:rPr>
                <w:rStyle w:val="afff4"/>
                <w:noProof/>
                <w:sz w:val="24"/>
                <w:szCs w:val="24"/>
              </w:rPr>
              <w:t>1.10.2.</w:t>
            </w:r>
            <w:r w:rsidR="008320F8" w:rsidRPr="008320F8">
              <w:rPr>
                <w:rFonts w:asciiTheme="minorHAnsi" w:hAnsiTheme="minorHAnsi"/>
                <w:noProof/>
                <w:sz w:val="24"/>
                <w:szCs w:val="24"/>
                <w:lang w:eastAsia="ru-RU"/>
              </w:rPr>
              <w:tab/>
            </w:r>
            <w:r w:rsidR="008320F8" w:rsidRPr="008320F8">
              <w:rPr>
                <w:rStyle w:val="afff4"/>
                <w:noProof/>
                <w:sz w:val="24"/>
                <w:szCs w:val="24"/>
              </w:rPr>
              <w:t>Зона размещения объектов для отходов производства и потребления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121</w:t>
            </w:r>
            <w:r w:rsidR="008320F8" w:rsidRPr="008320F8">
              <w:rPr>
                <w:noProof/>
                <w:webHidden/>
                <w:sz w:val="24"/>
                <w:szCs w:val="24"/>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15" w:history="1">
            <w:r w:rsidR="008320F8" w:rsidRPr="008320F8">
              <w:rPr>
                <w:rStyle w:val="afff4"/>
                <w:noProof/>
                <w:snapToGrid w:val="0"/>
                <w:w w:val="0"/>
                <w:sz w:val="24"/>
                <w:szCs w:val="24"/>
              </w:rPr>
              <w:t>1.11.</w:t>
            </w:r>
            <w:r w:rsidR="008320F8" w:rsidRPr="008320F8">
              <w:rPr>
                <w:rFonts w:asciiTheme="minorHAnsi" w:hAnsiTheme="minorHAnsi"/>
                <w:noProof/>
                <w:sz w:val="24"/>
                <w:szCs w:val="24"/>
                <w:lang w:eastAsia="ru-RU"/>
              </w:rPr>
              <w:tab/>
            </w:r>
            <w:r w:rsidR="008320F8" w:rsidRPr="008320F8">
              <w:rPr>
                <w:rStyle w:val="afff4"/>
                <w:noProof/>
                <w:sz w:val="24"/>
                <w:szCs w:val="24"/>
              </w:rPr>
              <w:t>Расчетные показатели в сфере охраны окружающей среды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123</w:t>
            </w:r>
            <w:r w:rsidR="008320F8" w:rsidRPr="008320F8">
              <w:rPr>
                <w:noProof/>
                <w:webHidden/>
                <w:sz w:val="24"/>
                <w:szCs w:val="24"/>
              </w:rPr>
              <w:fldChar w:fldCharType="end"/>
            </w:r>
          </w:hyperlink>
        </w:p>
        <w:p w:rsidR="008320F8" w:rsidRPr="008320F8" w:rsidRDefault="000B3170"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6" w:history="1">
            <w:r w:rsidR="008320F8" w:rsidRPr="008320F8">
              <w:rPr>
                <w:rStyle w:val="afff4"/>
                <w:noProof/>
                <w:sz w:val="24"/>
                <w:szCs w:val="24"/>
              </w:rPr>
              <w:t>1.11.1.</w:t>
            </w:r>
            <w:r w:rsidR="008320F8" w:rsidRPr="008320F8">
              <w:rPr>
                <w:rFonts w:asciiTheme="minorHAnsi" w:hAnsiTheme="minorHAnsi"/>
                <w:noProof/>
                <w:sz w:val="24"/>
                <w:szCs w:val="24"/>
                <w:lang w:eastAsia="ru-RU"/>
              </w:rPr>
              <w:tab/>
            </w:r>
            <w:r w:rsidR="008320F8" w:rsidRPr="008320F8">
              <w:rPr>
                <w:rStyle w:val="afff4"/>
                <w:noProof/>
                <w:sz w:val="24"/>
                <w:szCs w:val="24"/>
              </w:rPr>
              <w:t>Охрана атмосферного воздуха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123</w:t>
            </w:r>
            <w:r w:rsidR="008320F8" w:rsidRPr="008320F8">
              <w:rPr>
                <w:noProof/>
                <w:webHidden/>
                <w:sz w:val="24"/>
                <w:szCs w:val="24"/>
              </w:rPr>
              <w:fldChar w:fldCharType="end"/>
            </w:r>
          </w:hyperlink>
        </w:p>
        <w:p w:rsidR="008320F8" w:rsidRPr="008320F8" w:rsidRDefault="000B3170"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7" w:history="1">
            <w:r w:rsidR="008320F8" w:rsidRPr="008320F8">
              <w:rPr>
                <w:rStyle w:val="afff4"/>
                <w:noProof/>
                <w:sz w:val="24"/>
                <w:szCs w:val="24"/>
              </w:rPr>
              <w:t>1.11.2.</w:t>
            </w:r>
            <w:r w:rsidR="008320F8" w:rsidRPr="008320F8">
              <w:rPr>
                <w:rFonts w:asciiTheme="minorHAnsi" w:hAnsiTheme="minorHAnsi"/>
                <w:noProof/>
                <w:sz w:val="24"/>
                <w:szCs w:val="24"/>
                <w:lang w:eastAsia="ru-RU"/>
              </w:rPr>
              <w:tab/>
            </w:r>
            <w:r w:rsidR="008320F8" w:rsidRPr="008320F8">
              <w:rPr>
                <w:rStyle w:val="afff4"/>
                <w:noProof/>
                <w:sz w:val="24"/>
                <w:szCs w:val="24"/>
              </w:rPr>
              <w:t>Охрана водных объектов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124</w:t>
            </w:r>
            <w:r w:rsidR="008320F8" w:rsidRPr="008320F8">
              <w:rPr>
                <w:noProof/>
                <w:webHidden/>
                <w:sz w:val="24"/>
                <w:szCs w:val="24"/>
              </w:rPr>
              <w:fldChar w:fldCharType="end"/>
            </w:r>
          </w:hyperlink>
        </w:p>
        <w:p w:rsidR="008320F8" w:rsidRPr="008320F8" w:rsidRDefault="000B3170"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8" w:history="1">
            <w:r w:rsidR="008320F8" w:rsidRPr="008320F8">
              <w:rPr>
                <w:rStyle w:val="afff4"/>
                <w:noProof/>
                <w:sz w:val="24"/>
                <w:szCs w:val="24"/>
              </w:rPr>
              <w:t>1.11.3.</w:t>
            </w:r>
            <w:r w:rsidR="008320F8" w:rsidRPr="008320F8">
              <w:rPr>
                <w:rFonts w:asciiTheme="minorHAnsi" w:hAnsiTheme="minorHAnsi"/>
                <w:noProof/>
                <w:sz w:val="24"/>
                <w:szCs w:val="24"/>
                <w:lang w:eastAsia="ru-RU"/>
              </w:rPr>
              <w:tab/>
            </w:r>
            <w:r w:rsidR="008320F8" w:rsidRPr="008320F8">
              <w:rPr>
                <w:rStyle w:val="afff4"/>
                <w:noProof/>
                <w:sz w:val="24"/>
                <w:szCs w:val="24"/>
                <w:shd w:val="clear" w:color="auto" w:fill="FFFFFF"/>
              </w:rPr>
              <w:t>Охрана почв</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126</w:t>
            </w:r>
            <w:r w:rsidR="008320F8" w:rsidRPr="008320F8">
              <w:rPr>
                <w:noProof/>
                <w:webHidden/>
                <w:sz w:val="24"/>
                <w:szCs w:val="24"/>
              </w:rPr>
              <w:fldChar w:fldCharType="end"/>
            </w:r>
          </w:hyperlink>
        </w:p>
        <w:p w:rsidR="008320F8" w:rsidRPr="008320F8" w:rsidRDefault="000B3170"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19" w:history="1">
            <w:r w:rsidR="008320F8" w:rsidRPr="008320F8">
              <w:rPr>
                <w:rStyle w:val="afff4"/>
                <w:noProof/>
                <w:sz w:val="24"/>
                <w:szCs w:val="24"/>
              </w:rPr>
              <w:t>1.11.4.</w:t>
            </w:r>
            <w:r w:rsidR="008320F8" w:rsidRPr="008320F8">
              <w:rPr>
                <w:rFonts w:asciiTheme="minorHAnsi" w:hAnsiTheme="minorHAnsi"/>
                <w:noProof/>
                <w:sz w:val="24"/>
                <w:szCs w:val="24"/>
                <w:lang w:eastAsia="ru-RU"/>
              </w:rPr>
              <w:tab/>
            </w:r>
            <w:r w:rsidR="008320F8" w:rsidRPr="008320F8">
              <w:rPr>
                <w:rStyle w:val="afff4"/>
                <w:noProof/>
                <w:sz w:val="24"/>
                <w:szCs w:val="24"/>
              </w:rPr>
              <w:t>Защита от шума и вибрации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_Toc499727419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128</w:t>
            </w:r>
            <w:r w:rsidR="008320F8" w:rsidRPr="008320F8">
              <w:rPr>
                <w:noProof/>
                <w:webHidden/>
                <w:sz w:val="24"/>
                <w:szCs w:val="24"/>
              </w:rPr>
              <w:fldChar w:fldCharType="end"/>
            </w:r>
          </w:hyperlink>
        </w:p>
        <w:p w:rsidR="008320F8" w:rsidRPr="008320F8" w:rsidRDefault="000B3170"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20" w:history="1">
            <w:r w:rsidR="008320F8" w:rsidRPr="008320F8">
              <w:rPr>
                <w:rStyle w:val="afff4"/>
                <w:noProof/>
                <w:sz w:val="24"/>
                <w:szCs w:val="24"/>
              </w:rPr>
              <w:t>1.11.5.</w:t>
            </w:r>
            <w:r w:rsidR="008320F8" w:rsidRPr="008320F8">
              <w:rPr>
                <w:rFonts w:asciiTheme="minorHAnsi" w:hAnsiTheme="minorHAnsi"/>
                <w:noProof/>
                <w:sz w:val="24"/>
                <w:szCs w:val="24"/>
                <w:lang w:eastAsia="ru-RU"/>
              </w:rPr>
              <w:tab/>
            </w:r>
            <w:r w:rsidR="008320F8" w:rsidRPr="008320F8">
              <w:rPr>
                <w:rStyle w:val="afff4"/>
                <w:noProof/>
                <w:sz w:val="24"/>
                <w:szCs w:val="24"/>
              </w:rPr>
              <w:t>Защита от электромагнитных полей, излучений и облучений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131</w:t>
            </w:r>
            <w:r w:rsidR="008320F8" w:rsidRPr="008320F8">
              <w:rPr>
                <w:noProof/>
                <w:webHidden/>
                <w:sz w:val="24"/>
                <w:szCs w:val="24"/>
              </w:rPr>
              <w:fldChar w:fldCharType="end"/>
            </w:r>
          </w:hyperlink>
        </w:p>
        <w:p w:rsidR="008320F8" w:rsidRPr="008320F8" w:rsidRDefault="000B3170"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21" w:history="1">
            <w:r w:rsidR="008320F8" w:rsidRPr="008320F8">
              <w:rPr>
                <w:rStyle w:val="afff4"/>
                <w:rFonts w:eastAsiaTheme="minorHAnsi"/>
                <w:noProof/>
                <w:sz w:val="24"/>
                <w:szCs w:val="24"/>
              </w:rPr>
              <w:t>1.11.6.</w:t>
            </w:r>
            <w:r w:rsidR="008320F8" w:rsidRPr="008320F8">
              <w:rPr>
                <w:rFonts w:asciiTheme="minorHAnsi" w:hAnsiTheme="minorHAnsi"/>
                <w:noProof/>
                <w:sz w:val="24"/>
                <w:szCs w:val="24"/>
                <w:lang w:eastAsia="ru-RU"/>
              </w:rPr>
              <w:tab/>
            </w:r>
            <w:r w:rsidR="008320F8" w:rsidRPr="008320F8">
              <w:rPr>
                <w:rStyle w:val="afff4"/>
                <w:rFonts w:eastAsiaTheme="minorHAnsi"/>
                <w:noProof/>
                <w:sz w:val="24"/>
                <w:szCs w:val="24"/>
              </w:rPr>
              <w:t>Радиационная безопасность населения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133</w:t>
            </w:r>
            <w:r w:rsidR="008320F8" w:rsidRPr="008320F8">
              <w:rPr>
                <w:noProof/>
                <w:webHidden/>
                <w:sz w:val="24"/>
                <w:szCs w:val="24"/>
              </w:rPr>
              <w:fldChar w:fldCharType="end"/>
            </w:r>
          </w:hyperlink>
        </w:p>
        <w:p w:rsidR="008320F8" w:rsidRPr="008320F8" w:rsidRDefault="000B3170" w:rsidP="008320F8">
          <w:pPr>
            <w:pStyle w:val="34"/>
            <w:tabs>
              <w:tab w:val="left" w:pos="142"/>
              <w:tab w:val="left" w:pos="2164"/>
              <w:tab w:val="right" w:leader="dot" w:pos="9345"/>
            </w:tabs>
            <w:spacing w:line="240" w:lineRule="auto"/>
            <w:ind w:left="426" w:right="-1" w:hanging="710"/>
            <w:rPr>
              <w:rFonts w:asciiTheme="minorHAnsi" w:hAnsiTheme="minorHAnsi"/>
              <w:noProof/>
              <w:sz w:val="24"/>
              <w:szCs w:val="24"/>
              <w:lang w:eastAsia="ru-RU"/>
            </w:rPr>
          </w:pPr>
          <w:hyperlink w:anchor="_Toc499727422" w:history="1">
            <w:r w:rsidR="008320F8" w:rsidRPr="008320F8">
              <w:rPr>
                <w:rStyle w:val="afff4"/>
                <w:noProof/>
                <w:sz w:val="24"/>
                <w:szCs w:val="24"/>
              </w:rPr>
              <w:t>1.11.7.</w:t>
            </w:r>
            <w:r w:rsidR="008320F8" w:rsidRPr="008320F8">
              <w:rPr>
                <w:rFonts w:asciiTheme="minorHAnsi" w:hAnsiTheme="minorHAnsi"/>
                <w:noProof/>
                <w:sz w:val="24"/>
                <w:szCs w:val="24"/>
                <w:lang w:eastAsia="ru-RU"/>
              </w:rPr>
              <w:tab/>
            </w:r>
            <w:r w:rsidR="008320F8" w:rsidRPr="008320F8">
              <w:rPr>
                <w:rStyle w:val="afff4"/>
                <w:noProof/>
                <w:sz w:val="24"/>
                <w:szCs w:val="24"/>
              </w:rPr>
              <w:t>Улучшение микроклимата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134</w:t>
            </w:r>
            <w:r w:rsidR="008320F8" w:rsidRPr="008320F8">
              <w:rPr>
                <w:noProof/>
                <w:webHidden/>
                <w:sz w:val="24"/>
                <w:szCs w:val="24"/>
              </w:rPr>
              <w:fldChar w:fldCharType="end"/>
            </w:r>
          </w:hyperlink>
        </w:p>
        <w:p w:rsidR="008320F8" w:rsidRPr="008320F8" w:rsidRDefault="000B3170"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3" w:history="1">
            <w:r w:rsidR="008320F8" w:rsidRPr="008320F8">
              <w:rPr>
                <w:rStyle w:val="afff4"/>
                <w:rFonts w:eastAsiaTheme="majorEastAsia" w:cs="Times New Roman"/>
                <w:bCs/>
                <w:noProof/>
                <w:sz w:val="24"/>
                <w:szCs w:val="24"/>
              </w:rPr>
              <w:t>Нормативно-правовые акты Мурманской области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142</w:t>
            </w:r>
            <w:r w:rsidR="008320F8" w:rsidRPr="008320F8">
              <w:rPr>
                <w:noProof/>
                <w:webHidden/>
                <w:sz w:val="24"/>
                <w:szCs w:val="24"/>
              </w:rPr>
              <w:fldChar w:fldCharType="end"/>
            </w:r>
          </w:hyperlink>
        </w:p>
        <w:p w:rsidR="008320F8" w:rsidRPr="008320F8" w:rsidRDefault="000B3170"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4" w:history="1">
            <w:r w:rsidR="008320F8" w:rsidRPr="008320F8">
              <w:rPr>
                <w:rStyle w:val="afff4"/>
                <w:rFonts w:eastAsiaTheme="majorEastAsia" w:cs="Times New Roman"/>
                <w:bCs/>
                <w:noProof/>
                <w:sz w:val="24"/>
                <w:szCs w:val="24"/>
              </w:rPr>
              <w:t>Государственные стандарты (ГОСТ)</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142</w:t>
            </w:r>
            <w:r w:rsidR="008320F8" w:rsidRPr="008320F8">
              <w:rPr>
                <w:noProof/>
                <w:webHidden/>
                <w:sz w:val="24"/>
                <w:szCs w:val="24"/>
              </w:rPr>
              <w:fldChar w:fldCharType="end"/>
            </w:r>
          </w:hyperlink>
        </w:p>
        <w:p w:rsidR="008320F8" w:rsidRPr="008320F8" w:rsidRDefault="000B3170"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5" w:history="1">
            <w:r w:rsidR="008320F8" w:rsidRPr="008320F8">
              <w:rPr>
                <w:rStyle w:val="afff4"/>
                <w:rFonts w:eastAsiaTheme="majorEastAsia" w:cs="Times New Roman"/>
                <w:bCs/>
                <w:noProof/>
                <w:sz w:val="24"/>
                <w:szCs w:val="24"/>
              </w:rPr>
              <w:t>Строительные нормы и правила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144</w:t>
            </w:r>
            <w:r w:rsidR="008320F8" w:rsidRPr="008320F8">
              <w:rPr>
                <w:noProof/>
                <w:webHidden/>
                <w:sz w:val="24"/>
                <w:szCs w:val="24"/>
              </w:rPr>
              <w:fldChar w:fldCharType="end"/>
            </w:r>
          </w:hyperlink>
        </w:p>
        <w:p w:rsidR="008320F8" w:rsidRPr="008320F8" w:rsidRDefault="000B3170"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6" w:history="1">
            <w:r w:rsidR="008320F8" w:rsidRPr="008320F8">
              <w:rPr>
                <w:rStyle w:val="afff4"/>
                <w:rFonts w:eastAsiaTheme="majorEastAsia" w:cs="Times New Roman"/>
                <w:bCs/>
                <w:noProof/>
                <w:sz w:val="24"/>
                <w:szCs w:val="24"/>
              </w:rPr>
              <w:t>Своды правил по проектированию и строительству (СП)</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146</w:t>
            </w:r>
            <w:r w:rsidR="008320F8" w:rsidRPr="008320F8">
              <w:rPr>
                <w:noProof/>
                <w:webHidden/>
                <w:sz w:val="24"/>
                <w:szCs w:val="24"/>
              </w:rPr>
              <w:fldChar w:fldCharType="end"/>
            </w:r>
          </w:hyperlink>
        </w:p>
        <w:p w:rsidR="008320F8" w:rsidRPr="008320F8" w:rsidRDefault="000B3170"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7" w:history="1">
            <w:r w:rsidR="008320F8" w:rsidRPr="008320F8">
              <w:rPr>
                <w:rStyle w:val="afff4"/>
                <w:rFonts w:eastAsiaTheme="majorEastAsia" w:cs="Times New Roman"/>
                <w:bCs/>
                <w:noProof/>
                <w:sz w:val="24"/>
                <w:szCs w:val="24"/>
              </w:rPr>
              <w:t>Санитарные правила и нормы (СанПин)</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148</w:t>
            </w:r>
            <w:r w:rsidR="008320F8" w:rsidRPr="008320F8">
              <w:rPr>
                <w:noProof/>
                <w:webHidden/>
                <w:sz w:val="24"/>
                <w:szCs w:val="24"/>
              </w:rPr>
              <w:fldChar w:fldCharType="end"/>
            </w:r>
          </w:hyperlink>
        </w:p>
        <w:p w:rsidR="008320F8" w:rsidRPr="008320F8" w:rsidRDefault="000B3170"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8" w:history="1">
            <w:r w:rsidR="008320F8" w:rsidRPr="008320F8">
              <w:rPr>
                <w:rStyle w:val="afff4"/>
                <w:rFonts w:eastAsiaTheme="majorEastAsia" w:cs="Times New Roman"/>
                <w:bCs/>
                <w:noProof/>
                <w:sz w:val="24"/>
                <w:szCs w:val="24"/>
              </w:rPr>
              <w:t>Нормы пожарной безопасности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149</w:t>
            </w:r>
            <w:r w:rsidR="008320F8" w:rsidRPr="008320F8">
              <w:rPr>
                <w:noProof/>
                <w:webHidden/>
                <w:sz w:val="24"/>
                <w:szCs w:val="24"/>
              </w:rPr>
              <w:fldChar w:fldCharType="end"/>
            </w:r>
          </w:hyperlink>
        </w:p>
        <w:p w:rsidR="008320F8" w:rsidRPr="008320F8" w:rsidRDefault="000B3170"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29" w:history="1">
            <w:r w:rsidR="008320F8" w:rsidRPr="008320F8">
              <w:rPr>
                <w:rStyle w:val="afff4"/>
                <w:rFonts w:eastAsiaTheme="majorEastAsia" w:cs="Times New Roman"/>
                <w:bCs/>
                <w:noProof/>
                <w:sz w:val="24"/>
                <w:szCs w:val="24"/>
              </w:rPr>
              <w:t>Государственные стандарты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_Toc499727429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149</w:t>
            </w:r>
            <w:r w:rsidR="008320F8" w:rsidRPr="008320F8">
              <w:rPr>
                <w:noProof/>
                <w:webHidden/>
                <w:sz w:val="24"/>
                <w:szCs w:val="24"/>
              </w:rPr>
              <w:fldChar w:fldCharType="end"/>
            </w:r>
          </w:hyperlink>
        </w:p>
        <w:p w:rsidR="008320F8" w:rsidRPr="008320F8" w:rsidRDefault="000B3170"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30" w:history="1">
            <w:r w:rsidR="008320F8" w:rsidRPr="008320F8">
              <w:rPr>
                <w:rStyle w:val="afff4"/>
                <w:rFonts w:eastAsiaTheme="majorEastAsia" w:cs="Times New Roman"/>
                <w:bCs/>
                <w:noProof/>
                <w:sz w:val="24"/>
                <w:szCs w:val="24"/>
              </w:rPr>
              <w:t>Нормативные правовые акты Мурманской области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149</w:t>
            </w:r>
            <w:r w:rsidR="008320F8" w:rsidRPr="008320F8">
              <w:rPr>
                <w:noProof/>
                <w:webHidden/>
                <w:sz w:val="24"/>
                <w:szCs w:val="24"/>
              </w:rPr>
              <w:fldChar w:fldCharType="end"/>
            </w:r>
          </w:hyperlink>
        </w:p>
        <w:p w:rsidR="008320F8" w:rsidRPr="008320F8" w:rsidRDefault="000B3170" w:rsidP="008320F8">
          <w:pPr>
            <w:pStyle w:val="34"/>
            <w:tabs>
              <w:tab w:val="left" w:pos="142"/>
              <w:tab w:val="right" w:leader="dot" w:pos="9345"/>
            </w:tabs>
            <w:spacing w:line="240" w:lineRule="auto"/>
            <w:ind w:left="426" w:right="-1" w:hanging="710"/>
            <w:rPr>
              <w:rFonts w:asciiTheme="minorHAnsi" w:hAnsiTheme="minorHAnsi"/>
              <w:noProof/>
              <w:sz w:val="24"/>
              <w:szCs w:val="24"/>
              <w:lang w:eastAsia="ru-RU"/>
            </w:rPr>
          </w:pPr>
          <w:hyperlink w:anchor="_Toc499727431" w:history="1">
            <w:r w:rsidR="008320F8" w:rsidRPr="008320F8">
              <w:rPr>
                <w:rStyle w:val="afff4"/>
                <w:rFonts w:eastAsiaTheme="majorEastAsia" w:cs="Times New Roman"/>
                <w:bCs/>
                <w:noProof/>
                <w:sz w:val="24"/>
                <w:szCs w:val="24"/>
              </w:rPr>
              <w:t>Муниципальные правовые акты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150</w:t>
            </w:r>
            <w:r w:rsidR="008320F8" w:rsidRPr="008320F8">
              <w:rPr>
                <w:noProof/>
                <w:webHidden/>
                <w:sz w:val="24"/>
                <w:szCs w:val="24"/>
              </w:rPr>
              <w:fldChar w:fldCharType="end"/>
            </w:r>
          </w:hyperlink>
        </w:p>
        <w:p w:rsidR="008320F8" w:rsidRPr="008320F8" w:rsidRDefault="000B3170" w:rsidP="008320F8">
          <w:pPr>
            <w:pStyle w:val="14"/>
            <w:tabs>
              <w:tab w:val="left" w:pos="142"/>
            </w:tabs>
            <w:ind w:left="426" w:hanging="710"/>
            <w:rPr>
              <w:rFonts w:asciiTheme="minorHAnsi" w:hAnsiTheme="minorHAnsi" w:cstheme="minorBidi"/>
              <w:lang w:eastAsia="ru-RU"/>
            </w:rPr>
          </w:pPr>
          <w:hyperlink w:anchor="_Toc499727432" w:history="1">
            <w:r w:rsidR="008320F8" w:rsidRPr="008320F8">
              <w:rPr>
                <w:rStyle w:val="afff4"/>
                <w:b/>
              </w:rPr>
              <w:t>2.</w:t>
            </w:r>
            <w:r w:rsidR="008320F8" w:rsidRPr="008320F8">
              <w:rPr>
                <w:rFonts w:asciiTheme="minorHAnsi" w:hAnsiTheme="minorHAnsi" w:cstheme="minorBidi"/>
                <w:b/>
                <w:lang w:eastAsia="ru-RU"/>
              </w:rPr>
              <w:tab/>
            </w:r>
            <w:r w:rsidR="008320F8" w:rsidRPr="008320F8">
              <w:rPr>
                <w:rStyle w:val="afff4"/>
                <w:b/>
              </w:rPr>
              <w:t>Глава 2. Материалы по обоснованию расчетных показателей, содержащихся в основной части местных нормативов градостроительного проектирования</w:t>
            </w:r>
            <w:r w:rsidR="008320F8" w:rsidRPr="008320F8">
              <w:rPr>
                <w:webHidden/>
              </w:rPr>
              <w:tab/>
            </w:r>
            <w:r w:rsidR="008320F8" w:rsidRPr="008320F8">
              <w:rPr>
                <w:webHidden/>
              </w:rPr>
              <w:fldChar w:fldCharType="begin"/>
            </w:r>
            <w:r w:rsidR="008320F8" w:rsidRPr="008320F8">
              <w:rPr>
                <w:webHidden/>
              </w:rPr>
              <w:instrText xml:space="preserve"> PAGEREF _Toc499727432 \h </w:instrText>
            </w:r>
            <w:r w:rsidR="008320F8" w:rsidRPr="008320F8">
              <w:rPr>
                <w:webHidden/>
              </w:rPr>
            </w:r>
            <w:r w:rsidR="008320F8" w:rsidRPr="008320F8">
              <w:rPr>
                <w:webHidden/>
              </w:rPr>
              <w:fldChar w:fldCharType="separate"/>
            </w:r>
            <w:r w:rsidR="006F1EA9">
              <w:rPr>
                <w:webHidden/>
              </w:rPr>
              <w:t>151</w:t>
            </w:r>
            <w:r w:rsidR="008320F8" w:rsidRPr="008320F8">
              <w:rPr>
                <w:webHidden/>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33" w:history="1">
            <w:r w:rsidR="008320F8" w:rsidRPr="008320F8">
              <w:rPr>
                <w:rStyle w:val="afff4"/>
                <w:noProof/>
                <w:snapToGrid w:val="0"/>
                <w:w w:val="0"/>
                <w:sz w:val="24"/>
                <w:szCs w:val="24"/>
              </w:rPr>
              <w:t>2.1.</w:t>
            </w:r>
            <w:r w:rsidR="008320F8" w:rsidRPr="008320F8">
              <w:rPr>
                <w:rFonts w:asciiTheme="minorHAnsi" w:hAnsiTheme="minorHAnsi"/>
                <w:noProof/>
                <w:sz w:val="24"/>
                <w:szCs w:val="24"/>
                <w:lang w:eastAsia="ru-RU"/>
              </w:rPr>
              <w:tab/>
            </w:r>
            <w:r w:rsidR="008320F8" w:rsidRPr="008320F8">
              <w:rPr>
                <w:rStyle w:val="afff4"/>
                <w:noProof/>
                <w:sz w:val="24"/>
                <w:szCs w:val="24"/>
              </w:rPr>
              <w:t>Нормативные ссылки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151</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4" w:history="1">
            <w:r w:rsidR="008320F8" w:rsidRPr="008320F8">
              <w:rPr>
                <w:rStyle w:val="afff4"/>
                <w:noProof/>
                <w:sz w:val="24"/>
                <w:szCs w:val="24"/>
              </w:rPr>
              <w:t>2.1.1</w:t>
            </w:r>
            <w:r w:rsidR="008320F8" w:rsidRPr="008320F8">
              <w:rPr>
                <w:rFonts w:asciiTheme="minorHAnsi" w:hAnsiTheme="minorHAnsi"/>
                <w:noProof/>
                <w:sz w:val="24"/>
                <w:szCs w:val="24"/>
                <w:lang w:eastAsia="ru-RU"/>
              </w:rPr>
              <w:tab/>
            </w:r>
            <w:r w:rsidR="008320F8" w:rsidRPr="008320F8">
              <w:rPr>
                <w:rStyle w:val="afff4"/>
                <w:noProof/>
                <w:sz w:val="24"/>
                <w:szCs w:val="24"/>
              </w:rPr>
              <w:t>Федеральные законы, постановления Правительства Российской Федерации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151</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5" w:history="1">
            <w:r w:rsidR="008320F8" w:rsidRPr="008320F8">
              <w:rPr>
                <w:rStyle w:val="afff4"/>
                <w:noProof/>
                <w:sz w:val="24"/>
                <w:szCs w:val="24"/>
              </w:rPr>
              <w:t>2.1.2</w:t>
            </w:r>
            <w:r w:rsidR="008320F8" w:rsidRPr="008320F8">
              <w:rPr>
                <w:rFonts w:asciiTheme="minorHAnsi" w:hAnsiTheme="minorHAnsi"/>
                <w:noProof/>
                <w:sz w:val="24"/>
                <w:szCs w:val="24"/>
                <w:lang w:eastAsia="ru-RU"/>
              </w:rPr>
              <w:tab/>
            </w:r>
            <w:r w:rsidR="008320F8" w:rsidRPr="008320F8">
              <w:rPr>
                <w:rStyle w:val="afff4"/>
                <w:noProof/>
                <w:sz w:val="24"/>
                <w:szCs w:val="24"/>
              </w:rPr>
              <w:t>Нормативно-правовые акты Мурманской области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153</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6" w:history="1">
            <w:r w:rsidR="008320F8" w:rsidRPr="008320F8">
              <w:rPr>
                <w:rStyle w:val="afff4"/>
                <w:noProof/>
                <w:sz w:val="24"/>
                <w:szCs w:val="24"/>
              </w:rPr>
              <w:t>2.1.3</w:t>
            </w:r>
            <w:r w:rsidR="008320F8" w:rsidRPr="008320F8">
              <w:rPr>
                <w:rFonts w:asciiTheme="minorHAnsi" w:hAnsiTheme="minorHAnsi"/>
                <w:noProof/>
                <w:sz w:val="24"/>
                <w:szCs w:val="24"/>
                <w:lang w:eastAsia="ru-RU"/>
              </w:rPr>
              <w:tab/>
            </w:r>
            <w:r w:rsidR="008320F8" w:rsidRPr="008320F8">
              <w:rPr>
                <w:rStyle w:val="afff4"/>
                <w:noProof/>
                <w:sz w:val="24"/>
                <w:szCs w:val="24"/>
              </w:rPr>
              <w:t>Государственные стандарты (ГОСТ)</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154</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7" w:history="1">
            <w:r w:rsidR="008320F8" w:rsidRPr="008320F8">
              <w:rPr>
                <w:rStyle w:val="afff4"/>
                <w:noProof/>
                <w:sz w:val="24"/>
                <w:szCs w:val="24"/>
              </w:rPr>
              <w:t>2.1.4</w:t>
            </w:r>
            <w:r w:rsidR="008320F8" w:rsidRPr="008320F8">
              <w:rPr>
                <w:rFonts w:asciiTheme="minorHAnsi" w:hAnsiTheme="minorHAnsi"/>
                <w:noProof/>
                <w:sz w:val="24"/>
                <w:szCs w:val="24"/>
                <w:lang w:eastAsia="ru-RU"/>
              </w:rPr>
              <w:tab/>
            </w:r>
            <w:r w:rsidR="008320F8" w:rsidRPr="008320F8">
              <w:rPr>
                <w:rStyle w:val="afff4"/>
                <w:noProof/>
                <w:sz w:val="24"/>
                <w:szCs w:val="24"/>
              </w:rPr>
              <w:t>Строительные нормы и правила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156</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8" w:history="1">
            <w:r w:rsidR="008320F8" w:rsidRPr="008320F8">
              <w:rPr>
                <w:rStyle w:val="afff4"/>
                <w:noProof/>
                <w:sz w:val="24"/>
                <w:szCs w:val="24"/>
              </w:rPr>
              <w:t>2.1.5</w:t>
            </w:r>
            <w:r w:rsidR="008320F8" w:rsidRPr="008320F8">
              <w:rPr>
                <w:rFonts w:asciiTheme="minorHAnsi" w:hAnsiTheme="minorHAnsi"/>
                <w:noProof/>
                <w:sz w:val="24"/>
                <w:szCs w:val="24"/>
                <w:lang w:eastAsia="ru-RU"/>
              </w:rPr>
              <w:tab/>
            </w:r>
            <w:r w:rsidR="008320F8" w:rsidRPr="008320F8">
              <w:rPr>
                <w:rStyle w:val="afff4"/>
                <w:noProof/>
                <w:sz w:val="24"/>
                <w:szCs w:val="24"/>
              </w:rPr>
              <w:t>Санитарные правила и нормы (СанПин)</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160</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39" w:history="1">
            <w:r w:rsidR="008320F8" w:rsidRPr="008320F8">
              <w:rPr>
                <w:rStyle w:val="afff4"/>
                <w:noProof/>
                <w:sz w:val="24"/>
                <w:szCs w:val="24"/>
              </w:rPr>
              <w:t>2.1.6</w:t>
            </w:r>
            <w:r w:rsidR="008320F8" w:rsidRPr="008320F8">
              <w:rPr>
                <w:rFonts w:asciiTheme="minorHAnsi" w:hAnsiTheme="minorHAnsi"/>
                <w:noProof/>
                <w:sz w:val="24"/>
                <w:szCs w:val="24"/>
                <w:lang w:eastAsia="ru-RU"/>
              </w:rPr>
              <w:tab/>
            </w:r>
            <w:r w:rsidR="008320F8" w:rsidRPr="008320F8">
              <w:rPr>
                <w:rStyle w:val="afff4"/>
                <w:noProof/>
                <w:sz w:val="24"/>
                <w:szCs w:val="24"/>
              </w:rPr>
              <w:t>Нормы пожарной безопасности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_Toc499727439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160</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0" w:history="1">
            <w:r w:rsidR="008320F8" w:rsidRPr="008320F8">
              <w:rPr>
                <w:rStyle w:val="afff4"/>
                <w:noProof/>
                <w:sz w:val="24"/>
                <w:szCs w:val="24"/>
              </w:rPr>
              <w:t>2.1.7</w:t>
            </w:r>
            <w:r w:rsidR="008320F8" w:rsidRPr="008320F8">
              <w:rPr>
                <w:rFonts w:asciiTheme="minorHAnsi" w:hAnsiTheme="minorHAnsi"/>
                <w:noProof/>
                <w:sz w:val="24"/>
                <w:szCs w:val="24"/>
                <w:lang w:eastAsia="ru-RU"/>
              </w:rPr>
              <w:tab/>
            </w:r>
            <w:r w:rsidR="008320F8" w:rsidRPr="008320F8">
              <w:rPr>
                <w:rStyle w:val="afff4"/>
                <w:noProof/>
                <w:sz w:val="24"/>
                <w:szCs w:val="24"/>
              </w:rPr>
              <w:t>Государственные стандарты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161</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1" w:history="1">
            <w:r w:rsidR="008320F8" w:rsidRPr="008320F8">
              <w:rPr>
                <w:rStyle w:val="afff4"/>
                <w:noProof/>
                <w:sz w:val="24"/>
                <w:szCs w:val="24"/>
              </w:rPr>
              <w:t>2.1.8</w:t>
            </w:r>
            <w:r w:rsidR="008320F8" w:rsidRPr="008320F8">
              <w:rPr>
                <w:rFonts w:asciiTheme="minorHAnsi" w:hAnsiTheme="minorHAnsi"/>
                <w:noProof/>
                <w:sz w:val="24"/>
                <w:szCs w:val="24"/>
                <w:lang w:eastAsia="ru-RU"/>
              </w:rPr>
              <w:tab/>
            </w:r>
            <w:r w:rsidR="008320F8" w:rsidRPr="008320F8">
              <w:rPr>
                <w:rStyle w:val="afff4"/>
                <w:noProof/>
                <w:sz w:val="24"/>
                <w:szCs w:val="24"/>
              </w:rPr>
              <w:t>Нормативные правовые акты Мурманской области</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161</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2" w:history="1">
            <w:r w:rsidR="008320F8" w:rsidRPr="008320F8">
              <w:rPr>
                <w:rStyle w:val="afff4"/>
                <w:noProof/>
                <w:sz w:val="24"/>
                <w:szCs w:val="24"/>
              </w:rPr>
              <w:t>2.1.9</w:t>
            </w:r>
            <w:r w:rsidR="008320F8" w:rsidRPr="008320F8">
              <w:rPr>
                <w:rFonts w:asciiTheme="minorHAnsi" w:hAnsiTheme="minorHAnsi"/>
                <w:noProof/>
                <w:sz w:val="24"/>
                <w:szCs w:val="24"/>
                <w:lang w:eastAsia="ru-RU"/>
              </w:rPr>
              <w:tab/>
            </w:r>
            <w:r w:rsidR="008320F8" w:rsidRPr="008320F8">
              <w:rPr>
                <w:rStyle w:val="afff4"/>
                <w:noProof/>
                <w:sz w:val="24"/>
                <w:szCs w:val="24"/>
              </w:rPr>
              <w:t>Муниципальные правовые акты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161</w:t>
            </w:r>
            <w:r w:rsidR="008320F8" w:rsidRPr="008320F8">
              <w:rPr>
                <w:noProof/>
                <w:webHidden/>
                <w:sz w:val="24"/>
                <w:szCs w:val="24"/>
              </w:rPr>
              <w:fldChar w:fldCharType="end"/>
            </w:r>
          </w:hyperlink>
        </w:p>
        <w:p w:rsidR="008320F8" w:rsidRPr="008320F8" w:rsidRDefault="000B3170" w:rsidP="008320F8">
          <w:pPr>
            <w:pStyle w:val="23"/>
            <w:tabs>
              <w:tab w:val="left" w:pos="142"/>
              <w:tab w:val="left" w:pos="1540"/>
              <w:tab w:val="right" w:leader="dot" w:pos="9345"/>
            </w:tabs>
            <w:spacing w:line="240" w:lineRule="auto"/>
            <w:ind w:left="426" w:right="-1" w:hanging="710"/>
            <w:rPr>
              <w:rFonts w:asciiTheme="minorHAnsi" w:hAnsiTheme="minorHAnsi"/>
              <w:noProof/>
              <w:sz w:val="24"/>
              <w:szCs w:val="24"/>
              <w:lang w:eastAsia="ru-RU"/>
            </w:rPr>
          </w:pPr>
          <w:hyperlink w:anchor="_Toc499727443" w:history="1">
            <w:r w:rsidR="008320F8" w:rsidRPr="008320F8">
              <w:rPr>
                <w:rStyle w:val="afff4"/>
                <w:noProof/>
                <w:sz w:val="24"/>
                <w:szCs w:val="24"/>
              </w:rPr>
              <w:t>2.2</w:t>
            </w:r>
            <w:r w:rsidR="008320F8" w:rsidRPr="008320F8">
              <w:rPr>
                <w:rFonts w:asciiTheme="minorHAnsi" w:hAnsiTheme="minorHAnsi"/>
                <w:noProof/>
                <w:sz w:val="24"/>
                <w:szCs w:val="24"/>
                <w:lang w:eastAsia="ru-RU"/>
              </w:rPr>
              <w:tab/>
            </w:r>
            <w:r w:rsidR="008320F8" w:rsidRPr="008320F8">
              <w:rPr>
                <w:rStyle w:val="afff4"/>
                <w:noProof/>
                <w:sz w:val="24"/>
                <w:szCs w:val="24"/>
              </w:rPr>
              <w:t>Термины и определения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162</w:t>
            </w:r>
            <w:r w:rsidR="008320F8" w:rsidRPr="008320F8">
              <w:rPr>
                <w:noProof/>
                <w:webHidden/>
                <w:sz w:val="24"/>
                <w:szCs w:val="24"/>
              </w:rPr>
              <w:fldChar w:fldCharType="end"/>
            </w:r>
          </w:hyperlink>
        </w:p>
        <w:p w:rsidR="008320F8" w:rsidRPr="008320F8" w:rsidRDefault="000B3170" w:rsidP="008320F8">
          <w:pPr>
            <w:pStyle w:val="23"/>
            <w:tabs>
              <w:tab w:val="left" w:pos="142"/>
              <w:tab w:val="left" w:pos="1540"/>
              <w:tab w:val="right" w:leader="dot" w:pos="9345"/>
            </w:tabs>
            <w:spacing w:line="240" w:lineRule="auto"/>
            <w:ind w:left="426" w:right="-1" w:hanging="710"/>
            <w:rPr>
              <w:rFonts w:asciiTheme="minorHAnsi" w:hAnsiTheme="minorHAnsi"/>
              <w:noProof/>
              <w:sz w:val="24"/>
              <w:szCs w:val="24"/>
              <w:lang w:eastAsia="ru-RU"/>
            </w:rPr>
          </w:pPr>
          <w:hyperlink w:anchor="_Toc499727444" w:history="1">
            <w:r w:rsidR="008320F8" w:rsidRPr="008320F8">
              <w:rPr>
                <w:rStyle w:val="afff4"/>
                <w:noProof/>
                <w:sz w:val="24"/>
                <w:szCs w:val="24"/>
              </w:rPr>
              <w:t>2.3</w:t>
            </w:r>
            <w:r w:rsidR="008320F8" w:rsidRPr="008320F8">
              <w:rPr>
                <w:rFonts w:asciiTheme="minorHAnsi" w:hAnsiTheme="minorHAnsi"/>
                <w:noProof/>
                <w:sz w:val="24"/>
                <w:szCs w:val="24"/>
                <w:lang w:eastAsia="ru-RU"/>
              </w:rPr>
              <w:tab/>
            </w:r>
            <w:r w:rsidR="008320F8" w:rsidRPr="008320F8">
              <w:rPr>
                <w:rStyle w:val="afff4"/>
                <w:noProof/>
                <w:sz w:val="24"/>
                <w:szCs w:val="24"/>
              </w:rPr>
              <w:t>Цели и задачи местных нормативов градостроительного проектирования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168</w:t>
            </w:r>
            <w:r w:rsidR="008320F8" w:rsidRPr="008320F8">
              <w:rPr>
                <w:noProof/>
                <w:webHidden/>
                <w:sz w:val="24"/>
                <w:szCs w:val="24"/>
              </w:rPr>
              <w:fldChar w:fldCharType="end"/>
            </w:r>
          </w:hyperlink>
        </w:p>
        <w:p w:rsidR="008320F8" w:rsidRPr="008320F8" w:rsidRDefault="000B3170" w:rsidP="008320F8">
          <w:pPr>
            <w:pStyle w:val="23"/>
            <w:tabs>
              <w:tab w:val="left" w:pos="142"/>
              <w:tab w:val="left" w:pos="1540"/>
              <w:tab w:val="right" w:leader="dot" w:pos="9345"/>
            </w:tabs>
            <w:spacing w:line="240" w:lineRule="auto"/>
            <w:ind w:left="426" w:right="-1" w:hanging="710"/>
            <w:rPr>
              <w:rFonts w:asciiTheme="minorHAnsi" w:hAnsiTheme="minorHAnsi"/>
              <w:noProof/>
              <w:sz w:val="24"/>
              <w:szCs w:val="24"/>
              <w:lang w:eastAsia="ru-RU"/>
            </w:rPr>
          </w:pPr>
          <w:hyperlink w:anchor="_Toc499727445" w:history="1">
            <w:r w:rsidR="008320F8" w:rsidRPr="008320F8">
              <w:rPr>
                <w:rStyle w:val="afff4"/>
                <w:noProof/>
                <w:sz w:val="24"/>
                <w:szCs w:val="24"/>
              </w:rPr>
              <w:t>2.4</w:t>
            </w:r>
            <w:r w:rsidR="008320F8" w:rsidRPr="008320F8">
              <w:rPr>
                <w:rFonts w:asciiTheme="minorHAnsi" w:hAnsiTheme="minorHAnsi"/>
                <w:noProof/>
                <w:sz w:val="24"/>
                <w:szCs w:val="24"/>
                <w:lang w:eastAsia="ru-RU"/>
              </w:rPr>
              <w:tab/>
            </w:r>
            <w:r w:rsidR="008320F8" w:rsidRPr="008320F8">
              <w:rPr>
                <w:rStyle w:val="afff4"/>
                <w:noProof/>
                <w:sz w:val="24"/>
                <w:szCs w:val="24"/>
              </w:rPr>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168</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6" w:history="1">
            <w:r w:rsidR="008320F8" w:rsidRPr="008320F8">
              <w:rPr>
                <w:rStyle w:val="afff4"/>
                <w:noProof/>
                <w:sz w:val="24"/>
                <w:szCs w:val="24"/>
              </w:rPr>
              <w:t>2.4.1</w:t>
            </w:r>
            <w:r w:rsidR="008320F8" w:rsidRPr="008320F8">
              <w:rPr>
                <w:rFonts w:asciiTheme="minorHAnsi" w:hAnsiTheme="minorHAnsi"/>
                <w:noProof/>
                <w:sz w:val="24"/>
                <w:szCs w:val="24"/>
                <w:lang w:eastAsia="ru-RU"/>
              </w:rPr>
              <w:tab/>
            </w:r>
            <w:r w:rsidR="008320F8" w:rsidRPr="008320F8">
              <w:rPr>
                <w:rStyle w:val="afff4"/>
                <w:noProof/>
                <w:sz w:val="24"/>
                <w:szCs w:val="24"/>
              </w:rPr>
              <w:t>«Стратегия социально-экономического развития Мурманской области до 2020 и на период до 2025 года»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_Toc499727446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170</w:t>
            </w:r>
            <w:r w:rsidR="008320F8" w:rsidRPr="008320F8">
              <w:rPr>
                <w:noProof/>
                <w:webHidden/>
                <w:sz w:val="24"/>
                <w:szCs w:val="24"/>
              </w:rPr>
              <w:fldChar w:fldCharType="end"/>
            </w:r>
          </w:hyperlink>
        </w:p>
        <w:p w:rsidR="008320F8" w:rsidRPr="008320F8" w:rsidRDefault="000B3170" w:rsidP="008320F8">
          <w:pPr>
            <w:pStyle w:val="23"/>
            <w:tabs>
              <w:tab w:val="left" w:pos="142"/>
              <w:tab w:val="left" w:pos="1540"/>
              <w:tab w:val="right" w:leader="dot" w:pos="9345"/>
            </w:tabs>
            <w:spacing w:line="240" w:lineRule="auto"/>
            <w:ind w:left="426" w:right="-1" w:hanging="710"/>
            <w:rPr>
              <w:rFonts w:asciiTheme="minorHAnsi" w:hAnsiTheme="minorHAnsi"/>
              <w:noProof/>
              <w:sz w:val="24"/>
              <w:szCs w:val="24"/>
              <w:lang w:eastAsia="ru-RU"/>
            </w:rPr>
          </w:pPr>
          <w:hyperlink w:anchor="_Toc499727447" w:history="1">
            <w:r w:rsidR="008320F8" w:rsidRPr="008320F8">
              <w:rPr>
                <w:rStyle w:val="afff4"/>
                <w:noProof/>
                <w:sz w:val="24"/>
                <w:szCs w:val="24"/>
              </w:rPr>
              <w:t>2.5</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содержащихся в основной части Местных нормативов градостроительного проектирования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173</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8" w:history="1">
            <w:r w:rsidR="008320F8" w:rsidRPr="008320F8">
              <w:rPr>
                <w:rStyle w:val="afff4"/>
                <w:noProof/>
                <w:sz w:val="24"/>
                <w:szCs w:val="24"/>
              </w:rPr>
              <w:t>2.5.1</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местного значения в области образования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173</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49" w:history="1">
            <w:r w:rsidR="008320F8" w:rsidRPr="008320F8">
              <w:rPr>
                <w:rStyle w:val="afff4"/>
                <w:noProof/>
                <w:sz w:val="24"/>
                <w:szCs w:val="24"/>
              </w:rPr>
              <w:t>2.5.2</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местного значения в области физической культуры и спорта</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_Toc499727449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173</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0" w:history="1">
            <w:r w:rsidR="008320F8" w:rsidRPr="008320F8">
              <w:rPr>
                <w:rStyle w:val="afff4"/>
                <w:noProof/>
                <w:sz w:val="24"/>
                <w:szCs w:val="24"/>
              </w:rPr>
              <w:t>2.5.3</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местного значения в области культуры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_Toc499727450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174</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1" w:history="1">
            <w:r w:rsidR="008320F8" w:rsidRPr="008320F8">
              <w:rPr>
                <w:rStyle w:val="afff4"/>
                <w:noProof/>
                <w:sz w:val="24"/>
                <w:szCs w:val="24"/>
              </w:rPr>
              <w:t>2.5.4</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местного значения в области автомобильных дорог местного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_Toc499727451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175</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2" w:history="1">
            <w:r w:rsidR="008320F8" w:rsidRPr="008320F8">
              <w:rPr>
                <w:rStyle w:val="afff4"/>
                <w:noProof/>
                <w:sz w:val="24"/>
                <w:szCs w:val="24"/>
              </w:rPr>
              <w:t>2.5.5</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местного значения в области предупреждения и ликвидации последствий чрезвычайных ситуаций</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_Toc499727452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175</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3" w:history="1">
            <w:r w:rsidR="008320F8" w:rsidRPr="008320F8">
              <w:rPr>
                <w:rStyle w:val="afff4"/>
                <w:noProof/>
                <w:sz w:val="24"/>
                <w:szCs w:val="24"/>
              </w:rPr>
              <w:t>2.5.6</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объектов в области энергетики и инженерной инфраструктуры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_Toc499727453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175</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4" w:history="1">
            <w:r w:rsidR="008320F8" w:rsidRPr="008320F8">
              <w:rPr>
                <w:rStyle w:val="afff4"/>
                <w:noProof/>
                <w:sz w:val="24"/>
                <w:szCs w:val="24"/>
              </w:rPr>
              <w:t>2.5.7</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для территорий специального назначения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_Toc499727454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179</w:t>
            </w:r>
            <w:r w:rsidR="008320F8" w:rsidRPr="008320F8">
              <w:rPr>
                <w:noProof/>
                <w:webHidden/>
                <w:sz w:val="24"/>
                <w:szCs w:val="24"/>
              </w:rPr>
              <w:fldChar w:fldCharType="end"/>
            </w:r>
          </w:hyperlink>
        </w:p>
        <w:p w:rsidR="008320F8" w:rsidRPr="008320F8" w:rsidRDefault="000B3170" w:rsidP="008320F8">
          <w:pPr>
            <w:pStyle w:val="34"/>
            <w:tabs>
              <w:tab w:val="left" w:pos="142"/>
              <w:tab w:val="left" w:pos="1969"/>
              <w:tab w:val="right" w:leader="dot" w:pos="9345"/>
            </w:tabs>
            <w:spacing w:line="240" w:lineRule="auto"/>
            <w:ind w:left="426" w:right="-1" w:hanging="710"/>
            <w:rPr>
              <w:rFonts w:asciiTheme="minorHAnsi" w:hAnsiTheme="minorHAnsi"/>
              <w:noProof/>
              <w:sz w:val="24"/>
              <w:szCs w:val="24"/>
              <w:lang w:eastAsia="ru-RU"/>
            </w:rPr>
          </w:pPr>
          <w:hyperlink w:anchor="_Toc499727455" w:history="1">
            <w:r w:rsidR="008320F8" w:rsidRPr="008320F8">
              <w:rPr>
                <w:rStyle w:val="afff4"/>
                <w:noProof/>
                <w:sz w:val="24"/>
                <w:szCs w:val="24"/>
              </w:rPr>
              <w:t>2.5.8</w:t>
            </w:r>
            <w:r w:rsidR="008320F8" w:rsidRPr="008320F8">
              <w:rPr>
                <w:rFonts w:asciiTheme="minorHAnsi" w:hAnsiTheme="minorHAnsi"/>
                <w:noProof/>
                <w:sz w:val="24"/>
                <w:szCs w:val="24"/>
                <w:lang w:eastAsia="ru-RU"/>
              </w:rPr>
              <w:tab/>
            </w:r>
            <w:r w:rsidR="008320F8" w:rsidRPr="008320F8">
              <w:rPr>
                <w:rStyle w:val="afff4"/>
                <w:noProof/>
                <w:sz w:val="24"/>
                <w:szCs w:val="24"/>
              </w:rPr>
              <w:t>Обоснование расчетных показателей, устанавливаемых в сфере охраны окружающей среды</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_Toc499727455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180</w:t>
            </w:r>
            <w:r w:rsidR="008320F8" w:rsidRPr="008320F8">
              <w:rPr>
                <w:noProof/>
                <w:webHidden/>
                <w:sz w:val="24"/>
                <w:szCs w:val="24"/>
              </w:rPr>
              <w:fldChar w:fldCharType="end"/>
            </w:r>
          </w:hyperlink>
        </w:p>
        <w:p w:rsidR="008320F8" w:rsidRPr="008320F8" w:rsidRDefault="000B3170" w:rsidP="008320F8">
          <w:pPr>
            <w:pStyle w:val="14"/>
            <w:tabs>
              <w:tab w:val="left" w:pos="142"/>
            </w:tabs>
            <w:ind w:left="426" w:hanging="710"/>
            <w:rPr>
              <w:rFonts w:asciiTheme="minorHAnsi" w:hAnsiTheme="minorHAnsi" w:cstheme="minorBidi"/>
              <w:lang w:eastAsia="ru-RU"/>
            </w:rPr>
          </w:pPr>
          <w:hyperlink w:anchor="_Toc499727456" w:history="1">
            <w:r w:rsidR="008320F8" w:rsidRPr="008320F8">
              <w:rPr>
                <w:rStyle w:val="afff4"/>
                <w:b/>
              </w:rPr>
              <w:t>3.</w:t>
            </w:r>
            <w:r w:rsidR="008320F8" w:rsidRPr="008320F8">
              <w:rPr>
                <w:rFonts w:asciiTheme="minorHAnsi" w:hAnsiTheme="minorHAnsi" w:cstheme="minorBidi"/>
                <w:b/>
                <w:lang w:eastAsia="ru-RU"/>
              </w:rPr>
              <w:tab/>
            </w:r>
            <w:r w:rsidR="008320F8" w:rsidRPr="008320F8">
              <w:rPr>
                <w:rStyle w:val="afff4"/>
                <w:b/>
              </w:rPr>
              <w:t>Глава 3. Правила и область применения расчетных показателей, содержащихся в основной части местных нормативов.</w:t>
            </w:r>
            <w:r w:rsidR="008320F8" w:rsidRPr="008320F8">
              <w:rPr>
                <w:webHidden/>
              </w:rPr>
              <w:tab/>
            </w:r>
            <w:r w:rsidR="008320F8" w:rsidRPr="008320F8">
              <w:rPr>
                <w:webHidden/>
              </w:rPr>
              <w:fldChar w:fldCharType="begin"/>
            </w:r>
            <w:r w:rsidR="008320F8" w:rsidRPr="008320F8">
              <w:rPr>
                <w:webHidden/>
              </w:rPr>
              <w:instrText xml:space="preserve"> PAGEREF _Toc499727456 \h </w:instrText>
            </w:r>
            <w:r w:rsidR="008320F8" w:rsidRPr="008320F8">
              <w:rPr>
                <w:webHidden/>
              </w:rPr>
            </w:r>
            <w:r w:rsidR="008320F8" w:rsidRPr="008320F8">
              <w:rPr>
                <w:webHidden/>
              </w:rPr>
              <w:fldChar w:fldCharType="separate"/>
            </w:r>
            <w:r w:rsidR="006F1EA9">
              <w:rPr>
                <w:webHidden/>
              </w:rPr>
              <w:t>182</w:t>
            </w:r>
            <w:r w:rsidR="008320F8" w:rsidRPr="008320F8">
              <w:rPr>
                <w:webHidden/>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57" w:history="1">
            <w:r w:rsidR="008320F8" w:rsidRPr="008320F8">
              <w:rPr>
                <w:rStyle w:val="afff4"/>
                <w:noProof/>
                <w:snapToGrid w:val="0"/>
                <w:w w:val="0"/>
                <w:sz w:val="24"/>
                <w:szCs w:val="24"/>
              </w:rPr>
              <w:t>3.1.</w:t>
            </w:r>
            <w:r w:rsidR="008320F8" w:rsidRPr="008320F8">
              <w:rPr>
                <w:rFonts w:asciiTheme="minorHAnsi" w:hAnsiTheme="minorHAnsi"/>
                <w:noProof/>
                <w:sz w:val="24"/>
                <w:szCs w:val="24"/>
                <w:lang w:eastAsia="ru-RU"/>
              </w:rPr>
              <w:tab/>
            </w:r>
            <w:r w:rsidR="008320F8" w:rsidRPr="008320F8">
              <w:rPr>
                <w:rStyle w:val="afff4"/>
                <w:noProof/>
                <w:sz w:val="24"/>
                <w:szCs w:val="24"/>
              </w:rPr>
              <w:t>Область применения расчетных показателей, содержащихся в основной части местных нормативов градостроительного проектирования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_Toc499727457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182</w:t>
            </w:r>
            <w:r w:rsidR="008320F8" w:rsidRPr="008320F8">
              <w:rPr>
                <w:noProof/>
                <w:webHidden/>
                <w:sz w:val="24"/>
                <w:szCs w:val="24"/>
              </w:rPr>
              <w:fldChar w:fldCharType="end"/>
            </w:r>
          </w:hyperlink>
        </w:p>
        <w:p w:rsidR="008320F8" w:rsidRPr="008320F8" w:rsidRDefault="000B3170" w:rsidP="008320F8">
          <w:pPr>
            <w:pStyle w:val="23"/>
            <w:tabs>
              <w:tab w:val="left" w:pos="142"/>
              <w:tab w:val="left" w:pos="1760"/>
              <w:tab w:val="right" w:leader="dot" w:pos="9345"/>
            </w:tabs>
            <w:spacing w:line="240" w:lineRule="auto"/>
            <w:ind w:left="426" w:right="-1" w:hanging="710"/>
            <w:rPr>
              <w:rFonts w:asciiTheme="minorHAnsi" w:hAnsiTheme="minorHAnsi"/>
              <w:noProof/>
              <w:sz w:val="24"/>
              <w:szCs w:val="24"/>
              <w:lang w:eastAsia="ru-RU"/>
            </w:rPr>
          </w:pPr>
          <w:hyperlink w:anchor="_Toc499727458" w:history="1">
            <w:r w:rsidR="008320F8" w:rsidRPr="008320F8">
              <w:rPr>
                <w:rStyle w:val="afff4"/>
                <w:noProof/>
                <w:snapToGrid w:val="0"/>
                <w:w w:val="0"/>
                <w:sz w:val="24"/>
                <w:szCs w:val="24"/>
              </w:rPr>
              <w:t>3.2.</w:t>
            </w:r>
            <w:r w:rsidR="008320F8" w:rsidRPr="008320F8">
              <w:rPr>
                <w:rFonts w:asciiTheme="minorHAnsi" w:hAnsiTheme="minorHAnsi"/>
                <w:noProof/>
                <w:sz w:val="24"/>
                <w:szCs w:val="24"/>
                <w:lang w:eastAsia="ru-RU"/>
              </w:rPr>
              <w:tab/>
            </w:r>
            <w:r w:rsidR="008320F8" w:rsidRPr="008320F8">
              <w:rPr>
                <w:rStyle w:val="afff4"/>
                <w:noProof/>
                <w:sz w:val="24"/>
                <w:szCs w:val="24"/>
              </w:rPr>
              <w:t>Правила применения расчетных показателей, содержащихся в основной части местных нормативов градостроительного проектирования</w:t>
            </w:r>
            <w:r w:rsidR="008320F8" w:rsidRPr="008320F8">
              <w:rPr>
                <w:noProof/>
                <w:webHidden/>
                <w:sz w:val="24"/>
                <w:szCs w:val="24"/>
              </w:rPr>
              <w:tab/>
            </w:r>
            <w:r w:rsidR="008320F8" w:rsidRPr="008320F8">
              <w:rPr>
                <w:noProof/>
                <w:webHidden/>
                <w:sz w:val="24"/>
                <w:szCs w:val="24"/>
              </w:rPr>
              <w:fldChar w:fldCharType="begin"/>
            </w:r>
            <w:r w:rsidR="008320F8" w:rsidRPr="008320F8">
              <w:rPr>
                <w:noProof/>
                <w:webHidden/>
                <w:sz w:val="24"/>
                <w:szCs w:val="24"/>
              </w:rPr>
              <w:instrText xml:space="preserve"> PAGEREF _Toc499727458 \h </w:instrText>
            </w:r>
            <w:r w:rsidR="008320F8" w:rsidRPr="008320F8">
              <w:rPr>
                <w:noProof/>
                <w:webHidden/>
                <w:sz w:val="24"/>
                <w:szCs w:val="24"/>
              </w:rPr>
            </w:r>
            <w:r w:rsidR="008320F8" w:rsidRPr="008320F8">
              <w:rPr>
                <w:noProof/>
                <w:webHidden/>
                <w:sz w:val="24"/>
                <w:szCs w:val="24"/>
              </w:rPr>
              <w:fldChar w:fldCharType="separate"/>
            </w:r>
            <w:r w:rsidR="006F1EA9">
              <w:rPr>
                <w:noProof/>
                <w:webHidden/>
                <w:sz w:val="24"/>
                <w:szCs w:val="24"/>
              </w:rPr>
              <w:t>184</w:t>
            </w:r>
            <w:r w:rsidR="008320F8" w:rsidRPr="008320F8">
              <w:rPr>
                <w:noProof/>
                <w:webHidden/>
                <w:sz w:val="24"/>
                <w:szCs w:val="24"/>
              </w:rPr>
              <w:fldChar w:fldCharType="end"/>
            </w:r>
          </w:hyperlink>
        </w:p>
        <w:p w:rsidR="00DF4927" w:rsidRPr="00DF4927" w:rsidRDefault="001069A3" w:rsidP="008320F8">
          <w:pPr>
            <w:tabs>
              <w:tab w:val="left" w:pos="142"/>
              <w:tab w:val="left" w:pos="851"/>
              <w:tab w:val="left" w:pos="993"/>
              <w:tab w:val="left" w:pos="1418"/>
            </w:tabs>
            <w:spacing w:line="240" w:lineRule="auto"/>
            <w:ind w:left="426" w:right="-1" w:hanging="710"/>
            <w:rPr>
              <w:rFonts w:cs="Times New Roman"/>
              <w:sz w:val="24"/>
              <w:szCs w:val="24"/>
            </w:rPr>
          </w:pPr>
          <w:r w:rsidRPr="008320F8">
            <w:rPr>
              <w:rFonts w:cs="Times New Roman"/>
              <w:bCs/>
              <w:sz w:val="24"/>
              <w:szCs w:val="24"/>
            </w:rPr>
            <w:fldChar w:fldCharType="end"/>
          </w:r>
        </w:p>
      </w:sdtContent>
    </w:sdt>
    <w:p w:rsidR="00AE5388" w:rsidRPr="008320F8" w:rsidRDefault="00805797" w:rsidP="00852D3F">
      <w:pPr>
        <w:pStyle w:val="10"/>
        <w:rPr>
          <w:sz w:val="24"/>
          <w:szCs w:val="24"/>
        </w:rPr>
      </w:pPr>
      <w:bookmarkStart w:id="2" w:name="_Toc499727355"/>
      <w:r w:rsidRPr="008320F8">
        <w:rPr>
          <w:sz w:val="24"/>
          <w:szCs w:val="24"/>
        </w:rPr>
        <w:lastRenderedPageBreak/>
        <w:t>Глава 1.</w:t>
      </w:r>
      <w:bookmarkEnd w:id="1"/>
      <w:r w:rsidR="00E22812" w:rsidRPr="008320F8">
        <w:rPr>
          <w:sz w:val="24"/>
          <w:szCs w:val="24"/>
        </w:rPr>
        <w:t xml:space="preserve"> Основная часть</w:t>
      </w:r>
      <w:bookmarkEnd w:id="2"/>
    </w:p>
    <w:p w:rsidR="003044D9" w:rsidRPr="00852D3F" w:rsidRDefault="003044D9" w:rsidP="00C718DC">
      <w:pPr>
        <w:pStyle w:val="11"/>
        <w:rPr>
          <w:sz w:val="24"/>
          <w:szCs w:val="24"/>
        </w:rPr>
      </w:pPr>
      <w:bookmarkStart w:id="3" w:name="_Toc451341206"/>
      <w:bookmarkStart w:id="4" w:name="_Toc499727356"/>
      <w:r w:rsidRPr="00852D3F">
        <w:rPr>
          <w:sz w:val="24"/>
          <w:szCs w:val="24"/>
        </w:rPr>
        <w:t>Назначение и область применения</w:t>
      </w:r>
      <w:bookmarkEnd w:id="3"/>
      <w:bookmarkEnd w:id="4"/>
    </w:p>
    <w:p w:rsidR="00AE5388" w:rsidRPr="00551550" w:rsidRDefault="00AE5388" w:rsidP="00791F47">
      <w:pPr>
        <w:pStyle w:val="a6"/>
        <w:spacing w:line="240" w:lineRule="auto"/>
        <w:rPr>
          <w:sz w:val="24"/>
          <w:szCs w:val="24"/>
        </w:rPr>
      </w:pPr>
      <w:r w:rsidRPr="00551550">
        <w:rPr>
          <w:sz w:val="24"/>
          <w:szCs w:val="24"/>
        </w:rPr>
        <w:t>Местные нормативы градостроительного проектирования территорий муниц</w:t>
      </w:r>
      <w:r w:rsidR="0000118E">
        <w:rPr>
          <w:sz w:val="24"/>
          <w:szCs w:val="24"/>
        </w:rPr>
        <w:t>ипального образования г</w:t>
      </w:r>
      <w:r w:rsidR="00A7531B" w:rsidRPr="00551550">
        <w:rPr>
          <w:sz w:val="24"/>
          <w:szCs w:val="24"/>
        </w:rPr>
        <w:t>ородское</w:t>
      </w:r>
      <w:r w:rsidRPr="00551550">
        <w:rPr>
          <w:sz w:val="24"/>
          <w:szCs w:val="24"/>
        </w:rPr>
        <w:t xml:space="preserve"> поселение </w:t>
      </w:r>
      <w:r w:rsidR="00E22812">
        <w:rPr>
          <w:sz w:val="24"/>
          <w:szCs w:val="24"/>
        </w:rPr>
        <w:t xml:space="preserve">Кильдинстрой Кольского района </w:t>
      </w:r>
      <w:r w:rsidRPr="00551550">
        <w:rPr>
          <w:sz w:val="24"/>
          <w:szCs w:val="24"/>
        </w:rPr>
        <w:t xml:space="preserve"> Мурманской области (далее по тексту «Местные нормативы») разработаны на основании нормативных правовых актов Российской Федерации, в том числе Градостроительного Кодекса РФ, Федерального закона от 06.10.2003 № 131-ФЗ «Об общих принципах организации местного самоуправления в Российской Федерации», нормативных документов Мурманской области («Региональные нормативы градостроительного проектирования Мурманской области»</w:t>
      </w:r>
      <w:r w:rsidR="00173641" w:rsidRPr="00551550">
        <w:rPr>
          <w:sz w:val="24"/>
          <w:szCs w:val="24"/>
        </w:rPr>
        <w:t>, Местные</w:t>
      </w:r>
      <w:r w:rsidRPr="00551550">
        <w:rPr>
          <w:sz w:val="24"/>
          <w:szCs w:val="24"/>
        </w:rPr>
        <w:t xml:space="preserve"> и др.), а также с учетом территориальных, природно-климатических, социально-экономических условий градостроительной деятельности на территории муниципального образования.</w:t>
      </w:r>
    </w:p>
    <w:p w:rsidR="00AE5388" w:rsidRPr="00551550" w:rsidRDefault="00AE5388" w:rsidP="00791F47">
      <w:pPr>
        <w:pStyle w:val="a6"/>
        <w:spacing w:line="240" w:lineRule="auto"/>
        <w:rPr>
          <w:sz w:val="24"/>
          <w:szCs w:val="24"/>
        </w:rPr>
      </w:pPr>
      <w:r w:rsidRPr="00551550">
        <w:rPr>
          <w:sz w:val="24"/>
          <w:szCs w:val="24"/>
        </w:rPr>
        <w:t>Местные нормативы разработаны для определения минимальных расчетных показателей с целью обеспечения благоприятных условий жизнедеятельности, в том числе:</w:t>
      </w:r>
    </w:p>
    <w:p w:rsidR="00AE5388" w:rsidRPr="00551550" w:rsidRDefault="00AE5388" w:rsidP="00791F47">
      <w:pPr>
        <w:pStyle w:val="a1"/>
        <w:rPr>
          <w:sz w:val="24"/>
          <w:szCs w:val="24"/>
        </w:rPr>
      </w:pPr>
      <w:r w:rsidRPr="00551550">
        <w:rPr>
          <w:sz w:val="24"/>
          <w:szCs w:val="24"/>
        </w:rPr>
        <w:t xml:space="preserve">по обеспечению населения объектами социального, культурно-бытового назначения, доступности таких объектов для населения, включая маломобильные группы населения, </w:t>
      </w:r>
    </w:p>
    <w:p w:rsidR="00AE5388" w:rsidRPr="00551550" w:rsidRDefault="00AE5388" w:rsidP="00791F47">
      <w:pPr>
        <w:pStyle w:val="a1"/>
        <w:rPr>
          <w:sz w:val="24"/>
          <w:szCs w:val="24"/>
        </w:rPr>
      </w:pPr>
      <w:r w:rsidRPr="00551550">
        <w:rPr>
          <w:sz w:val="24"/>
          <w:szCs w:val="24"/>
        </w:rPr>
        <w:t>по организации в составе жилых территорий общественных пространств, предназначенных для объектов обслуживания, мест хранения и парковки индивидуального автомобильного транспорта, выделения площадей для озеленения, рекреации;</w:t>
      </w:r>
    </w:p>
    <w:p w:rsidR="00AE5388" w:rsidRPr="00551550" w:rsidRDefault="00AE5388" w:rsidP="00791F47">
      <w:pPr>
        <w:pStyle w:val="a1"/>
        <w:rPr>
          <w:sz w:val="24"/>
          <w:szCs w:val="24"/>
        </w:rPr>
      </w:pPr>
      <w:r w:rsidRPr="00551550">
        <w:rPr>
          <w:sz w:val="24"/>
          <w:szCs w:val="24"/>
        </w:rPr>
        <w:t>по обеспечению населения и жилых территорий социально значимыми объектами обслуживания;</w:t>
      </w:r>
    </w:p>
    <w:p w:rsidR="00AE5388" w:rsidRPr="00551550" w:rsidRDefault="00AE5388" w:rsidP="00791F47">
      <w:pPr>
        <w:pStyle w:val="a1"/>
        <w:rPr>
          <w:sz w:val="24"/>
          <w:szCs w:val="24"/>
        </w:rPr>
      </w:pPr>
      <w:r w:rsidRPr="00551550">
        <w:rPr>
          <w:sz w:val="24"/>
          <w:szCs w:val="24"/>
        </w:rPr>
        <w:t>по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AE5388" w:rsidRPr="00551550" w:rsidRDefault="00AE5388" w:rsidP="00791F47">
      <w:pPr>
        <w:pStyle w:val="a1"/>
        <w:rPr>
          <w:sz w:val="24"/>
          <w:szCs w:val="24"/>
        </w:rPr>
      </w:pPr>
      <w:r w:rsidRPr="00551550">
        <w:rPr>
          <w:sz w:val="24"/>
          <w:szCs w:val="24"/>
        </w:rPr>
        <w:t>по инженерной и транспортной обеспеченности городского поселения, нормативов размещения объектов транспортно-инженерной инфраструктуры;</w:t>
      </w:r>
    </w:p>
    <w:p w:rsidR="00B4121C" w:rsidRPr="00551550" w:rsidRDefault="00AE5388" w:rsidP="00791F47">
      <w:pPr>
        <w:pStyle w:val="a1"/>
        <w:rPr>
          <w:sz w:val="24"/>
          <w:szCs w:val="24"/>
        </w:rPr>
      </w:pPr>
      <w:r w:rsidRPr="00551550">
        <w:rPr>
          <w:sz w:val="24"/>
          <w:szCs w:val="24"/>
        </w:rPr>
        <w:t>по комплексному благоустройству территории и оснащению территории элементами благоустройства</w:t>
      </w:r>
    </w:p>
    <w:p w:rsidR="00B4121C" w:rsidRPr="00551550" w:rsidRDefault="00B4121C" w:rsidP="00791F47">
      <w:pPr>
        <w:pStyle w:val="a6"/>
        <w:spacing w:line="240" w:lineRule="auto"/>
        <w:rPr>
          <w:sz w:val="24"/>
          <w:szCs w:val="24"/>
        </w:rPr>
      </w:pPr>
      <w:r w:rsidRPr="00551550">
        <w:rPr>
          <w:sz w:val="24"/>
          <w:szCs w:val="24"/>
        </w:rPr>
        <w:t xml:space="preserve">В соответствии со статьей 29.2 ч. 5 Градостроительного кодекса Российской Федерации, местные нормативы градостроительного проектирования городского поселения </w:t>
      </w:r>
      <w:r w:rsidR="00791F47" w:rsidRPr="00791F47">
        <w:rPr>
          <w:sz w:val="24"/>
          <w:szCs w:val="24"/>
        </w:rPr>
        <w:t xml:space="preserve">Кильдинстрой Кольского района  </w:t>
      </w:r>
      <w:r w:rsidRPr="00551550">
        <w:rPr>
          <w:sz w:val="24"/>
          <w:szCs w:val="24"/>
        </w:rPr>
        <w:t>включают в себя:</w:t>
      </w:r>
    </w:p>
    <w:p w:rsidR="00B4121C" w:rsidRPr="00551550" w:rsidRDefault="002F0104" w:rsidP="00791F47">
      <w:pPr>
        <w:pStyle w:val="a0"/>
        <w:rPr>
          <w:sz w:val="24"/>
          <w:szCs w:val="24"/>
        </w:rPr>
      </w:pPr>
      <w:r w:rsidRPr="00551550">
        <w:rPr>
          <w:sz w:val="24"/>
          <w:szCs w:val="24"/>
        </w:rPr>
        <w:t>Глава</w:t>
      </w:r>
      <w:r w:rsidR="00791F47">
        <w:rPr>
          <w:sz w:val="24"/>
          <w:szCs w:val="24"/>
        </w:rPr>
        <w:t xml:space="preserve"> 1 «Основная часть»</w:t>
      </w:r>
      <w:r w:rsidR="00B4121C" w:rsidRPr="00551550">
        <w:rPr>
          <w:sz w:val="24"/>
          <w:szCs w:val="24"/>
        </w:rPr>
        <w:t>. Данная часть содержит расчетные показатели. Основная часть проекта нормативов градостроительного проектирования поселения включает расчетные показатели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объектами благоустройства территории, иными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w:t>
      </w:r>
    </w:p>
    <w:p w:rsidR="00B4121C" w:rsidRPr="00551550" w:rsidRDefault="002F0104" w:rsidP="00791F47">
      <w:pPr>
        <w:pStyle w:val="a0"/>
        <w:rPr>
          <w:sz w:val="24"/>
          <w:szCs w:val="24"/>
        </w:rPr>
      </w:pPr>
      <w:r w:rsidRPr="00551550">
        <w:rPr>
          <w:sz w:val="24"/>
          <w:szCs w:val="24"/>
        </w:rPr>
        <w:t>Глава</w:t>
      </w:r>
      <w:r w:rsidR="00791F47">
        <w:rPr>
          <w:sz w:val="24"/>
          <w:szCs w:val="24"/>
        </w:rPr>
        <w:t xml:space="preserve"> 2 «</w:t>
      </w:r>
      <w:r w:rsidR="00B4121C" w:rsidRPr="00551550">
        <w:rPr>
          <w:sz w:val="24"/>
          <w:szCs w:val="24"/>
        </w:rPr>
        <w:t>Материалы по обоснованию расчетных пока</w:t>
      </w:r>
      <w:r w:rsidR="00791F47">
        <w:rPr>
          <w:sz w:val="24"/>
          <w:szCs w:val="24"/>
        </w:rPr>
        <w:t>зателей»</w:t>
      </w:r>
      <w:r w:rsidR="00B4121C" w:rsidRPr="00551550">
        <w:rPr>
          <w:sz w:val="24"/>
          <w:szCs w:val="24"/>
        </w:rPr>
        <w:t xml:space="preserve">. Данная часть включают перечень используемых терминов и определений, результаты оценки документов социально-экономического планирования муниципального </w:t>
      </w:r>
      <w:r w:rsidR="00B4121C" w:rsidRPr="00551550">
        <w:rPr>
          <w:sz w:val="24"/>
          <w:szCs w:val="24"/>
        </w:rPr>
        <w:lastRenderedPageBreak/>
        <w:t>образования, перечень используемых при подготовке нормативов градостроительного проектирования исходных данных и прочее.</w:t>
      </w:r>
    </w:p>
    <w:p w:rsidR="00B4121C" w:rsidRPr="00551550" w:rsidRDefault="002F0104" w:rsidP="00791F47">
      <w:pPr>
        <w:pStyle w:val="a0"/>
        <w:rPr>
          <w:sz w:val="24"/>
          <w:szCs w:val="24"/>
        </w:rPr>
      </w:pPr>
      <w:r w:rsidRPr="00551550">
        <w:rPr>
          <w:sz w:val="24"/>
          <w:szCs w:val="24"/>
        </w:rPr>
        <w:t>Глава</w:t>
      </w:r>
      <w:r w:rsidR="00791F47">
        <w:rPr>
          <w:sz w:val="24"/>
          <w:szCs w:val="24"/>
        </w:rPr>
        <w:t xml:space="preserve"> 3 «</w:t>
      </w:r>
      <w:r w:rsidR="00B4121C" w:rsidRPr="00551550">
        <w:rPr>
          <w:sz w:val="24"/>
          <w:szCs w:val="24"/>
        </w:rPr>
        <w:t>Правила и область п</w:t>
      </w:r>
      <w:r w:rsidR="00791F47">
        <w:rPr>
          <w:sz w:val="24"/>
          <w:szCs w:val="24"/>
        </w:rPr>
        <w:t>рименения расчетных показателей»</w:t>
      </w:r>
      <w:r w:rsidR="00B4121C" w:rsidRPr="00551550">
        <w:rPr>
          <w:sz w:val="24"/>
          <w:szCs w:val="24"/>
        </w:rPr>
        <w:t>. В данной части дается характеристика области применения нормативов градостроительного проектирования, включая сведения о видах градостроительной и иной деятельности, осуществляемых с применением нормативов градостро</w:t>
      </w:r>
      <w:r w:rsidR="001532DE" w:rsidRPr="00551550">
        <w:rPr>
          <w:sz w:val="24"/>
          <w:szCs w:val="24"/>
        </w:rPr>
        <w:t>ительного проектирования, а так</w:t>
      </w:r>
      <w:r w:rsidR="00B4121C" w:rsidRPr="00551550">
        <w:rPr>
          <w:sz w:val="24"/>
          <w:szCs w:val="24"/>
        </w:rPr>
        <w:t>же приводятся правила применения данных нормативов.</w:t>
      </w:r>
    </w:p>
    <w:p w:rsidR="003044D9" w:rsidRPr="008320F8" w:rsidRDefault="003044D9" w:rsidP="00C718DC">
      <w:pPr>
        <w:pStyle w:val="111"/>
        <w:rPr>
          <w:sz w:val="24"/>
          <w:szCs w:val="24"/>
        </w:rPr>
      </w:pPr>
      <w:bookmarkStart w:id="5" w:name="_Toc451341207"/>
      <w:bookmarkStart w:id="6" w:name="_Toc499727357"/>
      <w:r w:rsidRPr="008320F8">
        <w:rPr>
          <w:sz w:val="24"/>
          <w:szCs w:val="24"/>
        </w:rPr>
        <w:t>Термины и определения</w:t>
      </w:r>
      <w:bookmarkEnd w:id="5"/>
      <w:bookmarkEnd w:id="6"/>
    </w:p>
    <w:p w:rsidR="007539D9" w:rsidRPr="008320F8" w:rsidRDefault="003D1CE9" w:rsidP="00791F47">
      <w:pPr>
        <w:pStyle w:val="a6"/>
        <w:spacing w:line="240" w:lineRule="auto"/>
        <w:rPr>
          <w:sz w:val="24"/>
          <w:szCs w:val="24"/>
        </w:rPr>
      </w:pPr>
      <w:r w:rsidRPr="008320F8">
        <w:rPr>
          <w:sz w:val="24"/>
          <w:szCs w:val="24"/>
        </w:rPr>
        <w:t>Основные термины и определения, используемые в Нормативах, приведены в приложении № 1 к настоящим Нормативам.</w:t>
      </w:r>
    </w:p>
    <w:p w:rsidR="007539D9" w:rsidRPr="008320F8" w:rsidRDefault="00721A47" w:rsidP="00C718DC">
      <w:pPr>
        <w:pStyle w:val="111"/>
        <w:rPr>
          <w:sz w:val="24"/>
          <w:szCs w:val="24"/>
        </w:rPr>
      </w:pPr>
      <w:bookmarkStart w:id="7" w:name="_Toc451341208"/>
      <w:bookmarkStart w:id="8" w:name="_Toc499727358"/>
      <w:r w:rsidRPr="008320F8">
        <w:rPr>
          <w:sz w:val="24"/>
          <w:szCs w:val="24"/>
        </w:rPr>
        <w:t>Перечень законодательных актов и нормативных документов</w:t>
      </w:r>
      <w:bookmarkEnd w:id="7"/>
      <w:bookmarkEnd w:id="8"/>
    </w:p>
    <w:p w:rsidR="00721A47" w:rsidRPr="008320F8" w:rsidRDefault="003D1CE9" w:rsidP="00791F47">
      <w:pPr>
        <w:pStyle w:val="a6"/>
        <w:spacing w:line="240" w:lineRule="auto"/>
        <w:rPr>
          <w:sz w:val="24"/>
          <w:szCs w:val="24"/>
        </w:rPr>
      </w:pPr>
      <w:r w:rsidRPr="008320F8">
        <w:rPr>
          <w:sz w:val="24"/>
          <w:szCs w:val="24"/>
        </w:rPr>
        <w:t>Перечень нормативных правовых актов, используемых при разработке настоящих Нормативов, приведен в приложении № 2 к настоящим Нормативам.</w:t>
      </w:r>
    </w:p>
    <w:p w:rsidR="00901BEA" w:rsidRPr="008320F8" w:rsidRDefault="00901BEA" w:rsidP="00C718DC">
      <w:pPr>
        <w:pStyle w:val="111"/>
        <w:rPr>
          <w:sz w:val="24"/>
          <w:szCs w:val="24"/>
        </w:rPr>
      </w:pPr>
      <w:bookmarkStart w:id="9" w:name="_Toc451341209"/>
      <w:bookmarkStart w:id="10" w:name="_Toc499727359"/>
      <w:r w:rsidRPr="008320F8">
        <w:rPr>
          <w:sz w:val="24"/>
          <w:szCs w:val="24"/>
        </w:rPr>
        <w:t>Типология городских округов и поселений</w:t>
      </w:r>
      <w:bookmarkEnd w:id="9"/>
      <w:bookmarkEnd w:id="10"/>
    </w:p>
    <w:p w:rsidR="00901BEA" w:rsidRPr="00551550" w:rsidRDefault="0060699A" w:rsidP="00791F47">
      <w:pPr>
        <w:pStyle w:val="a6"/>
        <w:spacing w:line="240" w:lineRule="auto"/>
        <w:rPr>
          <w:sz w:val="24"/>
          <w:szCs w:val="24"/>
        </w:rPr>
      </w:pPr>
      <w:r>
        <w:rPr>
          <w:sz w:val="24"/>
          <w:szCs w:val="24"/>
        </w:rPr>
        <w:t xml:space="preserve">Поселение </w:t>
      </w:r>
      <w:r w:rsidR="00791F47">
        <w:rPr>
          <w:sz w:val="24"/>
          <w:szCs w:val="24"/>
        </w:rPr>
        <w:t>Кильдинстрой</w:t>
      </w:r>
      <w:r w:rsidR="00901BEA" w:rsidRPr="00551550">
        <w:rPr>
          <w:sz w:val="24"/>
          <w:szCs w:val="24"/>
        </w:rPr>
        <w:t xml:space="preserve"> в соответствии с законодательством является муниципальным образованием, обладающим статусом городского </w:t>
      </w:r>
      <w:r w:rsidR="007539D9" w:rsidRPr="00551550">
        <w:rPr>
          <w:sz w:val="24"/>
          <w:szCs w:val="24"/>
        </w:rPr>
        <w:t>поселения</w:t>
      </w:r>
      <w:r w:rsidR="00901BEA" w:rsidRPr="00551550">
        <w:rPr>
          <w:sz w:val="24"/>
          <w:szCs w:val="24"/>
        </w:rPr>
        <w:t>, территория которого входит в состав территории Мурманской области Российской Федерации.</w:t>
      </w:r>
    </w:p>
    <w:p w:rsidR="00901BEA" w:rsidRPr="00551550" w:rsidRDefault="00901BEA" w:rsidP="00791F47">
      <w:pPr>
        <w:pStyle w:val="a6"/>
        <w:spacing w:line="240" w:lineRule="auto"/>
        <w:rPr>
          <w:sz w:val="24"/>
          <w:szCs w:val="24"/>
        </w:rPr>
      </w:pPr>
      <w:r w:rsidRPr="00551550">
        <w:rPr>
          <w:sz w:val="24"/>
          <w:szCs w:val="24"/>
        </w:rPr>
        <w:t>При определении перспектив развития и планировки городского округа, поселений и населенных пунктов необходимо учитывать:</w:t>
      </w:r>
    </w:p>
    <w:p w:rsidR="00901BEA" w:rsidRPr="00551550" w:rsidRDefault="00901BEA" w:rsidP="00791F47">
      <w:pPr>
        <w:pStyle w:val="a1"/>
        <w:rPr>
          <w:sz w:val="24"/>
          <w:szCs w:val="24"/>
        </w:rPr>
      </w:pPr>
      <w:r w:rsidRPr="00551550">
        <w:rPr>
          <w:sz w:val="24"/>
          <w:szCs w:val="24"/>
        </w:rPr>
        <w:t>роль городских округов, поселений и населенных пунктов в системе расселения области;</w:t>
      </w:r>
    </w:p>
    <w:p w:rsidR="00901BEA" w:rsidRPr="00551550" w:rsidRDefault="00901BEA" w:rsidP="00791F47">
      <w:pPr>
        <w:pStyle w:val="a1"/>
        <w:rPr>
          <w:sz w:val="24"/>
          <w:szCs w:val="24"/>
        </w:rPr>
      </w:pPr>
      <w:r w:rsidRPr="00551550">
        <w:rPr>
          <w:sz w:val="24"/>
          <w:szCs w:val="24"/>
        </w:rPr>
        <w:t>социально-экономическую специализацию и роль муниципальных образований, поселений и населенных пунктов в системе формируемых центров обслуживания населения (областного, межрайонного, районного и местного уровней)</w:t>
      </w:r>
      <w:r w:rsidR="00935F46" w:rsidRPr="00551550">
        <w:rPr>
          <w:sz w:val="24"/>
          <w:szCs w:val="24"/>
        </w:rPr>
        <w:t>;</w:t>
      </w:r>
    </w:p>
    <w:p w:rsidR="00935F46" w:rsidRPr="00551550" w:rsidRDefault="00935F46" w:rsidP="00791F47">
      <w:pPr>
        <w:pStyle w:val="a1"/>
        <w:rPr>
          <w:sz w:val="24"/>
          <w:szCs w:val="24"/>
        </w:rPr>
      </w:pPr>
      <w:r w:rsidRPr="00551550">
        <w:rPr>
          <w:sz w:val="24"/>
          <w:szCs w:val="24"/>
        </w:rPr>
        <w:t>историко-культурное значение муниципальных образований, поселений и населённых пунктов;</w:t>
      </w:r>
    </w:p>
    <w:p w:rsidR="00935F46" w:rsidRPr="00551550" w:rsidRDefault="00935F46" w:rsidP="00791F47">
      <w:pPr>
        <w:pStyle w:val="a1"/>
        <w:rPr>
          <w:sz w:val="24"/>
          <w:szCs w:val="24"/>
        </w:rPr>
      </w:pPr>
      <w:r w:rsidRPr="00551550">
        <w:rPr>
          <w:sz w:val="24"/>
          <w:szCs w:val="24"/>
        </w:rPr>
        <w:t>демографический прогноз и прогноз социально-экономического развития.</w:t>
      </w:r>
    </w:p>
    <w:p w:rsidR="00935F46" w:rsidRPr="008320F8" w:rsidRDefault="00935F46" w:rsidP="00C718DC">
      <w:pPr>
        <w:pStyle w:val="111"/>
        <w:rPr>
          <w:sz w:val="24"/>
          <w:szCs w:val="24"/>
        </w:rPr>
      </w:pPr>
      <w:bookmarkStart w:id="11" w:name="_Toc451341210"/>
      <w:bookmarkStart w:id="12" w:name="_Toc499727360"/>
      <w:r w:rsidRPr="008320F8">
        <w:rPr>
          <w:sz w:val="24"/>
          <w:szCs w:val="24"/>
        </w:rPr>
        <w:t>Общие принципы организации и зонирования территории</w:t>
      </w:r>
      <w:bookmarkEnd w:id="11"/>
      <w:bookmarkEnd w:id="12"/>
    </w:p>
    <w:p w:rsidR="00935F46" w:rsidRPr="00551550" w:rsidRDefault="00935F46" w:rsidP="00791F47">
      <w:pPr>
        <w:pStyle w:val="a6"/>
        <w:spacing w:line="240" w:lineRule="auto"/>
        <w:rPr>
          <w:sz w:val="24"/>
          <w:szCs w:val="24"/>
        </w:rPr>
      </w:pPr>
      <w:r w:rsidRPr="00551550">
        <w:rPr>
          <w:sz w:val="24"/>
          <w:szCs w:val="24"/>
        </w:rPr>
        <w:t>На территории городского поселения органами местного самоуправления вводится функциональное зонирование и градостроительное зонирование. При этом органами местного самоуправления устанавливаются следующие зоны:</w:t>
      </w:r>
    </w:p>
    <w:p w:rsidR="00935F46" w:rsidRPr="00551550" w:rsidRDefault="00935F46" w:rsidP="00791F47">
      <w:pPr>
        <w:pStyle w:val="a1"/>
        <w:rPr>
          <w:sz w:val="24"/>
          <w:szCs w:val="24"/>
        </w:rPr>
      </w:pPr>
      <w:r w:rsidRPr="00551550">
        <w:rPr>
          <w:sz w:val="24"/>
          <w:szCs w:val="24"/>
        </w:rPr>
        <w:t>жилые;</w:t>
      </w:r>
    </w:p>
    <w:p w:rsidR="00935F46" w:rsidRPr="00551550" w:rsidRDefault="00935F46" w:rsidP="00791F47">
      <w:pPr>
        <w:pStyle w:val="a1"/>
        <w:rPr>
          <w:sz w:val="24"/>
          <w:szCs w:val="24"/>
        </w:rPr>
      </w:pPr>
      <w:r w:rsidRPr="00551550">
        <w:rPr>
          <w:sz w:val="24"/>
          <w:szCs w:val="24"/>
        </w:rPr>
        <w:t>общественно-деловые;</w:t>
      </w:r>
    </w:p>
    <w:p w:rsidR="00935F46" w:rsidRPr="00551550" w:rsidRDefault="00935F46" w:rsidP="00791F47">
      <w:pPr>
        <w:pStyle w:val="a1"/>
        <w:rPr>
          <w:sz w:val="24"/>
          <w:szCs w:val="24"/>
        </w:rPr>
      </w:pPr>
      <w:r w:rsidRPr="00551550">
        <w:rPr>
          <w:sz w:val="24"/>
          <w:szCs w:val="24"/>
        </w:rPr>
        <w:t>производственные;</w:t>
      </w:r>
    </w:p>
    <w:p w:rsidR="002F3C2D" w:rsidRPr="00551550" w:rsidRDefault="00935F46" w:rsidP="00791F47">
      <w:pPr>
        <w:pStyle w:val="a1"/>
        <w:rPr>
          <w:sz w:val="24"/>
          <w:szCs w:val="24"/>
        </w:rPr>
      </w:pPr>
      <w:r w:rsidRPr="00551550">
        <w:rPr>
          <w:sz w:val="24"/>
          <w:szCs w:val="24"/>
        </w:rPr>
        <w:t>инженерной</w:t>
      </w:r>
      <w:r w:rsidR="002F3C2D" w:rsidRPr="00551550">
        <w:rPr>
          <w:sz w:val="24"/>
          <w:szCs w:val="24"/>
        </w:rPr>
        <w:t xml:space="preserve"> и транспортной инфраструктур;</w:t>
      </w:r>
    </w:p>
    <w:p w:rsidR="002F3C2D" w:rsidRPr="00551550" w:rsidRDefault="002F3C2D" w:rsidP="00791F47">
      <w:pPr>
        <w:pStyle w:val="a1"/>
        <w:rPr>
          <w:sz w:val="24"/>
          <w:szCs w:val="24"/>
        </w:rPr>
      </w:pPr>
      <w:r w:rsidRPr="00551550">
        <w:rPr>
          <w:sz w:val="24"/>
          <w:szCs w:val="24"/>
        </w:rPr>
        <w:t>сельскохозяйственного использования;</w:t>
      </w:r>
    </w:p>
    <w:p w:rsidR="002F3C2D" w:rsidRPr="00551550" w:rsidRDefault="002F3C2D" w:rsidP="00791F47">
      <w:pPr>
        <w:pStyle w:val="a1"/>
        <w:rPr>
          <w:sz w:val="24"/>
          <w:szCs w:val="24"/>
        </w:rPr>
      </w:pPr>
      <w:r w:rsidRPr="00551550">
        <w:rPr>
          <w:sz w:val="24"/>
          <w:szCs w:val="24"/>
        </w:rPr>
        <w:t>рекреационного назначения;</w:t>
      </w:r>
    </w:p>
    <w:p w:rsidR="002F3C2D" w:rsidRPr="00551550" w:rsidRDefault="002F3C2D" w:rsidP="00791F47">
      <w:pPr>
        <w:pStyle w:val="a1"/>
        <w:rPr>
          <w:sz w:val="24"/>
          <w:szCs w:val="24"/>
        </w:rPr>
      </w:pPr>
      <w:r w:rsidRPr="00551550">
        <w:rPr>
          <w:sz w:val="24"/>
          <w:szCs w:val="24"/>
        </w:rPr>
        <w:t>особо охраняемых территорий;</w:t>
      </w:r>
    </w:p>
    <w:p w:rsidR="002F3C2D" w:rsidRPr="00551550" w:rsidRDefault="002F3C2D" w:rsidP="00791F47">
      <w:pPr>
        <w:pStyle w:val="a1"/>
        <w:rPr>
          <w:sz w:val="24"/>
          <w:szCs w:val="24"/>
        </w:rPr>
      </w:pPr>
      <w:r w:rsidRPr="00551550">
        <w:rPr>
          <w:sz w:val="24"/>
          <w:szCs w:val="24"/>
        </w:rPr>
        <w:lastRenderedPageBreak/>
        <w:t>специального назначения;</w:t>
      </w:r>
    </w:p>
    <w:p w:rsidR="002F3C2D" w:rsidRPr="00551550" w:rsidRDefault="002F3C2D" w:rsidP="00791F47">
      <w:pPr>
        <w:pStyle w:val="a1"/>
        <w:rPr>
          <w:sz w:val="24"/>
          <w:szCs w:val="24"/>
        </w:rPr>
      </w:pPr>
      <w:r w:rsidRPr="00551550">
        <w:rPr>
          <w:sz w:val="24"/>
          <w:szCs w:val="24"/>
        </w:rPr>
        <w:t>инженерной подготовки и защиты территории;</w:t>
      </w:r>
    </w:p>
    <w:p w:rsidR="002F3C2D" w:rsidRPr="00551550" w:rsidRDefault="002F3C2D" w:rsidP="00791F47">
      <w:pPr>
        <w:pStyle w:val="a1"/>
        <w:rPr>
          <w:sz w:val="24"/>
          <w:szCs w:val="24"/>
        </w:rPr>
      </w:pPr>
      <w:r w:rsidRPr="00551550">
        <w:rPr>
          <w:sz w:val="24"/>
          <w:szCs w:val="24"/>
        </w:rPr>
        <w:t>иные виды территориальных зон, в том числе зоны размещения военных объектов.</w:t>
      </w:r>
    </w:p>
    <w:p w:rsidR="00996B1E" w:rsidRPr="00551550" w:rsidRDefault="00996B1E" w:rsidP="00791F47">
      <w:pPr>
        <w:pStyle w:val="a6"/>
        <w:spacing w:line="240" w:lineRule="auto"/>
        <w:rPr>
          <w:sz w:val="24"/>
          <w:szCs w:val="24"/>
        </w:rPr>
      </w:pPr>
      <w:r w:rsidRPr="00551550">
        <w:rPr>
          <w:sz w:val="24"/>
          <w:szCs w:val="24"/>
        </w:rPr>
        <w:t>Состав, местонахождение и параметры развития функциональных зон устанавливаются для городских поселений, документами территориального планирования (генеральным планом) с учетом правовых и нормативных актов. В пределах одной функциональной зоны могут размещаться различные (в том числе и не совпадающие с основным назначением зоны) объекты капитального строительства при соблюдении санитарно-гигиенических,экологических, противопожарных и иных требований.</w:t>
      </w:r>
    </w:p>
    <w:p w:rsidR="00996B1E" w:rsidRPr="00551550" w:rsidRDefault="00996B1E" w:rsidP="00791F47">
      <w:pPr>
        <w:pStyle w:val="a6"/>
        <w:spacing w:line="240" w:lineRule="auto"/>
        <w:rPr>
          <w:sz w:val="24"/>
          <w:szCs w:val="24"/>
        </w:rPr>
      </w:pPr>
      <w:r w:rsidRPr="00551550">
        <w:rPr>
          <w:sz w:val="24"/>
          <w:szCs w:val="24"/>
        </w:rPr>
        <w:t>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8E120D" w:rsidRPr="00551550" w:rsidRDefault="008E120D" w:rsidP="00791F47">
      <w:pPr>
        <w:pStyle w:val="a6"/>
        <w:spacing w:line="240" w:lineRule="auto"/>
        <w:rPr>
          <w:sz w:val="24"/>
          <w:szCs w:val="24"/>
        </w:rPr>
      </w:pPr>
      <w:r w:rsidRPr="00551550">
        <w:rPr>
          <w:sz w:val="24"/>
          <w:szCs w:val="24"/>
        </w:rPr>
        <w:t>Правилами землепользования и застройки для городского поселения, устанавливаются состав, границы и регламенты использования территориальных зон.</w:t>
      </w:r>
    </w:p>
    <w:p w:rsidR="008E120D" w:rsidRPr="00551550" w:rsidRDefault="008E120D" w:rsidP="00791F47">
      <w:pPr>
        <w:pStyle w:val="a6"/>
        <w:spacing w:line="240" w:lineRule="auto"/>
        <w:rPr>
          <w:sz w:val="24"/>
          <w:szCs w:val="24"/>
        </w:rPr>
      </w:pPr>
      <w:r w:rsidRPr="00551550">
        <w:rPr>
          <w:sz w:val="24"/>
          <w:szCs w:val="24"/>
        </w:rPr>
        <w:t>Границы территориальных зон устанавливаются с учетом:</w:t>
      </w:r>
    </w:p>
    <w:p w:rsidR="008E120D" w:rsidRPr="00551550" w:rsidRDefault="008E120D" w:rsidP="00791F47">
      <w:pPr>
        <w:pStyle w:val="a1"/>
        <w:rPr>
          <w:sz w:val="24"/>
          <w:szCs w:val="24"/>
        </w:rPr>
      </w:pPr>
      <w:r w:rsidRPr="00551550">
        <w:rPr>
          <w:sz w:val="24"/>
          <w:szCs w:val="24"/>
        </w:rPr>
        <w:t>местонахождения и параметров планируемого развития функциональных зон;</w:t>
      </w:r>
    </w:p>
    <w:p w:rsidR="008E120D" w:rsidRPr="00551550" w:rsidRDefault="008E120D" w:rsidP="00791F47">
      <w:pPr>
        <w:pStyle w:val="a1"/>
        <w:rPr>
          <w:sz w:val="24"/>
          <w:szCs w:val="24"/>
        </w:rPr>
      </w:pPr>
      <w:r w:rsidRPr="00551550">
        <w:rPr>
          <w:sz w:val="24"/>
          <w:szCs w:val="24"/>
        </w:rPr>
        <w:t>сложившегося использования территорий и земель;</w:t>
      </w:r>
    </w:p>
    <w:p w:rsidR="008E120D" w:rsidRPr="00551550" w:rsidRDefault="008E120D" w:rsidP="00791F47">
      <w:pPr>
        <w:pStyle w:val="a1"/>
        <w:rPr>
          <w:sz w:val="24"/>
          <w:szCs w:val="24"/>
        </w:rPr>
      </w:pPr>
      <w:r w:rsidRPr="00551550">
        <w:rPr>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E120D" w:rsidRPr="00551550" w:rsidRDefault="008E120D" w:rsidP="00791F47">
      <w:pPr>
        <w:pStyle w:val="a1"/>
        <w:rPr>
          <w:sz w:val="24"/>
          <w:szCs w:val="24"/>
        </w:rPr>
      </w:pPr>
      <w:r w:rsidRPr="00551550">
        <w:rPr>
          <w:sz w:val="24"/>
          <w:szCs w:val="24"/>
        </w:rPr>
        <w:t>предотвращения возможности причинения вреда населению, природе и объектам капитального строительства, расположенным на смежных участках.</w:t>
      </w:r>
    </w:p>
    <w:p w:rsidR="008E120D" w:rsidRPr="00551550" w:rsidRDefault="008E120D" w:rsidP="00791F47">
      <w:pPr>
        <w:pStyle w:val="a6"/>
        <w:spacing w:line="240" w:lineRule="auto"/>
        <w:rPr>
          <w:sz w:val="24"/>
          <w:szCs w:val="24"/>
        </w:rPr>
      </w:pPr>
      <w:r w:rsidRPr="00551550">
        <w:rPr>
          <w:sz w:val="24"/>
          <w:szCs w:val="24"/>
        </w:rPr>
        <w:t>Границы территориальных зон устанавливаются по:</w:t>
      </w:r>
    </w:p>
    <w:p w:rsidR="008E120D" w:rsidRPr="00551550" w:rsidRDefault="008E120D" w:rsidP="00791F47">
      <w:pPr>
        <w:pStyle w:val="a1"/>
        <w:rPr>
          <w:sz w:val="24"/>
          <w:szCs w:val="24"/>
        </w:rPr>
      </w:pPr>
      <w:r w:rsidRPr="00551550">
        <w:rPr>
          <w:sz w:val="24"/>
          <w:szCs w:val="24"/>
        </w:rPr>
        <w:t>осевым линиям магистралей, улиц, проездов, пешеходных путей;</w:t>
      </w:r>
    </w:p>
    <w:p w:rsidR="008E120D" w:rsidRPr="00551550" w:rsidRDefault="008E120D" w:rsidP="00791F47">
      <w:pPr>
        <w:pStyle w:val="a1"/>
        <w:rPr>
          <w:sz w:val="24"/>
          <w:szCs w:val="24"/>
        </w:rPr>
      </w:pPr>
      <w:r w:rsidRPr="00551550">
        <w:rPr>
          <w:sz w:val="24"/>
          <w:szCs w:val="24"/>
        </w:rPr>
        <w:t>красным линиям;</w:t>
      </w:r>
    </w:p>
    <w:p w:rsidR="008E120D" w:rsidRPr="00551550" w:rsidRDefault="008E120D" w:rsidP="00791F47">
      <w:pPr>
        <w:pStyle w:val="a1"/>
        <w:rPr>
          <w:sz w:val="24"/>
          <w:szCs w:val="24"/>
        </w:rPr>
      </w:pPr>
      <w:r w:rsidRPr="00551550">
        <w:rPr>
          <w:sz w:val="24"/>
          <w:szCs w:val="24"/>
        </w:rPr>
        <w:t>границам земельных участков;</w:t>
      </w:r>
    </w:p>
    <w:p w:rsidR="008E120D" w:rsidRPr="00551550" w:rsidRDefault="008E120D" w:rsidP="00791F47">
      <w:pPr>
        <w:pStyle w:val="a1"/>
        <w:rPr>
          <w:sz w:val="24"/>
          <w:szCs w:val="24"/>
        </w:rPr>
      </w:pPr>
      <w:r w:rsidRPr="00551550">
        <w:rPr>
          <w:sz w:val="24"/>
          <w:szCs w:val="24"/>
        </w:rPr>
        <w:t>границам населенных пунктов в пределах муниципальных образований;</w:t>
      </w:r>
    </w:p>
    <w:p w:rsidR="008E120D" w:rsidRPr="00551550" w:rsidRDefault="008E120D" w:rsidP="00791F47">
      <w:pPr>
        <w:pStyle w:val="a1"/>
        <w:rPr>
          <w:sz w:val="24"/>
          <w:szCs w:val="24"/>
        </w:rPr>
      </w:pPr>
      <w:r w:rsidRPr="00551550">
        <w:rPr>
          <w:sz w:val="24"/>
          <w:szCs w:val="24"/>
        </w:rPr>
        <w:t>границам муниципальных образований;</w:t>
      </w:r>
    </w:p>
    <w:p w:rsidR="008E120D" w:rsidRPr="00551550" w:rsidRDefault="008E120D" w:rsidP="00791F47">
      <w:pPr>
        <w:pStyle w:val="a1"/>
        <w:rPr>
          <w:sz w:val="24"/>
          <w:szCs w:val="24"/>
        </w:rPr>
      </w:pPr>
      <w:r w:rsidRPr="00551550">
        <w:rPr>
          <w:sz w:val="24"/>
          <w:szCs w:val="24"/>
        </w:rPr>
        <w:t>естественным границам природных объектов;</w:t>
      </w:r>
    </w:p>
    <w:p w:rsidR="008E120D" w:rsidRPr="00551550" w:rsidRDefault="008E120D" w:rsidP="00791F47">
      <w:pPr>
        <w:pStyle w:val="a1"/>
        <w:rPr>
          <w:sz w:val="24"/>
          <w:szCs w:val="24"/>
        </w:rPr>
      </w:pPr>
      <w:r w:rsidRPr="00551550">
        <w:rPr>
          <w:sz w:val="24"/>
          <w:szCs w:val="24"/>
        </w:rPr>
        <w:t>иным границам.</w:t>
      </w:r>
    </w:p>
    <w:p w:rsidR="008E120D" w:rsidRPr="00551550" w:rsidRDefault="008E120D" w:rsidP="00791F47">
      <w:pPr>
        <w:pStyle w:val="a6"/>
        <w:spacing w:line="240" w:lineRule="auto"/>
        <w:rPr>
          <w:sz w:val="24"/>
          <w:szCs w:val="24"/>
        </w:rPr>
      </w:pPr>
      <w:r w:rsidRPr="00551550">
        <w:rPr>
          <w:sz w:val="24"/>
          <w:szCs w:val="24"/>
        </w:rPr>
        <w:t>Границы зон с особыми условиями функционального использования территорий, границы территорий объектов культурного наследия могут не совпадать с границами территориальных зон.</w:t>
      </w:r>
    </w:p>
    <w:p w:rsidR="002F3C2D" w:rsidRPr="008320F8" w:rsidRDefault="004B2EC4" w:rsidP="00C718DC">
      <w:pPr>
        <w:pStyle w:val="11"/>
        <w:rPr>
          <w:sz w:val="24"/>
          <w:szCs w:val="24"/>
        </w:rPr>
      </w:pPr>
      <w:bookmarkStart w:id="13" w:name="_Toc451341211"/>
      <w:bookmarkStart w:id="14" w:name="_Toc499727361"/>
      <w:r w:rsidRPr="008320F8">
        <w:rPr>
          <w:sz w:val="24"/>
          <w:szCs w:val="24"/>
        </w:rPr>
        <w:t>Расчетные показатели обеспеченности объектов местного значения</w:t>
      </w:r>
      <w:bookmarkEnd w:id="13"/>
      <w:bookmarkEnd w:id="14"/>
    </w:p>
    <w:p w:rsidR="004B2EC4" w:rsidRPr="008320F8" w:rsidRDefault="004B2EC4" w:rsidP="00C718DC">
      <w:pPr>
        <w:pStyle w:val="111"/>
        <w:rPr>
          <w:sz w:val="24"/>
          <w:szCs w:val="24"/>
        </w:rPr>
      </w:pPr>
      <w:bookmarkStart w:id="15" w:name="_Toc451341212"/>
      <w:bookmarkStart w:id="16" w:name="_Toc499727362"/>
      <w:r w:rsidRPr="008320F8">
        <w:rPr>
          <w:sz w:val="24"/>
          <w:szCs w:val="24"/>
        </w:rPr>
        <w:t>Расчетные показатели объектов жилищного назначения</w:t>
      </w:r>
      <w:bookmarkEnd w:id="15"/>
      <w:bookmarkEnd w:id="16"/>
    </w:p>
    <w:p w:rsidR="00372F6F" w:rsidRPr="008320F8" w:rsidRDefault="004B2EC4" w:rsidP="00C718DC">
      <w:pPr>
        <w:pStyle w:val="1111"/>
        <w:rPr>
          <w:sz w:val="24"/>
          <w:szCs w:val="24"/>
        </w:rPr>
      </w:pPr>
      <w:bookmarkStart w:id="17" w:name="_Toc451341213"/>
      <w:r w:rsidRPr="008320F8">
        <w:rPr>
          <w:sz w:val="24"/>
          <w:szCs w:val="24"/>
        </w:rPr>
        <w:t>Общие требования</w:t>
      </w:r>
      <w:bookmarkEnd w:id="17"/>
    </w:p>
    <w:p w:rsidR="002F1835" w:rsidRPr="00551550" w:rsidRDefault="002F1835" w:rsidP="009D718B">
      <w:pPr>
        <w:pStyle w:val="a6"/>
        <w:spacing w:line="240" w:lineRule="auto"/>
        <w:rPr>
          <w:sz w:val="24"/>
          <w:szCs w:val="24"/>
        </w:rPr>
      </w:pPr>
      <w:r w:rsidRPr="00551550">
        <w:rPr>
          <w:sz w:val="24"/>
          <w:szCs w:val="24"/>
        </w:rPr>
        <w:t>Жилые зоны предназначены для размещения жилой застройки домами усадебного типа, коттеджного типа, блокированными домами, многоквартирными, в том числе секционными домами, а также иными зданиями, предназначенными для постоянного и временного (общежития) проживания населения.</w:t>
      </w:r>
    </w:p>
    <w:p w:rsidR="002F1835" w:rsidRPr="00551550" w:rsidRDefault="002F1835" w:rsidP="009D718B">
      <w:pPr>
        <w:pStyle w:val="a6"/>
        <w:spacing w:line="240" w:lineRule="auto"/>
        <w:rPr>
          <w:sz w:val="24"/>
          <w:szCs w:val="24"/>
        </w:rPr>
      </w:pPr>
      <w:r w:rsidRPr="00551550">
        <w:rPr>
          <w:sz w:val="24"/>
          <w:szCs w:val="24"/>
        </w:rPr>
        <w:lastRenderedPageBreak/>
        <w:t xml:space="preserve">Расчетные показатели обеспеченности общей площадью жилых помещений устанавливаются на одного проживающего и составляют </w:t>
      </w:r>
      <w:r w:rsidR="00372F6F" w:rsidRPr="00551550">
        <w:rPr>
          <w:sz w:val="24"/>
          <w:szCs w:val="24"/>
        </w:rPr>
        <w:t>в многоквартирном доме не менее 30 кв. м.</w:t>
      </w:r>
    </w:p>
    <w:p w:rsidR="002F1835" w:rsidRPr="00551550" w:rsidRDefault="002F1835" w:rsidP="009D718B">
      <w:pPr>
        <w:pStyle w:val="a6"/>
        <w:spacing w:line="240" w:lineRule="auto"/>
        <w:rPr>
          <w:sz w:val="24"/>
          <w:szCs w:val="24"/>
        </w:rPr>
      </w:pPr>
      <w:r w:rsidRPr="00551550">
        <w:rPr>
          <w:sz w:val="24"/>
          <w:szCs w:val="24"/>
        </w:rPr>
        <w:t>В жилых зонах помимо жилой застройки могут размещаться:</w:t>
      </w:r>
    </w:p>
    <w:p w:rsidR="002F1835" w:rsidRPr="00551550" w:rsidRDefault="002F1835" w:rsidP="009D718B">
      <w:pPr>
        <w:pStyle w:val="a1"/>
        <w:rPr>
          <w:sz w:val="24"/>
          <w:szCs w:val="24"/>
        </w:rPr>
      </w:pPr>
      <w:r w:rsidRPr="00551550">
        <w:rPr>
          <w:sz w:val="24"/>
          <w:szCs w:val="24"/>
        </w:rPr>
        <w:t>улично-дорожная сеть;</w:t>
      </w:r>
    </w:p>
    <w:p w:rsidR="002F1835" w:rsidRPr="00551550" w:rsidRDefault="002F1835" w:rsidP="009D718B">
      <w:pPr>
        <w:pStyle w:val="a1"/>
        <w:rPr>
          <w:sz w:val="24"/>
          <w:szCs w:val="24"/>
        </w:rPr>
      </w:pPr>
      <w:r w:rsidRPr="00551550">
        <w:rPr>
          <w:sz w:val="24"/>
          <w:szCs w:val="24"/>
        </w:rPr>
        <w:t>территории, предназначенные для ведения дачного хозяйства и садоводства;</w:t>
      </w:r>
    </w:p>
    <w:p w:rsidR="002F1835" w:rsidRPr="00551550" w:rsidRDefault="002F1835" w:rsidP="009D718B">
      <w:pPr>
        <w:pStyle w:val="a1"/>
        <w:rPr>
          <w:sz w:val="24"/>
          <w:szCs w:val="24"/>
        </w:rPr>
      </w:pPr>
      <w:r w:rsidRPr="00551550">
        <w:rPr>
          <w:sz w:val="24"/>
          <w:szCs w:val="24"/>
        </w:rPr>
        <w:t>территории общего пользования, в том числе озелененные;</w:t>
      </w:r>
    </w:p>
    <w:p w:rsidR="002F1835" w:rsidRPr="00551550" w:rsidRDefault="002F1835" w:rsidP="009D718B">
      <w:pPr>
        <w:pStyle w:val="a1"/>
        <w:rPr>
          <w:sz w:val="24"/>
          <w:szCs w:val="24"/>
        </w:rPr>
      </w:pPr>
      <w:r w:rsidRPr="00551550">
        <w:rPr>
          <w:sz w:val="24"/>
          <w:szCs w:val="24"/>
        </w:rPr>
        <w:t>здания, сооружения и линейные объекты инженерного обеспечения (трансформаторные и распределительные подстанции, тепловые пункты, насосные, трубопроводы и пр.).</w:t>
      </w:r>
    </w:p>
    <w:p w:rsidR="002F1835" w:rsidRPr="00551550" w:rsidRDefault="002F1835" w:rsidP="009D718B">
      <w:pPr>
        <w:pStyle w:val="a6"/>
        <w:spacing w:line="240" w:lineRule="auto"/>
        <w:rPr>
          <w:sz w:val="24"/>
          <w:szCs w:val="24"/>
        </w:rPr>
      </w:pPr>
      <w:r w:rsidRPr="00551550">
        <w:rPr>
          <w:sz w:val="24"/>
          <w:szCs w:val="24"/>
        </w:rPr>
        <w:t>В составе жилых зон городского поселения выделяются зоны застройки:</w:t>
      </w:r>
    </w:p>
    <w:p w:rsidR="002F1835" w:rsidRPr="00551550" w:rsidRDefault="002F1835" w:rsidP="009D718B">
      <w:pPr>
        <w:pStyle w:val="a6"/>
        <w:spacing w:line="240" w:lineRule="auto"/>
        <w:rPr>
          <w:sz w:val="24"/>
          <w:szCs w:val="24"/>
        </w:rPr>
      </w:pPr>
      <w:r w:rsidRPr="00551550">
        <w:rPr>
          <w:sz w:val="24"/>
          <w:szCs w:val="24"/>
        </w:rPr>
        <w:t>- среднеэтажная жилая застройка;</w:t>
      </w:r>
    </w:p>
    <w:p w:rsidR="002F1835" w:rsidRPr="00551550" w:rsidRDefault="002F1835" w:rsidP="009D718B">
      <w:pPr>
        <w:pStyle w:val="a6"/>
        <w:spacing w:line="240" w:lineRule="auto"/>
        <w:rPr>
          <w:sz w:val="24"/>
          <w:szCs w:val="24"/>
        </w:rPr>
      </w:pPr>
      <w:r w:rsidRPr="00551550">
        <w:rPr>
          <w:sz w:val="24"/>
          <w:szCs w:val="24"/>
        </w:rPr>
        <w:t xml:space="preserve">- новое строительство на территориях </w:t>
      </w:r>
      <w:r w:rsidR="003648BC" w:rsidRPr="00551550">
        <w:rPr>
          <w:sz w:val="24"/>
          <w:szCs w:val="24"/>
        </w:rPr>
        <w:t>под</w:t>
      </w:r>
      <w:r w:rsidRPr="00551550">
        <w:rPr>
          <w:sz w:val="24"/>
          <w:szCs w:val="24"/>
        </w:rPr>
        <w:t xml:space="preserve"> застройкой, выведенной из эксплуатации.</w:t>
      </w:r>
    </w:p>
    <w:p w:rsidR="002F1835" w:rsidRPr="00551550" w:rsidRDefault="002F1835" w:rsidP="009D718B">
      <w:pPr>
        <w:pStyle w:val="a6"/>
        <w:spacing w:line="240" w:lineRule="auto"/>
        <w:rPr>
          <w:sz w:val="24"/>
          <w:szCs w:val="24"/>
        </w:rPr>
      </w:pPr>
      <w:r w:rsidRPr="00551550">
        <w:rPr>
          <w:sz w:val="24"/>
          <w:szCs w:val="24"/>
        </w:rPr>
        <w:t>В жилых зонах допускается в качестве вспомогательной функции размещение отдельно стоящих, встроено-пристроенных объектов социального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2F1835" w:rsidRPr="00551550" w:rsidRDefault="002F1835" w:rsidP="009D718B">
      <w:pPr>
        <w:pStyle w:val="a6"/>
        <w:spacing w:line="240" w:lineRule="auto"/>
        <w:rPr>
          <w:sz w:val="24"/>
          <w:szCs w:val="24"/>
        </w:rPr>
      </w:pPr>
      <w:r w:rsidRPr="00551550">
        <w:rPr>
          <w:sz w:val="24"/>
          <w:szCs w:val="24"/>
        </w:rPr>
        <w:t>В пределах жилых зон предусматриваются территории общественных центров обслуживания населения.</w:t>
      </w:r>
    </w:p>
    <w:p w:rsidR="00A87AAA" w:rsidRPr="00551550" w:rsidRDefault="00A87AAA" w:rsidP="009D718B">
      <w:pPr>
        <w:pStyle w:val="a6"/>
        <w:spacing w:line="240" w:lineRule="auto"/>
        <w:rPr>
          <w:sz w:val="24"/>
          <w:szCs w:val="24"/>
        </w:rPr>
      </w:pPr>
      <w:r w:rsidRPr="00551550">
        <w:rPr>
          <w:sz w:val="24"/>
          <w:szCs w:val="24"/>
        </w:rPr>
        <w:t>При предварительном определении потребности в площади жилых зон устанавливаются нормативы площади.</w:t>
      </w:r>
    </w:p>
    <w:p w:rsidR="00A87AAA" w:rsidRPr="00551550" w:rsidRDefault="00A87AAA" w:rsidP="009D718B">
      <w:pPr>
        <w:pStyle w:val="a6"/>
        <w:spacing w:line="240" w:lineRule="auto"/>
        <w:rPr>
          <w:sz w:val="24"/>
          <w:szCs w:val="24"/>
        </w:rPr>
      </w:pPr>
      <w:r w:rsidRPr="00551550">
        <w:rPr>
          <w:sz w:val="24"/>
          <w:szCs w:val="24"/>
        </w:rPr>
        <w:t>Нормативы площади жилых зон в городских поселениях в расчете на 1000 человек в зависимости от типа застройки с учетом озеленения, благоустро</w:t>
      </w:r>
      <w:r w:rsidR="003648BC" w:rsidRPr="00551550">
        <w:rPr>
          <w:sz w:val="24"/>
          <w:szCs w:val="24"/>
        </w:rPr>
        <w:t>йства, инженерного оборудования устанавливается в размере 8 га для среднеэтажной застройки.</w:t>
      </w:r>
    </w:p>
    <w:p w:rsidR="00A87AAA" w:rsidRPr="00551550" w:rsidRDefault="00A87AAA" w:rsidP="009D718B">
      <w:pPr>
        <w:pStyle w:val="a6"/>
        <w:spacing w:line="240" w:lineRule="auto"/>
        <w:rPr>
          <w:sz w:val="24"/>
          <w:szCs w:val="24"/>
        </w:rPr>
      </w:pPr>
      <w:r w:rsidRPr="00551550">
        <w:rPr>
          <w:sz w:val="24"/>
          <w:szCs w:val="24"/>
        </w:rPr>
        <w:t>Расчетная площадь жилой зоны увеличивается на величину площади непригодной и для застройки территории (овраги, крутые склоны), а также площади земельных участков учреждений и предприятий обслуживания.</w:t>
      </w:r>
    </w:p>
    <w:p w:rsidR="00530F55" w:rsidRPr="00551550" w:rsidRDefault="00530F55" w:rsidP="009D718B">
      <w:pPr>
        <w:pStyle w:val="a6"/>
        <w:spacing w:line="240" w:lineRule="auto"/>
        <w:rPr>
          <w:sz w:val="24"/>
          <w:szCs w:val="24"/>
        </w:rPr>
      </w:pPr>
      <w:r w:rsidRPr="00551550">
        <w:rPr>
          <w:sz w:val="24"/>
          <w:szCs w:val="24"/>
        </w:rPr>
        <w:t>Жилые здания с квартирами в первых этажах следует располагать с отступом от красных линий не менее 2 м.</w:t>
      </w:r>
    </w:p>
    <w:p w:rsidR="00530F55" w:rsidRPr="00551550" w:rsidRDefault="00530F55" w:rsidP="009D718B">
      <w:pPr>
        <w:pStyle w:val="a6"/>
        <w:spacing w:line="240" w:lineRule="auto"/>
        <w:rPr>
          <w:sz w:val="24"/>
          <w:szCs w:val="24"/>
        </w:rPr>
      </w:pPr>
      <w:r w:rsidRPr="00551550">
        <w:rPr>
          <w:sz w:val="24"/>
          <w:szCs w:val="24"/>
        </w:rPr>
        <w:t>Без отступа от красной линии допускается размещать:</w:t>
      </w:r>
    </w:p>
    <w:p w:rsidR="00530F55" w:rsidRPr="00551550" w:rsidRDefault="00530F55" w:rsidP="009D718B">
      <w:pPr>
        <w:pStyle w:val="a1"/>
        <w:rPr>
          <w:sz w:val="24"/>
          <w:szCs w:val="24"/>
        </w:rPr>
      </w:pPr>
      <w:r w:rsidRPr="00551550">
        <w:rPr>
          <w:sz w:val="24"/>
          <w:szCs w:val="24"/>
        </w:rPr>
        <w:t>жилые здания со встроенными в первые этажи или пристроенными помещениями общественного назначения, кроме помещений учреждений образования и воспитания;</w:t>
      </w:r>
    </w:p>
    <w:p w:rsidR="00530F55" w:rsidRPr="00551550" w:rsidRDefault="00530F55" w:rsidP="009D718B">
      <w:pPr>
        <w:pStyle w:val="a1"/>
        <w:rPr>
          <w:sz w:val="24"/>
          <w:szCs w:val="24"/>
        </w:rPr>
      </w:pPr>
      <w:r w:rsidRPr="00551550">
        <w:rPr>
          <w:sz w:val="24"/>
          <w:szCs w:val="24"/>
        </w:rPr>
        <w:t>жилые здания с квартирами в первых этажах при реконструкции сложившейся застройки.</w:t>
      </w:r>
    </w:p>
    <w:p w:rsidR="00530F55" w:rsidRPr="00551550" w:rsidRDefault="00530F55" w:rsidP="009D718B">
      <w:pPr>
        <w:pStyle w:val="a6"/>
        <w:spacing w:line="240" w:lineRule="auto"/>
        <w:rPr>
          <w:sz w:val="24"/>
          <w:szCs w:val="24"/>
        </w:rPr>
      </w:pPr>
      <w:r w:rsidRPr="00551550">
        <w:rPr>
          <w:sz w:val="24"/>
          <w:szCs w:val="24"/>
        </w:rPr>
        <w:t>Запрещается размещение жилых помещений в цокольных и подвальных этажах. Допускается размещение встроенных и встроено-пристроенных помещений общественного назначения в цокольном, а также на первом и втором этажах жилого здания. Помещения общественного назначения, встроенные в жилые здания, должны иметь входы, изолированные от входов в жилые помещения здания.</w:t>
      </w:r>
    </w:p>
    <w:p w:rsidR="00530F55" w:rsidRPr="00551550" w:rsidRDefault="00530F55" w:rsidP="009D718B">
      <w:pPr>
        <w:pStyle w:val="a6"/>
        <w:spacing w:line="240" w:lineRule="auto"/>
        <w:rPr>
          <w:sz w:val="24"/>
          <w:szCs w:val="24"/>
        </w:rPr>
      </w:pPr>
      <w:r w:rsidRPr="00551550">
        <w:rPr>
          <w:sz w:val="24"/>
          <w:szCs w:val="24"/>
        </w:rPr>
        <w:t xml:space="preserve">В жилых зданиях не допускается размещение объектов, оказывающих вредное воздействие на человека, в соответствии с требованиями </w:t>
      </w:r>
      <w:hyperlink r:id="rId9" w:history="1">
        <w:r w:rsidRPr="00551550">
          <w:rPr>
            <w:rStyle w:val="afff4"/>
            <w:color w:val="auto"/>
            <w:sz w:val="24"/>
            <w:szCs w:val="24"/>
          </w:rPr>
          <w:t>СП 54.13330.2011</w:t>
        </w:r>
      </w:hyperlink>
      <w:r w:rsidRPr="00551550">
        <w:rPr>
          <w:sz w:val="24"/>
          <w:szCs w:val="24"/>
        </w:rPr>
        <w:t xml:space="preserve"> "Здания жилые многоквартирные" и </w:t>
      </w:r>
      <w:hyperlink r:id="rId10" w:history="1">
        <w:r w:rsidRPr="00551550">
          <w:rPr>
            <w:rStyle w:val="afff4"/>
            <w:color w:val="auto"/>
            <w:sz w:val="24"/>
            <w:szCs w:val="24"/>
          </w:rPr>
          <w:t>СанПиН 2.1.2.2645-10</w:t>
        </w:r>
      </w:hyperlink>
      <w:r w:rsidRPr="00551550">
        <w:rPr>
          <w:sz w:val="24"/>
          <w:szCs w:val="24"/>
        </w:rPr>
        <w:t xml:space="preserve"> "Санитарно-эпидемиологические требования к условиям проживания в жилых зданиях и помещениях".</w:t>
      </w:r>
    </w:p>
    <w:p w:rsidR="00530F55" w:rsidRPr="00551550" w:rsidRDefault="00530F55" w:rsidP="009D718B">
      <w:pPr>
        <w:pStyle w:val="a6"/>
        <w:spacing w:line="240" w:lineRule="auto"/>
        <w:rPr>
          <w:sz w:val="24"/>
          <w:szCs w:val="24"/>
        </w:rPr>
      </w:pPr>
      <w:r w:rsidRPr="00551550">
        <w:rPr>
          <w:sz w:val="24"/>
          <w:szCs w:val="24"/>
        </w:rPr>
        <w:t xml:space="preserve">Планировочную структуру жилых зон следует формировать во взаимосвязи с зонированием и планировочной структурой городских поселений в целом с учетом градостроительных и природных особенностей территории. При этом необходимо </w:t>
      </w:r>
      <w:r w:rsidRPr="00551550">
        <w:rPr>
          <w:sz w:val="24"/>
          <w:szCs w:val="24"/>
        </w:rPr>
        <w:lastRenderedPageBreak/>
        <w:t>оптимизировать размещение жилых домов, общественных зданий и сооружений, улично-дорожной сети, территорий общего пользования, в том числе озелененных, а также других объектов, размещение которых допускается на территории жилых зон.</w:t>
      </w:r>
    </w:p>
    <w:p w:rsidR="00530F55" w:rsidRPr="00551550" w:rsidRDefault="00530F55" w:rsidP="009D718B">
      <w:pPr>
        <w:pStyle w:val="a6"/>
        <w:spacing w:line="240" w:lineRule="auto"/>
        <w:rPr>
          <w:sz w:val="24"/>
          <w:szCs w:val="24"/>
        </w:rPr>
      </w:pPr>
      <w:r w:rsidRPr="00551550">
        <w:rPr>
          <w:sz w:val="24"/>
          <w:szCs w:val="24"/>
        </w:rPr>
        <w:t>В малых городских поселениях при компактной планировочной структуре вся жилая зона может формироваться в виде единого жилого района.</w:t>
      </w:r>
    </w:p>
    <w:p w:rsidR="006F153D" w:rsidRPr="008320F8" w:rsidRDefault="00087CE1" w:rsidP="009D718B">
      <w:pPr>
        <w:pStyle w:val="a6"/>
        <w:spacing w:line="240" w:lineRule="auto"/>
        <w:rPr>
          <w:sz w:val="24"/>
          <w:szCs w:val="24"/>
        </w:rPr>
      </w:pPr>
      <w:r w:rsidRPr="00551550">
        <w:rPr>
          <w:sz w:val="24"/>
          <w:szCs w:val="24"/>
        </w:rPr>
        <w:t xml:space="preserve">Здания и сооружения инженерного обеспечения территории располагают компактно, не выходя за линии застройки улиц и магистралей, обеспечивая выполнение </w:t>
      </w:r>
      <w:r w:rsidRPr="008320F8">
        <w:rPr>
          <w:sz w:val="24"/>
          <w:szCs w:val="24"/>
        </w:rPr>
        <w:t>санитарных, гигиенических и прочих требований. Подъезды к таким объектам вспомогательного назна</w:t>
      </w:r>
      <w:r w:rsidR="004C68AD">
        <w:rPr>
          <w:sz w:val="24"/>
          <w:szCs w:val="24"/>
        </w:rPr>
        <w:t>чения предусматриваются с</w:t>
      </w:r>
      <w:r w:rsidRPr="008320F8">
        <w:rPr>
          <w:sz w:val="24"/>
          <w:szCs w:val="24"/>
        </w:rPr>
        <w:t xml:space="preserve"> проездов</w:t>
      </w:r>
      <w:r w:rsidR="004C68AD">
        <w:rPr>
          <w:sz w:val="24"/>
          <w:szCs w:val="24"/>
        </w:rPr>
        <w:t xml:space="preserve"> внутри жилого района</w:t>
      </w:r>
      <w:r w:rsidR="00A13BBA" w:rsidRPr="008320F8">
        <w:rPr>
          <w:sz w:val="24"/>
          <w:szCs w:val="24"/>
        </w:rPr>
        <w:t>.</w:t>
      </w:r>
    </w:p>
    <w:p w:rsidR="00A87AAA" w:rsidRPr="008320F8" w:rsidRDefault="00034F3F" w:rsidP="00C718DC">
      <w:pPr>
        <w:pStyle w:val="1111"/>
        <w:rPr>
          <w:sz w:val="24"/>
          <w:szCs w:val="24"/>
        </w:rPr>
      </w:pPr>
      <w:bookmarkStart w:id="18" w:name="_Toc451341214"/>
      <w:r w:rsidRPr="008320F8">
        <w:rPr>
          <w:sz w:val="24"/>
          <w:szCs w:val="24"/>
        </w:rPr>
        <w:t>Показатели плотности насе</w:t>
      </w:r>
      <w:r w:rsidR="006F153D" w:rsidRPr="008320F8">
        <w:rPr>
          <w:sz w:val="24"/>
          <w:szCs w:val="24"/>
        </w:rPr>
        <w:t xml:space="preserve">ления на </w:t>
      </w:r>
      <w:r w:rsidRPr="008320F8">
        <w:rPr>
          <w:sz w:val="24"/>
          <w:szCs w:val="24"/>
        </w:rPr>
        <w:t>территории жилой застройки</w:t>
      </w:r>
      <w:bookmarkEnd w:id="18"/>
    </w:p>
    <w:p w:rsidR="00A01CF5" w:rsidRPr="00551550" w:rsidRDefault="00A01CF5" w:rsidP="009D718B">
      <w:pPr>
        <w:pStyle w:val="a6"/>
        <w:spacing w:line="240" w:lineRule="auto"/>
        <w:rPr>
          <w:sz w:val="24"/>
          <w:szCs w:val="24"/>
        </w:rPr>
      </w:pPr>
      <w:r w:rsidRPr="00551550">
        <w:rPr>
          <w:sz w:val="24"/>
          <w:szCs w:val="24"/>
        </w:rPr>
        <w:t>Плотность застройки жилых, общественно-деловых и смешанных зон следует принимать в соответствии с региональными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A01CF5" w:rsidRPr="00551550" w:rsidRDefault="00A01CF5" w:rsidP="009D718B">
      <w:pPr>
        <w:pStyle w:val="a6"/>
        <w:spacing w:line="240" w:lineRule="auto"/>
        <w:rPr>
          <w:sz w:val="24"/>
          <w:szCs w:val="24"/>
        </w:rPr>
      </w:pPr>
      <w:r w:rsidRPr="00551550">
        <w:rPr>
          <w:sz w:val="24"/>
          <w:szCs w:val="24"/>
        </w:rPr>
        <w:t>Предельные значения коэффициентов застройки и коэффициентов плотности застройки территории</w:t>
      </w:r>
      <w:r w:rsidR="0020414A">
        <w:rPr>
          <w:sz w:val="24"/>
          <w:szCs w:val="24"/>
        </w:rPr>
        <w:t xml:space="preserve"> единого</w:t>
      </w:r>
      <w:r w:rsidRPr="00551550">
        <w:rPr>
          <w:sz w:val="24"/>
          <w:szCs w:val="24"/>
        </w:rPr>
        <w:t xml:space="preserve"> </w:t>
      </w:r>
      <w:r w:rsidR="0020414A">
        <w:rPr>
          <w:sz w:val="24"/>
          <w:szCs w:val="24"/>
        </w:rPr>
        <w:t>жилого района</w:t>
      </w:r>
      <w:r w:rsidRPr="00551550">
        <w:rPr>
          <w:sz w:val="24"/>
          <w:szCs w:val="24"/>
        </w:rPr>
        <w:t xml:space="preserve">, общественно-деловых и смешанных зон приведены в таблице </w:t>
      </w:r>
      <w:r w:rsidR="00CD643D" w:rsidRPr="00551550">
        <w:rPr>
          <w:sz w:val="24"/>
          <w:szCs w:val="24"/>
        </w:rPr>
        <w:t>2.1.2-1</w:t>
      </w:r>
      <w:r w:rsidRPr="00551550">
        <w:rPr>
          <w:sz w:val="24"/>
          <w:szCs w:val="24"/>
        </w:rPr>
        <w:t>. В региональных градостроительных нормативах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более дифференцированных показателей плотности с учетом величины города и типа застройки.</w:t>
      </w:r>
    </w:p>
    <w:p w:rsidR="00CD643D" w:rsidRPr="00551550" w:rsidRDefault="00A01CF5" w:rsidP="009D718B">
      <w:pPr>
        <w:pStyle w:val="a6"/>
        <w:spacing w:line="240" w:lineRule="auto"/>
        <w:rPr>
          <w:sz w:val="24"/>
          <w:szCs w:val="24"/>
        </w:rPr>
      </w:pPr>
      <w:r w:rsidRPr="00551550">
        <w:rPr>
          <w:sz w:val="24"/>
          <w:szCs w:val="24"/>
        </w:rPr>
        <w:t xml:space="preserve">Расчетная плотность населения </w:t>
      </w:r>
      <w:r w:rsidR="00BD094C">
        <w:rPr>
          <w:sz w:val="24"/>
          <w:szCs w:val="24"/>
        </w:rPr>
        <w:t>жилого района</w:t>
      </w:r>
      <w:r w:rsidRPr="00551550">
        <w:rPr>
          <w:sz w:val="24"/>
          <w:szCs w:val="24"/>
        </w:rPr>
        <w:t xml:space="preserve"> при многоэтажной комплексной застройке и средней жилищной обеспеченности 20 м на 1 чел. не должна превышать 450 чел/га.</w:t>
      </w:r>
    </w:p>
    <w:p w:rsidR="00A01CF5" w:rsidRPr="00551550" w:rsidRDefault="00A01CF5" w:rsidP="009D718B">
      <w:pPr>
        <w:pStyle w:val="ad"/>
        <w:spacing w:line="240" w:lineRule="auto"/>
        <w:rPr>
          <w:sz w:val="24"/>
          <w:szCs w:val="24"/>
        </w:rPr>
      </w:pPr>
      <w:r w:rsidRPr="00551550">
        <w:rPr>
          <w:sz w:val="24"/>
          <w:szCs w:val="24"/>
        </w:rPr>
        <w:t>Нормативные показатели плотности застройки территориальных зон</w:t>
      </w:r>
    </w:p>
    <w:p w:rsidR="00A01CF5" w:rsidRPr="00551550" w:rsidRDefault="00A01CF5" w:rsidP="009D718B">
      <w:pPr>
        <w:pStyle w:val="a6"/>
        <w:spacing w:line="240" w:lineRule="auto"/>
        <w:rPr>
          <w:sz w:val="24"/>
          <w:szCs w:val="24"/>
        </w:rPr>
      </w:pPr>
      <w:r w:rsidRPr="00551550">
        <w:rPr>
          <w:sz w:val="24"/>
          <w:szCs w:val="24"/>
        </w:rPr>
        <w:t xml:space="preserve">Для городских поселений плотность застройки участков территориальных зон следует принимать не более приведенной в таблице </w:t>
      </w:r>
      <w:r w:rsidR="000E0BE4" w:rsidRPr="00551550">
        <w:rPr>
          <w:sz w:val="24"/>
          <w:szCs w:val="24"/>
        </w:rPr>
        <w:t>2.1.2-1</w:t>
      </w:r>
      <w:r w:rsidRPr="00551550">
        <w:rPr>
          <w:sz w:val="24"/>
          <w:szCs w:val="24"/>
        </w:rPr>
        <w:t>.</w:t>
      </w:r>
    </w:p>
    <w:p w:rsidR="00A01CF5" w:rsidRPr="00551550" w:rsidRDefault="00A01CF5" w:rsidP="009D718B">
      <w:pPr>
        <w:pStyle w:val="11110"/>
        <w:spacing w:before="0" w:after="0"/>
        <w:rPr>
          <w:sz w:val="24"/>
          <w:szCs w:val="24"/>
        </w:rPr>
      </w:pPr>
      <w:r w:rsidRPr="00551550">
        <w:rPr>
          <w:sz w:val="24"/>
          <w:szCs w:val="24"/>
        </w:rPr>
        <w:t>Показатели плотности застройки участков территориальных зон</w:t>
      </w:r>
    </w:p>
    <w:tbl>
      <w:tblPr>
        <w:tblW w:w="5000" w:type="pct"/>
        <w:tblCellMar>
          <w:left w:w="0" w:type="dxa"/>
          <w:right w:w="0" w:type="dxa"/>
        </w:tblCellMar>
        <w:tblLook w:val="0000" w:firstRow="0" w:lastRow="0" w:firstColumn="0" w:lastColumn="0" w:noHBand="0" w:noVBand="0"/>
      </w:tblPr>
      <w:tblGrid>
        <w:gridCol w:w="5609"/>
        <w:gridCol w:w="1564"/>
        <w:gridCol w:w="2194"/>
      </w:tblGrid>
      <w:tr w:rsidR="00A01CF5" w:rsidRPr="0020414A" w:rsidTr="00F1051D">
        <w:trPr>
          <w:trHeight w:hRule="exact" w:val="632"/>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Территориальные зоны</w:t>
            </w:r>
          </w:p>
        </w:tc>
        <w:tc>
          <w:tcPr>
            <w:tcW w:w="835"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Коэффициент застройки</w:t>
            </w:r>
          </w:p>
        </w:tc>
        <w:tc>
          <w:tcPr>
            <w:tcW w:w="1171"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Коэффициент плотности застройки</w:t>
            </w:r>
          </w:p>
        </w:tc>
      </w:tr>
      <w:tr w:rsidR="00A01CF5" w:rsidRPr="0020414A" w:rsidTr="00F1051D">
        <w:trPr>
          <w:trHeight w:hRule="exact" w:val="403"/>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Жилая</w:t>
            </w:r>
          </w:p>
        </w:tc>
        <w:tc>
          <w:tcPr>
            <w:tcW w:w="835"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p>
        </w:tc>
        <w:tc>
          <w:tcPr>
            <w:tcW w:w="1171"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p>
        </w:tc>
      </w:tr>
      <w:tr w:rsidR="00A01CF5" w:rsidRPr="0020414A" w:rsidTr="00F1051D">
        <w:trPr>
          <w:trHeight w:hRule="exact" w:val="718"/>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Застройка многоквартирными жилыми домами средней этажности</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0,4</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0,8</w:t>
            </w:r>
          </w:p>
        </w:tc>
      </w:tr>
      <w:tr w:rsidR="00A01CF5" w:rsidRPr="0020414A" w:rsidTr="00F1051D">
        <w:trPr>
          <w:trHeight w:hRule="exact" w:val="424"/>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Общественно-деловая</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p>
        </w:tc>
      </w:tr>
      <w:tr w:rsidR="00A01CF5" w:rsidRPr="0020414A" w:rsidTr="00F1051D">
        <w:trPr>
          <w:trHeight w:hRule="exact" w:val="431"/>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0B397C" w:rsidP="009D718B">
            <w:pPr>
              <w:pStyle w:val="a8"/>
              <w:spacing w:before="0" w:after="0"/>
            </w:pPr>
            <w:r w:rsidRPr="0020414A">
              <w:t>Многофункциональная</w:t>
            </w:r>
            <w:r w:rsidR="00A01CF5" w:rsidRPr="0020414A">
              <w:t xml:space="preserve"> застройка</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1,0</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3,0</w:t>
            </w:r>
          </w:p>
        </w:tc>
      </w:tr>
      <w:tr w:rsidR="00A01CF5" w:rsidRPr="0020414A" w:rsidTr="00F1051D">
        <w:trPr>
          <w:trHeight w:hRule="exact" w:val="422"/>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Специализированная общественная застройка</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0,8</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2,4</w:t>
            </w:r>
          </w:p>
        </w:tc>
      </w:tr>
      <w:tr w:rsidR="00A01CF5" w:rsidRPr="0020414A" w:rsidTr="00F1051D">
        <w:trPr>
          <w:trHeight w:hRule="exact" w:val="428"/>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Производственная</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p>
        </w:tc>
      </w:tr>
      <w:tr w:rsidR="00A01CF5" w:rsidRPr="0020414A" w:rsidTr="00F1051D">
        <w:trPr>
          <w:trHeight w:hRule="exact" w:val="421"/>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Промышленная</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0,8</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2,4</w:t>
            </w:r>
          </w:p>
        </w:tc>
      </w:tr>
      <w:tr w:rsidR="00A01CF5" w:rsidRPr="0020414A" w:rsidTr="00F1051D">
        <w:trPr>
          <w:trHeight w:hRule="exact" w:val="427"/>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Научно-производственная*</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0,6</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1,0</w:t>
            </w:r>
          </w:p>
        </w:tc>
      </w:tr>
      <w:tr w:rsidR="00A01CF5" w:rsidRPr="0020414A" w:rsidTr="00F1051D">
        <w:trPr>
          <w:trHeight w:hRule="exact" w:val="432"/>
        </w:trPr>
        <w:tc>
          <w:tcPr>
            <w:tcW w:w="2994" w:type="pct"/>
            <w:tcBorders>
              <w:top w:val="single" w:sz="5" w:space="0" w:color="000000"/>
              <w:left w:val="single" w:sz="5" w:space="0" w:color="000000"/>
              <w:bottom w:val="single" w:sz="5" w:space="0" w:color="000000"/>
              <w:right w:val="single" w:sz="5" w:space="0" w:color="000000"/>
            </w:tcBorders>
          </w:tcPr>
          <w:p w:rsidR="00A01CF5" w:rsidRPr="0020414A" w:rsidRDefault="00A01CF5" w:rsidP="009D718B">
            <w:pPr>
              <w:pStyle w:val="a8"/>
              <w:spacing w:before="0" w:after="0"/>
            </w:pPr>
            <w:r w:rsidRPr="0020414A">
              <w:t>Коммунально-складская</w:t>
            </w:r>
          </w:p>
        </w:tc>
        <w:tc>
          <w:tcPr>
            <w:tcW w:w="835"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0,6</w:t>
            </w:r>
          </w:p>
        </w:tc>
        <w:tc>
          <w:tcPr>
            <w:tcW w:w="1171" w:type="pct"/>
            <w:tcBorders>
              <w:top w:val="single" w:sz="5" w:space="0" w:color="000000"/>
              <w:left w:val="single" w:sz="5" w:space="0" w:color="000000"/>
              <w:bottom w:val="single" w:sz="5" w:space="0" w:color="000000"/>
              <w:right w:val="single" w:sz="5" w:space="0" w:color="000000"/>
            </w:tcBorders>
            <w:vAlign w:val="center"/>
          </w:tcPr>
          <w:p w:rsidR="00A01CF5" w:rsidRPr="0020414A" w:rsidRDefault="00A01CF5" w:rsidP="009D718B">
            <w:pPr>
              <w:pStyle w:val="a8"/>
              <w:spacing w:before="0" w:after="0"/>
            </w:pPr>
            <w:r w:rsidRPr="0020414A">
              <w:t>1,8</w:t>
            </w:r>
          </w:p>
        </w:tc>
      </w:tr>
    </w:tbl>
    <w:p w:rsidR="007539D9" w:rsidRPr="00551550" w:rsidRDefault="00A01CF5" w:rsidP="009D718B">
      <w:pPr>
        <w:pStyle w:val="a6"/>
        <w:spacing w:before="0" w:after="0" w:line="240" w:lineRule="auto"/>
        <w:rPr>
          <w:sz w:val="24"/>
          <w:szCs w:val="24"/>
        </w:rPr>
      </w:pPr>
      <w:r w:rsidRPr="00551550">
        <w:rPr>
          <w:sz w:val="24"/>
          <w:szCs w:val="24"/>
        </w:rPr>
        <w:lastRenderedPageBreak/>
        <w:t xml:space="preserve">* Без учета опытных полей и полигонов, резервных территорий и санитарно-защитных зон. </w:t>
      </w:r>
    </w:p>
    <w:p w:rsidR="007539D9" w:rsidRPr="00551550" w:rsidRDefault="00A01CF5" w:rsidP="009D718B">
      <w:pPr>
        <w:pStyle w:val="ad"/>
        <w:spacing w:line="240" w:lineRule="auto"/>
        <w:rPr>
          <w:sz w:val="24"/>
          <w:szCs w:val="24"/>
        </w:rPr>
      </w:pPr>
      <w:r w:rsidRPr="00551550">
        <w:rPr>
          <w:sz w:val="24"/>
          <w:szCs w:val="24"/>
        </w:rPr>
        <w:t>Примечания</w:t>
      </w:r>
    </w:p>
    <w:p w:rsidR="00A01CF5" w:rsidRPr="00551550" w:rsidRDefault="00A01CF5" w:rsidP="009D718B">
      <w:pPr>
        <w:pStyle w:val="a0"/>
        <w:numPr>
          <w:ilvl w:val="0"/>
          <w:numId w:val="5"/>
        </w:numPr>
        <w:rPr>
          <w:sz w:val="24"/>
          <w:szCs w:val="24"/>
        </w:rPr>
      </w:pPr>
      <w:r w:rsidRPr="00551550">
        <w:rPr>
          <w:sz w:val="24"/>
          <w:szCs w:val="24"/>
        </w:rPr>
        <w:t xml:space="preserve">Для жилых, общественно-деловых зон коэффициенты застройки и коэффициенты плотности застройки приведены для территории </w:t>
      </w:r>
      <w:r w:rsidR="00EF23B6">
        <w:rPr>
          <w:sz w:val="24"/>
          <w:szCs w:val="24"/>
        </w:rPr>
        <w:t>жилого района</w:t>
      </w:r>
      <w:r w:rsidRPr="00551550">
        <w:rPr>
          <w:sz w:val="24"/>
          <w:szCs w:val="24"/>
        </w:rPr>
        <w:t xml:space="preserve">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w:t>
      </w:r>
      <w:r w:rsidR="00BD094C">
        <w:rPr>
          <w:sz w:val="24"/>
          <w:szCs w:val="24"/>
        </w:rPr>
        <w:t>районов</w:t>
      </w:r>
      <w:r w:rsidRPr="00551550">
        <w:rPr>
          <w:sz w:val="24"/>
          <w:szCs w:val="24"/>
        </w:rPr>
        <w:t xml:space="preserve"> производственной застройки, включающей один или несколько объектов.</w:t>
      </w:r>
    </w:p>
    <w:p w:rsidR="007539D9" w:rsidRPr="00551550" w:rsidRDefault="00A01CF5" w:rsidP="009D718B">
      <w:pPr>
        <w:pStyle w:val="a0"/>
        <w:rPr>
          <w:sz w:val="24"/>
          <w:szCs w:val="24"/>
        </w:rPr>
      </w:pPr>
      <w:r w:rsidRPr="00551550">
        <w:rPr>
          <w:sz w:val="24"/>
          <w:szCs w:val="24"/>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w:t>
      </w:r>
      <w:r w:rsidR="007539D9" w:rsidRPr="00551550">
        <w:rPr>
          <w:sz w:val="24"/>
          <w:szCs w:val="24"/>
        </w:rPr>
        <w:t xml:space="preserve"> и другие виды благоуст</w:t>
      </w:r>
      <w:r w:rsidR="00FC55B9" w:rsidRPr="00551550">
        <w:rPr>
          <w:sz w:val="24"/>
          <w:szCs w:val="24"/>
        </w:rPr>
        <w:t>ройства.</w:t>
      </w:r>
    </w:p>
    <w:p w:rsidR="007539D9" w:rsidRPr="00551550" w:rsidRDefault="00BD094C" w:rsidP="009D718B">
      <w:pPr>
        <w:pStyle w:val="a0"/>
        <w:rPr>
          <w:sz w:val="24"/>
          <w:szCs w:val="24"/>
        </w:rPr>
      </w:pPr>
      <w:r>
        <w:rPr>
          <w:sz w:val="24"/>
          <w:szCs w:val="24"/>
        </w:rPr>
        <w:t>Границами жилого района</w:t>
      </w:r>
      <w:r w:rsidR="00A01CF5" w:rsidRPr="00551550">
        <w:rPr>
          <w:sz w:val="24"/>
          <w:szCs w:val="24"/>
        </w:rPr>
        <w:t xml:space="preserve"> явля</w:t>
      </w:r>
      <w:r>
        <w:rPr>
          <w:sz w:val="24"/>
          <w:szCs w:val="24"/>
        </w:rPr>
        <w:t>ются</w:t>
      </w:r>
      <w:r w:rsidR="00A01CF5" w:rsidRPr="00551550">
        <w:rPr>
          <w:sz w:val="24"/>
          <w:szCs w:val="24"/>
        </w:rPr>
        <w:t xml:space="preserve"> красные линии.</w:t>
      </w:r>
    </w:p>
    <w:p w:rsidR="00A01CF5" w:rsidRPr="00551550" w:rsidRDefault="00A01CF5" w:rsidP="009D718B">
      <w:pPr>
        <w:pStyle w:val="a0"/>
        <w:rPr>
          <w:sz w:val="24"/>
          <w:szCs w:val="24"/>
        </w:rPr>
      </w:pPr>
      <w:r w:rsidRPr="00551550">
        <w:rPr>
          <w:sz w:val="24"/>
          <w:szCs w:val="24"/>
        </w:rPr>
        <w:t>При реконструкции сложившихся жилых</w:t>
      </w:r>
      <w:r w:rsidR="00BD094C">
        <w:rPr>
          <w:sz w:val="24"/>
          <w:szCs w:val="24"/>
        </w:rPr>
        <w:t xml:space="preserve"> районов</w:t>
      </w:r>
      <w:r w:rsidRPr="00551550">
        <w:rPr>
          <w:sz w:val="24"/>
          <w:szCs w:val="24"/>
        </w:rPr>
        <w:t xml:space="preserve">,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w:t>
      </w:r>
      <w:r w:rsidR="00BD094C">
        <w:rPr>
          <w:sz w:val="24"/>
          <w:szCs w:val="24"/>
        </w:rPr>
        <w:t>районах</w:t>
      </w:r>
      <w:r w:rsidRPr="00551550">
        <w:rPr>
          <w:sz w:val="24"/>
          <w:szCs w:val="24"/>
        </w:rPr>
        <w:t xml:space="preserve"> населения.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w:t>
      </w:r>
      <w:r w:rsidR="00BD094C">
        <w:rPr>
          <w:sz w:val="24"/>
          <w:szCs w:val="24"/>
        </w:rPr>
        <w:t xml:space="preserve"> </w:t>
      </w:r>
      <w:r w:rsidRPr="00551550">
        <w:rPr>
          <w:sz w:val="24"/>
          <w:szCs w:val="24"/>
        </w:rPr>
        <w:t xml:space="preserve">с учетом </w:t>
      </w:r>
      <w:r w:rsidR="006F153D" w:rsidRPr="00551550">
        <w:rPr>
          <w:sz w:val="24"/>
          <w:szCs w:val="24"/>
        </w:rPr>
        <w:t>противопожарных норм.</w:t>
      </w:r>
    </w:p>
    <w:p w:rsidR="00A01CF5" w:rsidRPr="00551550" w:rsidRDefault="00A01CF5" w:rsidP="009D718B">
      <w:pPr>
        <w:pStyle w:val="a6"/>
        <w:spacing w:line="240" w:lineRule="auto"/>
        <w:rPr>
          <w:sz w:val="24"/>
          <w:szCs w:val="24"/>
        </w:rPr>
      </w:pPr>
      <w:r w:rsidRPr="00551550">
        <w:rPr>
          <w:sz w:val="24"/>
          <w:szCs w:val="24"/>
        </w:rPr>
        <w:t>Основными показателями плотности застройки являются:</w:t>
      </w:r>
    </w:p>
    <w:p w:rsidR="00A01CF5" w:rsidRPr="00551550" w:rsidRDefault="00A01CF5" w:rsidP="009D718B">
      <w:pPr>
        <w:pStyle w:val="a1"/>
        <w:rPr>
          <w:sz w:val="24"/>
          <w:szCs w:val="24"/>
        </w:rPr>
      </w:pPr>
      <w:r w:rsidRPr="00551550">
        <w:rPr>
          <w:sz w:val="24"/>
          <w:szCs w:val="24"/>
        </w:rPr>
        <w:t>коэффициент застройки - отношение площади, занятой под зданиями и сооружения</w:t>
      </w:r>
      <w:r w:rsidR="00BD094C">
        <w:rPr>
          <w:sz w:val="24"/>
          <w:szCs w:val="24"/>
        </w:rPr>
        <w:t>ми, к площади участка</w:t>
      </w:r>
      <w:r w:rsidRPr="00551550">
        <w:rPr>
          <w:sz w:val="24"/>
          <w:szCs w:val="24"/>
        </w:rPr>
        <w:t>;</w:t>
      </w:r>
    </w:p>
    <w:p w:rsidR="00A01CF5" w:rsidRPr="00551550" w:rsidRDefault="00A01CF5" w:rsidP="009D718B">
      <w:pPr>
        <w:pStyle w:val="a1"/>
        <w:rPr>
          <w:sz w:val="24"/>
          <w:szCs w:val="24"/>
        </w:rPr>
      </w:pPr>
      <w:r w:rsidRPr="00551550">
        <w:rPr>
          <w:sz w:val="24"/>
          <w:szCs w:val="24"/>
        </w:rPr>
        <w:t>коэффициент плотности застройки - отношение площади всех этажей зданий и сооруже</w:t>
      </w:r>
      <w:r w:rsidR="00BD094C">
        <w:rPr>
          <w:sz w:val="24"/>
          <w:szCs w:val="24"/>
        </w:rPr>
        <w:t>ний к площади участка</w:t>
      </w:r>
      <w:r w:rsidRPr="00551550">
        <w:rPr>
          <w:sz w:val="24"/>
          <w:szCs w:val="24"/>
        </w:rPr>
        <w:t>.</w:t>
      </w:r>
    </w:p>
    <w:p w:rsidR="00034F3F" w:rsidRDefault="00034F3F" w:rsidP="009D718B">
      <w:pPr>
        <w:pStyle w:val="a6"/>
        <w:spacing w:line="240" w:lineRule="auto"/>
        <w:rPr>
          <w:sz w:val="24"/>
          <w:szCs w:val="24"/>
        </w:rPr>
      </w:pPr>
      <w:r w:rsidRPr="00551550">
        <w:rPr>
          <w:sz w:val="24"/>
          <w:szCs w:val="24"/>
        </w:rPr>
        <w:t xml:space="preserve">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w:t>
      </w:r>
      <w:r w:rsidR="0040735C" w:rsidRPr="00551550">
        <w:rPr>
          <w:sz w:val="24"/>
          <w:szCs w:val="24"/>
        </w:rPr>
        <w:t>2.1.2-2.</w:t>
      </w:r>
    </w:p>
    <w:p w:rsidR="00034F3F" w:rsidRPr="00551550" w:rsidRDefault="00034F3F" w:rsidP="006A19C0">
      <w:pPr>
        <w:pStyle w:val="11110"/>
        <w:ind w:left="0" w:right="-1" w:firstLine="0"/>
        <w:rPr>
          <w:sz w:val="24"/>
          <w:szCs w:val="24"/>
        </w:rPr>
      </w:pPr>
      <w:bookmarkStart w:id="19" w:name="bookmark9"/>
      <w:bookmarkEnd w:id="19"/>
      <w:r w:rsidRPr="00551550">
        <w:rPr>
          <w:sz w:val="24"/>
          <w:szCs w:val="24"/>
        </w:rPr>
        <w:t>Рекомендуемые показат</w:t>
      </w:r>
      <w:r w:rsidR="006A19C0">
        <w:rPr>
          <w:sz w:val="24"/>
          <w:szCs w:val="24"/>
        </w:rPr>
        <w:t xml:space="preserve">ели плотности жилой застройки в </w:t>
      </w:r>
      <w:r w:rsidRPr="00551550">
        <w:rPr>
          <w:sz w:val="24"/>
          <w:szCs w:val="24"/>
        </w:rPr>
        <w:t>зависимости от процента застроенности территории и средней этажности</w:t>
      </w:r>
    </w:p>
    <w:tbl>
      <w:tblPr>
        <w:tblW w:w="2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86"/>
        <w:gridCol w:w="657"/>
        <w:gridCol w:w="628"/>
        <w:gridCol w:w="629"/>
        <w:gridCol w:w="547"/>
        <w:gridCol w:w="573"/>
        <w:gridCol w:w="572"/>
      </w:tblGrid>
      <w:tr w:rsidR="00BD094C" w:rsidRPr="00504593" w:rsidTr="009843CF">
        <w:trPr>
          <w:trHeight w:hRule="exact" w:val="535"/>
          <w:jc w:val="center"/>
        </w:trPr>
        <w:tc>
          <w:tcPr>
            <w:tcW w:w="1716" w:type="pct"/>
          </w:tcPr>
          <w:p w:rsidR="00BD094C" w:rsidRPr="00504593" w:rsidRDefault="00BD094C" w:rsidP="009843CF">
            <w:pPr>
              <w:pStyle w:val="a8"/>
              <w:spacing w:before="0"/>
            </w:pPr>
            <w:r w:rsidRPr="00504593">
              <w:t>Плотность жилой застройки</w:t>
            </w:r>
          </w:p>
        </w:tc>
        <w:tc>
          <w:tcPr>
            <w:tcW w:w="3284" w:type="pct"/>
            <w:gridSpan w:val="6"/>
          </w:tcPr>
          <w:p w:rsidR="00BD094C" w:rsidRPr="00504593" w:rsidRDefault="00BD094C" w:rsidP="009843CF">
            <w:pPr>
              <w:pStyle w:val="a8"/>
            </w:pPr>
            <w:r w:rsidRPr="00504593">
              <w:t>4,1-10,0 тыс. кв.м/га</w:t>
            </w:r>
          </w:p>
        </w:tc>
      </w:tr>
      <w:tr w:rsidR="00BD094C" w:rsidRPr="00504593" w:rsidTr="009843CF">
        <w:trPr>
          <w:trHeight w:hRule="exact" w:val="571"/>
          <w:jc w:val="center"/>
        </w:trPr>
        <w:tc>
          <w:tcPr>
            <w:tcW w:w="1716" w:type="pct"/>
          </w:tcPr>
          <w:p w:rsidR="00BD094C" w:rsidRPr="00504593" w:rsidRDefault="00BD094C" w:rsidP="009843CF">
            <w:pPr>
              <w:pStyle w:val="a8"/>
              <w:spacing w:before="0"/>
            </w:pPr>
            <w:r w:rsidRPr="00504593">
              <w:t>Коэффициент плотности застройки</w:t>
            </w:r>
          </w:p>
        </w:tc>
        <w:tc>
          <w:tcPr>
            <w:tcW w:w="598" w:type="pct"/>
          </w:tcPr>
          <w:p w:rsidR="00BD094C" w:rsidRPr="00504593" w:rsidRDefault="00BD094C" w:rsidP="009843CF">
            <w:pPr>
              <w:pStyle w:val="a8"/>
            </w:pPr>
            <w:r w:rsidRPr="00504593">
              <w:t>5,0</w:t>
            </w:r>
          </w:p>
        </w:tc>
        <w:tc>
          <w:tcPr>
            <w:tcW w:w="572" w:type="pct"/>
          </w:tcPr>
          <w:p w:rsidR="00BD094C" w:rsidRPr="00504593" w:rsidRDefault="00BD094C" w:rsidP="009843CF">
            <w:pPr>
              <w:pStyle w:val="a8"/>
            </w:pPr>
            <w:r w:rsidRPr="00504593">
              <w:t>6,0</w:t>
            </w:r>
          </w:p>
        </w:tc>
        <w:tc>
          <w:tcPr>
            <w:tcW w:w="573" w:type="pct"/>
          </w:tcPr>
          <w:p w:rsidR="00BD094C" w:rsidRPr="00504593" w:rsidRDefault="00BD094C" w:rsidP="009843CF">
            <w:pPr>
              <w:pStyle w:val="a8"/>
            </w:pPr>
            <w:r w:rsidRPr="00504593">
              <w:t>7,0</w:t>
            </w:r>
          </w:p>
        </w:tc>
        <w:tc>
          <w:tcPr>
            <w:tcW w:w="498" w:type="pct"/>
          </w:tcPr>
          <w:p w:rsidR="00BD094C" w:rsidRPr="00504593" w:rsidRDefault="00BD094C" w:rsidP="009843CF">
            <w:pPr>
              <w:pStyle w:val="a8"/>
            </w:pPr>
            <w:r w:rsidRPr="00504593">
              <w:t>8,0</w:t>
            </w:r>
          </w:p>
        </w:tc>
        <w:tc>
          <w:tcPr>
            <w:tcW w:w="522" w:type="pct"/>
          </w:tcPr>
          <w:p w:rsidR="00BD094C" w:rsidRPr="00504593" w:rsidRDefault="00BD094C" w:rsidP="009843CF">
            <w:pPr>
              <w:pStyle w:val="a8"/>
            </w:pPr>
            <w:r w:rsidRPr="00504593">
              <w:t>9,0</w:t>
            </w:r>
          </w:p>
        </w:tc>
        <w:tc>
          <w:tcPr>
            <w:tcW w:w="522" w:type="pct"/>
          </w:tcPr>
          <w:p w:rsidR="00BD094C" w:rsidRPr="00504593" w:rsidRDefault="00BD094C" w:rsidP="009843CF">
            <w:pPr>
              <w:pStyle w:val="a8"/>
            </w:pPr>
            <w:r w:rsidRPr="00504593">
              <w:t>10,0</w:t>
            </w:r>
          </w:p>
        </w:tc>
      </w:tr>
      <w:tr w:rsidR="00BD094C" w:rsidRPr="00504593" w:rsidTr="009843CF">
        <w:trPr>
          <w:trHeight w:hRule="exact" w:val="423"/>
          <w:jc w:val="center"/>
        </w:trPr>
        <w:tc>
          <w:tcPr>
            <w:tcW w:w="1716" w:type="pct"/>
          </w:tcPr>
          <w:p w:rsidR="00BD094C" w:rsidRPr="00504593" w:rsidRDefault="00BD094C" w:rsidP="009843CF">
            <w:pPr>
              <w:pStyle w:val="a8"/>
            </w:pPr>
            <w:r w:rsidRPr="00504593">
              <w:t>10%</w:t>
            </w:r>
          </w:p>
        </w:tc>
        <w:tc>
          <w:tcPr>
            <w:tcW w:w="598" w:type="pct"/>
          </w:tcPr>
          <w:p w:rsidR="00BD094C" w:rsidRPr="00504593" w:rsidRDefault="00BD094C" w:rsidP="009843CF">
            <w:pPr>
              <w:pStyle w:val="a8"/>
            </w:pPr>
            <w:r w:rsidRPr="00504593">
              <w:t>-</w:t>
            </w:r>
          </w:p>
        </w:tc>
        <w:tc>
          <w:tcPr>
            <w:tcW w:w="572" w:type="pct"/>
          </w:tcPr>
          <w:p w:rsidR="00BD094C" w:rsidRPr="00504593" w:rsidRDefault="00BD094C" w:rsidP="009843CF">
            <w:pPr>
              <w:pStyle w:val="a8"/>
            </w:pPr>
            <w:r w:rsidRPr="00504593">
              <w:t>-</w:t>
            </w:r>
          </w:p>
        </w:tc>
        <w:tc>
          <w:tcPr>
            <w:tcW w:w="573" w:type="pct"/>
          </w:tcPr>
          <w:p w:rsidR="00BD094C" w:rsidRPr="00504593" w:rsidRDefault="00BD094C" w:rsidP="009843CF">
            <w:pPr>
              <w:pStyle w:val="a8"/>
            </w:pPr>
            <w:r w:rsidRPr="00504593">
              <w:t>-</w:t>
            </w:r>
          </w:p>
        </w:tc>
        <w:tc>
          <w:tcPr>
            <w:tcW w:w="498" w:type="pct"/>
          </w:tcPr>
          <w:p w:rsidR="00BD094C" w:rsidRPr="00504593" w:rsidRDefault="00BD094C" w:rsidP="009843CF">
            <w:pPr>
              <w:pStyle w:val="a8"/>
            </w:pPr>
            <w:r w:rsidRPr="00504593">
              <w:t>-</w:t>
            </w:r>
          </w:p>
        </w:tc>
        <w:tc>
          <w:tcPr>
            <w:tcW w:w="522" w:type="pct"/>
          </w:tcPr>
          <w:p w:rsidR="00BD094C" w:rsidRPr="00504593" w:rsidRDefault="00BD094C" w:rsidP="009843CF">
            <w:pPr>
              <w:pStyle w:val="a8"/>
            </w:pPr>
            <w:r w:rsidRPr="00504593">
              <w:t>-</w:t>
            </w:r>
          </w:p>
        </w:tc>
        <w:tc>
          <w:tcPr>
            <w:tcW w:w="522" w:type="pct"/>
          </w:tcPr>
          <w:p w:rsidR="00BD094C" w:rsidRPr="00504593" w:rsidRDefault="00BD094C" w:rsidP="009843CF">
            <w:pPr>
              <w:pStyle w:val="a8"/>
            </w:pPr>
            <w:r w:rsidRPr="00504593">
              <w:t>10,0</w:t>
            </w:r>
          </w:p>
        </w:tc>
      </w:tr>
      <w:tr w:rsidR="00BD094C" w:rsidRPr="00504593" w:rsidTr="009843CF">
        <w:trPr>
          <w:trHeight w:hRule="exact" w:val="422"/>
          <w:jc w:val="center"/>
        </w:trPr>
        <w:tc>
          <w:tcPr>
            <w:tcW w:w="1716" w:type="pct"/>
          </w:tcPr>
          <w:p w:rsidR="00BD094C" w:rsidRPr="00504593" w:rsidRDefault="00BD094C" w:rsidP="009843CF">
            <w:pPr>
              <w:pStyle w:val="a8"/>
            </w:pPr>
            <w:r w:rsidRPr="00504593">
              <w:t>15%</w:t>
            </w:r>
          </w:p>
        </w:tc>
        <w:tc>
          <w:tcPr>
            <w:tcW w:w="598" w:type="pct"/>
          </w:tcPr>
          <w:p w:rsidR="00BD094C" w:rsidRPr="00504593" w:rsidRDefault="00BD094C" w:rsidP="009843CF">
            <w:pPr>
              <w:pStyle w:val="a8"/>
            </w:pPr>
            <w:r w:rsidRPr="00504593">
              <w:t>3,3</w:t>
            </w:r>
          </w:p>
        </w:tc>
        <w:tc>
          <w:tcPr>
            <w:tcW w:w="572" w:type="pct"/>
          </w:tcPr>
          <w:p w:rsidR="00BD094C" w:rsidRPr="00504593" w:rsidRDefault="00BD094C" w:rsidP="009843CF">
            <w:pPr>
              <w:pStyle w:val="a8"/>
            </w:pPr>
            <w:r w:rsidRPr="00504593">
              <w:t>4,0</w:t>
            </w:r>
          </w:p>
        </w:tc>
        <w:tc>
          <w:tcPr>
            <w:tcW w:w="573" w:type="pct"/>
          </w:tcPr>
          <w:p w:rsidR="00BD094C" w:rsidRPr="00504593" w:rsidRDefault="00BD094C" w:rsidP="009843CF">
            <w:pPr>
              <w:pStyle w:val="a8"/>
            </w:pPr>
            <w:r w:rsidRPr="00504593">
              <w:t>4,7</w:t>
            </w:r>
          </w:p>
        </w:tc>
        <w:tc>
          <w:tcPr>
            <w:tcW w:w="498" w:type="pct"/>
          </w:tcPr>
          <w:p w:rsidR="00BD094C" w:rsidRPr="00504593" w:rsidRDefault="00BD094C" w:rsidP="009843CF">
            <w:pPr>
              <w:pStyle w:val="a8"/>
            </w:pPr>
            <w:r w:rsidRPr="00504593">
              <w:t>5,3</w:t>
            </w:r>
          </w:p>
        </w:tc>
        <w:tc>
          <w:tcPr>
            <w:tcW w:w="522" w:type="pct"/>
          </w:tcPr>
          <w:p w:rsidR="00BD094C" w:rsidRPr="00504593" w:rsidRDefault="00BD094C" w:rsidP="009843CF">
            <w:pPr>
              <w:pStyle w:val="a8"/>
            </w:pPr>
            <w:r w:rsidRPr="00504593">
              <w:t>6,6</w:t>
            </w:r>
          </w:p>
        </w:tc>
        <w:tc>
          <w:tcPr>
            <w:tcW w:w="522" w:type="pct"/>
          </w:tcPr>
          <w:p w:rsidR="00BD094C" w:rsidRPr="00504593" w:rsidRDefault="00BD094C" w:rsidP="009843CF">
            <w:pPr>
              <w:pStyle w:val="a8"/>
            </w:pPr>
            <w:r w:rsidRPr="00504593">
              <w:t>6,6</w:t>
            </w:r>
          </w:p>
        </w:tc>
      </w:tr>
      <w:tr w:rsidR="00BD094C" w:rsidRPr="00504593" w:rsidTr="009843CF">
        <w:trPr>
          <w:trHeight w:hRule="exact" w:val="422"/>
          <w:jc w:val="center"/>
        </w:trPr>
        <w:tc>
          <w:tcPr>
            <w:tcW w:w="1716" w:type="pct"/>
          </w:tcPr>
          <w:p w:rsidR="00BD094C" w:rsidRPr="00504593" w:rsidRDefault="00BD094C" w:rsidP="009843CF">
            <w:pPr>
              <w:pStyle w:val="a8"/>
            </w:pPr>
            <w:r w:rsidRPr="00504593">
              <w:t>20%</w:t>
            </w:r>
          </w:p>
        </w:tc>
        <w:tc>
          <w:tcPr>
            <w:tcW w:w="598" w:type="pct"/>
          </w:tcPr>
          <w:p w:rsidR="00BD094C" w:rsidRPr="00504593" w:rsidRDefault="00BD094C" w:rsidP="009843CF">
            <w:pPr>
              <w:pStyle w:val="a8"/>
            </w:pPr>
            <w:r w:rsidRPr="00504593">
              <w:t>2,5</w:t>
            </w:r>
          </w:p>
        </w:tc>
        <w:tc>
          <w:tcPr>
            <w:tcW w:w="572" w:type="pct"/>
          </w:tcPr>
          <w:p w:rsidR="00BD094C" w:rsidRPr="00504593" w:rsidRDefault="00BD094C" w:rsidP="009843CF">
            <w:pPr>
              <w:pStyle w:val="a8"/>
            </w:pPr>
            <w:r w:rsidRPr="00504593">
              <w:t>3,0</w:t>
            </w:r>
          </w:p>
        </w:tc>
        <w:tc>
          <w:tcPr>
            <w:tcW w:w="573" w:type="pct"/>
          </w:tcPr>
          <w:p w:rsidR="00BD094C" w:rsidRPr="00504593" w:rsidRDefault="00BD094C" w:rsidP="009843CF">
            <w:pPr>
              <w:pStyle w:val="a8"/>
            </w:pPr>
            <w:r w:rsidRPr="00504593">
              <w:t>3,5</w:t>
            </w:r>
          </w:p>
        </w:tc>
        <w:tc>
          <w:tcPr>
            <w:tcW w:w="498" w:type="pct"/>
          </w:tcPr>
          <w:p w:rsidR="00BD094C" w:rsidRPr="00504593" w:rsidRDefault="00BD094C" w:rsidP="009843CF">
            <w:pPr>
              <w:pStyle w:val="a8"/>
            </w:pPr>
            <w:r w:rsidRPr="00504593">
              <w:t>4,0</w:t>
            </w:r>
          </w:p>
        </w:tc>
        <w:tc>
          <w:tcPr>
            <w:tcW w:w="522" w:type="pct"/>
          </w:tcPr>
          <w:p w:rsidR="00BD094C" w:rsidRPr="00504593" w:rsidRDefault="00BD094C" w:rsidP="009843CF">
            <w:pPr>
              <w:pStyle w:val="a8"/>
            </w:pPr>
            <w:r w:rsidRPr="00504593">
              <w:t>4,5</w:t>
            </w:r>
          </w:p>
        </w:tc>
        <w:tc>
          <w:tcPr>
            <w:tcW w:w="522" w:type="pct"/>
          </w:tcPr>
          <w:p w:rsidR="00BD094C" w:rsidRPr="00504593" w:rsidRDefault="00BD094C" w:rsidP="009843CF">
            <w:pPr>
              <w:pStyle w:val="a8"/>
            </w:pPr>
            <w:r w:rsidRPr="00504593">
              <w:t>5,0</w:t>
            </w:r>
          </w:p>
        </w:tc>
      </w:tr>
      <w:tr w:rsidR="00BD094C" w:rsidRPr="00504593" w:rsidTr="009843CF">
        <w:trPr>
          <w:trHeight w:hRule="exact" w:val="425"/>
          <w:jc w:val="center"/>
        </w:trPr>
        <w:tc>
          <w:tcPr>
            <w:tcW w:w="1716" w:type="pct"/>
          </w:tcPr>
          <w:p w:rsidR="00BD094C" w:rsidRPr="00504593" w:rsidRDefault="00BD094C" w:rsidP="009843CF">
            <w:pPr>
              <w:pStyle w:val="a8"/>
            </w:pPr>
            <w:r w:rsidRPr="00504593">
              <w:t>25%</w:t>
            </w:r>
          </w:p>
        </w:tc>
        <w:tc>
          <w:tcPr>
            <w:tcW w:w="598" w:type="pct"/>
          </w:tcPr>
          <w:p w:rsidR="00BD094C" w:rsidRPr="00504593" w:rsidRDefault="00BD094C" w:rsidP="009843CF">
            <w:pPr>
              <w:pStyle w:val="a8"/>
            </w:pPr>
            <w:r w:rsidRPr="00504593">
              <w:t>2,0</w:t>
            </w:r>
          </w:p>
        </w:tc>
        <w:tc>
          <w:tcPr>
            <w:tcW w:w="572" w:type="pct"/>
          </w:tcPr>
          <w:p w:rsidR="00BD094C" w:rsidRPr="00504593" w:rsidRDefault="00BD094C" w:rsidP="009843CF">
            <w:pPr>
              <w:pStyle w:val="a8"/>
            </w:pPr>
            <w:r w:rsidRPr="00504593">
              <w:t>2,4</w:t>
            </w:r>
          </w:p>
        </w:tc>
        <w:tc>
          <w:tcPr>
            <w:tcW w:w="573" w:type="pct"/>
          </w:tcPr>
          <w:p w:rsidR="00BD094C" w:rsidRPr="00504593" w:rsidRDefault="00BD094C" w:rsidP="009843CF">
            <w:pPr>
              <w:pStyle w:val="a8"/>
            </w:pPr>
            <w:r w:rsidRPr="00504593">
              <w:t>2,8</w:t>
            </w:r>
          </w:p>
        </w:tc>
        <w:tc>
          <w:tcPr>
            <w:tcW w:w="498" w:type="pct"/>
          </w:tcPr>
          <w:p w:rsidR="00BD094C" w:rsidRPr="00504593" w:rsidRDefault="00BD094C" w:rsidP="009843CF">
            <w:pPr>
              <w:pStyle w:val="a8"/>
            </w:pPr>
            <w:r w:rsidRPr="00504593">
              <w:t>3,2</w:t>
            </w:r>
          </w:p>
        </w:tc>
        <w:tc>
          <w:tcPr>
            <w:tcW w:w="522" w:type="pct"/>
          </w:tcPr>
          <w:p w:rsidR="00BD094C" w:rsidRPr="00504593" w:rsidRDefault="00BD094C" w:rsidP="009843CF">
            <w:pPr>
              <w:pStyle w:val="a8"/>
            </w:pPr>
            <w:r w:rsidRPr="00504593">
              <w:t>3,6</w:t>
            </w:r>
          </w:p>
        </w:tc>
        <w:tc>
          <w:tcPr>
            <w:tcW w:w="522" w:type="pct"/>
          </w:tcPr>
          <w:p w:rsidR="00BD094C" w:rsidRPr="00504593" w:rsidRDefault="00BD094C" w:rsidP="009843CF">
            <w:pPr>
              <w:pStyle w:val="a8"/>
            </w:pPr>
            <w:r w:rsidRPr="00504593">
              <w:t>4,0</w:t>
            </w:r>
          </w:p>
        </w:tc>
      </w:tr>
      <w:tr w:rsidR="00BD094C" w:rsidRPr="00504593" w:rsidTr="009843CF">
        <w:trPr>
          <w:trHeight w:hRule="exact" w:val="422"/>
          <w:jc w:val="center"/>
        </w:trPr>
        <w:tc>
          <w:tcPr>
            <w:tcW w:w="1716" w:type="pct"/>
          </w:tcPr>
          <w:p w:rsidR="00BD094C" w:rsidRPr="00504593" w:rsidRDefault="00BD094C" w:rsidP="009843CF">
            <w:pPr>
              <w:pStyle w:val="a8"/>
            </w:pPr>
            <w:r w:rsidRPr="00504593">
              <w:t>30%</w:t>
            </w:r>
          </w:p>
        </w:tc>
        <w:tc>
          <w:tcPr>
            <w:tcW w:w="598" w:type="pct"/>
          </w:tcPr>
          <w:p w:rsidR="00BD094C" w:rsidRPr="00504593" w:rsidRDefault="00BD094C" w:rsidP="009843CF">
            <w:pPr>
              <w:pStyle w:val="a8"/>
            </w:pPr>
            <w:r w:rsidRPr="00504593">
              <w:t>1,7</w:t>
            </w:r>
          </w:p>
        </w:tc>
        <w:tc>
          <w:tcPr>
            <w:tcW w:w="572" w:type="pct"/>
          </w:tcPr>
          <w:p w:rsidR="00BD094C" w:rsidRPr="00504593" w:rsidRDefault="00BD094C" w:rsidP="009843CF">
            <w:pPr>
              <w:pStyle w:val="a8"/>
            </w:pPr>
            <w:r w:rsidRPr="00504593">
              <w:t>2,0</w:t>
            </w:r>
          </w:p>
        </w:tc>
        <w:tc>
          <w:tcPr>
            <w:tcW w:w="573" w:type="pct"/>
          </w:tcPr>
          <w:p w:rsidR="00BD094C" w:rsidRPr="00504593" w:rsidRDefault="00BD094C" w:rsidP="009843CF">
            <w:pPr>
              <w:pStyle w:val="a8"/>
            </w:pPr>
            <w:r w:rsidRPr="00504593">
              <w:t>2,4</w:t>
            </w:r>
          </w:p>
        </w:tc>
        <w:tc>
          <w:tcPr>
            <w:tcW w:w="498" w:type="pct"/>
          </w:tcPr>
          <w:p w:rsidR="00BD094C" w:rsidRPr="00504593" w:rsidRDefault="00BD094C" w:rsidP="009843CF">
            <w:pPr>
              <w:pStyle w:val="a8"/>
            </w:pPr>
            <w:r w:rsidRPr="00504593">
              <w:t>2,7</w:t>
            </w:r>
          </w:p>
        </w:tc>
        <w:tc>
          <w:tcPr>
            <w:tcW w:w="522" w:type="pct"/>
          </w:tcPr>
          <w:p w:rsidR="00BD094C" w:rsidRPr="00504593" w:rsidRDefault="00BD094C" w:rsidP="009843CF">
            <w:pPr>
              <w:pStyle w:val="a8"/>
            </w:pPr>
            <w:r w:rsidRPr="00504593">
              <w:t>3,0</w:t>
            </w:r>
          </w:p>
        </w:tc>
        <w:tc>
          <w:tcPr>
            <w:tcW w:w="522" w:type="pct"/>
          </w:tcPr>
          <w:p w:rsidR="00BD094C" w:rsidRPr="00504593" w:rsidRDefault="00BD094C" w:rsidP="009843CF">
            <w:pPr>
              <w:pStyle w:val="a8"/>
            </w:pPr>
            <w:r w:rsidRPr="00504593">
              <w:t>3,8</w:t>
            </w:r>
          </w:p>
        </w:tc>
      </w:tr>
      <w:tr w:rsidR="00BD094C" w:rsidRPr="00504593" w:rsidTr="009843CF">
        <w:trPr>
          <w:trHeight w:hRule="exact" w:val="422"/>
          <w:jc w:val="center"/>
        </w:trPr>
        <w:tc>
          <w:tcPr>
            <w:tcW w:w="1716" w:type="pct"/>
          </w:tcPr>
          <w:p w:rsidR="00BD094C" w:rsidRPr="00504593" w:rsidRDefault="00BD094C" w:rsidP="009843CF">
            <w:pPr>
              <w:pStyle w:val="a8"/>
            </w:pPr>
            <w:r w:rsidRPr="00504593">
              <w:t>40%</w:t>
            </w:r>
          </w:p>
        </w:tc>
        <w:tc>
          <w:tcPr>
            <w:tcW w:w="598" w:type="pct"/>
          </w:tcPr>
          <w:p w:rsidR="00BD094C" w:rsidRPr="00504593" w:rsidRDefault="00BD094C" w:rsidP="009843CF">
            <w:pPr>
              <w:pStyle w:val="a8"/>
            </w:pPr>
            <w:r w:rsidRPr="00504593">
              <w:t>1,2</w:t>
            </w:r>
          </w:p>
        </w:tc>
        <w:tc>
          <w:tcPr>
            <w:tcW w:w="572" w:type="pct"/>
          </w:tcPr>
          <w:p w:rsidR="00BD094C" w:rsidRPr="00504593" w:rsidRDefault="00BD094C" w:rsidP="009843CF">
            <w:pPr>
              <w:pStyle w:val="a8"/>
            </w:pPr>
            <w:r w:rsidRPr="00504593">
              <w:t>1,5</w:t>
            </w:r>
          </w:p>
        </w:tc>
        <w:tc>
          <w:tcPr>
            <w:tcW w:w="573" w:type="pct"/>
          </w:tcPr>
          <w:p w:rsidR="00BD094C" w:rsidRPr="00504593" w:rsidRDefault="00BD094C" w:rsidP="009843CF">
            <w:pPr>
              <w:pStyle w:val="a8"/>
            </w:pPr>
            <w:r w:rsidRPr="00504593">
              <w:t>1,5</w:t>
            </w:r>
          </w:p>
        </w:tc>
        <w:tc>
          <w:tcPr>
            <w:tcW w:w="498" w:type="pct"/>
          </w:tcPr>
          <w:p w:rsidR="00BD094C" w:rsidRPr="00504593" w:rsidRDefault="00BD094C" w:rsidP="009843CF">
            <w:pPr>
              <w:pStyle w:val="a8"/>
            </w:pPr>
            <w:r w:rsidRPr="00504593">
              <w:t>2,0</w:t>
            </w:r>
          </w:p>
        </w:tc>
        <w:tc>
          <w:tcPr>
            <w:tcW w:w="522" w:type="pct"/>
          </w:tcPr>
          <w:p w:rsidR="00BD094C" w:rsidRPr="00504593" w:rsidRDefault="00BD094C" w:rsidP="009843CF">
            <w:pPr>
              <w:pStyle w:val="a8"/>
            </w:pPr>
            <w:r w:rsidRPr="00504593">
              <w:t>2,2</w:t>
            </w:r>
          </w:p>
        </w:tc>
        <w:tc>
          <w:tcPr>
            <w:tcW w:w="522" w:type="pct"/>
          </w:tcPr>
          <w:p w:rsidR="00BD094C" w:rsidRPr="00504593" w:rsidRDefault="00BD094C" w:rsidP="009843CF">
            <w:pPr>
              <w:pStyle w:val="a8"/>
            </w:pPr>
            <w:r w:rsidRPr="00504593">
              <w:t>2,5</w:t>
            </w:r>
          </w:p>
        </w:tc>
      </w:tr>
      <w:tr w:rsidR="00BD094C" w:rsidRPr="00504593" w:rsidTr="009843CF">
        <w:trPr>
          <w:trHeight w:hRule="exact" w:val="422"/>
          <w:jc w:val="center"/>
        </w:trPr>
        <w:tc>
          <w:tcPr>
            <w:tcW w:w="1716" w:type="pct"/>
          </w:tcPr>
          <w:p w:rsidR="00BD094C" w:rsidRPr="00504593" w:rsidRDefault="00BD094C" w:rsidP="009843CF">
            <w:pPr>
              <w:pStyle w:val="a8"/>
            </w:pPr>
            <w:r w:rsidRPr="00504593">
              <w:t>50%</w:t>
            </w:r>
          </w:p>
        </w:tc>
        <w:tc>
          <w:tcPr>
            <w:tcW w:w="598" w:type="pct"/>
          </w:tcPr>
          <w:p w:rsidR="00BD094C" w:rsidRPr="00504593" w:rsidRDefault="00BD094C" w:rsidP="009843CF">
            <w:pPr>
              <w:pStyle w:val="a8"/>
            </w:pPr>
            <w:r w:rsidRPr="00504593">
              <w:t>1,0</w:t>
            </w:r>
          </w:p>
        </w:tc>
        <w:tc>
          <w:tcPr>
            <w:tcW w:w="572" w:type="pct"/>
          </w:tcPr>
          <w:p w:rsidR="00BD094C" w:rsidRPr="00504593" w:rsidRDefault="00BD094C" w:rsidP="009843CF">
            <w:pPr>
              <w:pStyle w:val="a8"/>
            </w:pPr>
            <w:r w:rsidRPr="00504593">
              <w:t>1,2</w:t>
            </w:r>
          </w:p>
        </w:tc>
        <w:tc>
          <w:tcPr>
            <w:tcW w:w="573" w:type="pct"/>
          </w:tcPr>
          <w:p w:rsidR="00BD094C" w:rsidRPr="00504593" w:rsidRDefault="00BD094C" w:rsidP="009843CF">
            <w:pPr>
              <w:pStyle w:val="a8"/>
            </w:pPr>
            <w:r w:rsidRPr="00504593">
              <w:t>1,4</w:t>
            </w:r>
          </w:p>
        </w:tc>
        <w:tc>
          <w:tcPr>
            <w:tcW w:w="498" w:type="pct"/>
          </w:tcPr>
          <w:p w:rsidR="00BD094C" w:rsidRPr="00504593" w:rsidRDefault="00BD094C" w:rsidP="009843CF">
            <w:pPr>
              <w:pStyle w:val="a8"/>
            </w:pPr>
            <w:r w:rsidRPr="00504593">
              <w:t>1,5</w:t>
            </w:r>
          </w:p>
        </w:tc>
        <w:tc>
          <w:tcPr>
            <w:tcW w:w="522" w:type="pct"/>
          </w:tcPr>
          <w:p w:rsidR="00BD094C" w:rsidRPr="00504593" w:rsidRDefault="00BD094C" w:rsidP="009843CF">
            <w:pPr>
              <w:pStyle w:val="a8"/>
            </w:pPr>
            <w:r w:rsidRPr="00504593">
              <w:t>1,8</w:t>
            </w:r>
          </w:p>
        </w:tc>
        <w:tc>
          <w:tcPr>
            <w:tcW w:w="522" w:type="pct"/>
          </w:tcPr>
          <w:p w:rsidR="00BD094C" w:rsidRPr="00504593" w:rsidRDefault="00BD094C" w:rsidP="009843CF">
            <w:pPr>
              <w:pStyle w:val="a8"/>
            </w:pPr>
            <w:r w:rsidRPr="00504593">
              <w:t>2,0</w:t>
            </w:r>
          </w:p>
        </w:tc>
      </w:tr>
    </w:tbl>
    <w:p w:rsidR="00034F3F" w:rsidRPr="008320F8" w:rsidRDefault="00034F3F" w:rsidP="009D718B">
      <w:pPr>
        <w:pStyle w:val="a6"/>
        <w:spacing w:line="240" w:lineRule="auto"/>
        <w:rPr>
          <w:sz w:val="24"/>
          <w:szCs w:val="24"/>
        </w:rPr>
      </w:pPr>
      <w:r w:rsidRPr="00551550">
        <w:rPr>
          <w:sz w:val="24"/>
          <w:szCs w:val="24"/>
        </w:rPr>
        <w:lastRenderedPageBreak/>
        <w:t xml:space="preserve">Примечание: </w:t>
      </w:r>
      <w:r w:rsidR="00FF59CE" w:rsidRPr="00551550">
        <w:rPr>
          <w:sz w:val="24"/>
          <w:szCs w:val="24"/>
        </w:rPr>
        <w:t>В</w:t>
      </w:r>
      <w:r w:rsidRPr="00551550">
        <w:rPr>
          <w:sz w:val="24"/>
          <w:szCs w:val="24"/>
        </w:rPr>
        <w:t xml:space="preserve"> ячейках таблицы указана средняя (расчетная) этажность жилых зданий,</w:t>
      </w:r>
      <w:r w:rsidR="009D718B">
        <w:rPr>
          <w:sz w:val="24"/>
          <w:szCs w:val="24"/>
        </w:rPr>
        <w:t xml:space="preserve"> </w:t>
      </w:r>
      <w:r w:rsidRPr="00551550">
        <w:rPr>
          <w:sz w:val="24"/>
          <w:szCs w:val="24"/>
        </w:rPr>
        <w:t>соответствующая</w:t>
      </w:r>
      <w:r w:rsidR="009D718B">
        <w:rPr>
          <w:sz w:val="24"/>
          <w:szCs w:val="24"/>
        </w:rPr>
        <w:t xml:space="preserve"> </w:t>
      </w:r>
      <w:r w:rsidRPr="00551550">
        <w:rPr>
          <w:sz w:val="24"/>
          <w:szCs w:val="24"/>
        </w:rPr>
        <w:t>коэффициенту</w:t>
      </w:r>
      <w:r w:rsidR="009D718B">
        <w:rPr>
          <w:sz w:val="24"/>
          <w:szCs w:val="24"/>
        </w:rPr>
        <w:t xml:space="preserve"> </w:t>
      </w:r>
      <w:r w:rsidRPr="00551550">
        <w:rPr>
          <w:sz w:val="24"/>
          <w:szCs w:val="24"/>
        </w:rPr>
        <w:t>плотности застройки. Для</w:t>
      </w:r>
      <w:r w:rsidR="009D718B">
        <w:rPr>
          <w:sz w:val="24"/>
          <w:szCs w:val="24"/>
        </w:rPr>
        <w:t xml:space="preserve"> </w:t>
      </w:r>
      <w:r w:rsidRPr="00551550">
        <w:rPr>
          <w:sz w:val="24"/>
          <w:szCs w:val="24"/>
        </w:rPr>
        <w:t>укрупненных</w:t>
      </w:r>
      <w:r w:rsidR="009D718B">
        <w:rPr>
          <w:sz w:val="24"/>
          <w:szCs w:val="24"/>
        </w:rPr>
        <w:t xml:space="preserve"> </w:t>
      </w:r>
      <w:r w:rsidRPr="00551550">
        <w:rPr>
          <w:sz w:val="24"/>
          <w:szCs w:val="24"/>
        </w:rPr>
        <w:t>расчетов переводной</w:t>
      </w:r>
      <w:r w:rsidR="009D718B">
        <w:rPr>
          <w:sz w:val="24"/>
          <w:szCs w:val="24"/>
        </w:rPr>
        <w:t xml:space="preserve"> </w:t>
      </w:r>
      <w:r w:rsidRPr="00551550">
        <w:rPr>
          <w:sz w:val="24"/>
          <w:szCs w:val="24"/>
        </w:rPr>
        <w:t xml:space="preserve">коэффициент от общей площади жилой застройки (жилой застройки в габаритах наружных стен принимать 0,75; при более точных расчетах коэффициентов конкретного </w:t>
      </w:r>
      <w:r w:rsidRPr="008320F8">
        <w:rPr>
          <w:sz w:val="24"/>
          <w:szCs w:val="24"/>
        </w:rPr>
        <w:t>типа жилой застройки (0,6- 0,86)).</w:t>
      </w:r>
    </w:p>
    <w:p w:rsidR="00B41B5F" w:rsidRPr="008320F8" w:rsidRDefault="009805A8" w:rsidP="00C718DC">
      <w:pPr>
        <w:pStyle w:val="1111"/>
        <w:rPr>
          <w:rFonts w:eastAsia="Times New Roman"/>
          <w:sz w:val="24"/>
          <w:szCs w:val="24"/>
        </w:rPr>
      </w:pPr>
      <w:bookmarkStart w:id="20" w:name="_Toc451341215"/>
      <w:r w:rsidRPr="008320F8">
        <w:rPr>
          <w:rFonts w:eastAsia="Times New Roman"/>
          <w:sz w:val="24"/>
          <w:szCs w:val="24"/>
        </w:rPr>
        <w:t>Иные расчетные показатели в сфере жилищного обеспечения</w:t>
      </w:r>
      <w:bookmarkEnd w:id="20"/>
    </w:p>
    <w:p w:rsidR="009805A8" w:rsidRPr="008320F8" w:rsidRDefault="009805A8" w:rsidP="00FA5BE6">
      <w:pPr>
        <w:pStyle w:val="a6"/>
        <w:spacing w:line="240" w:lineRule="auto"/>
        <w:rPr>
          <w:sz w:val="24"/>
          <w:szCs w:val="24"/>
        </w:rPr>
      </w:pPr>
      <w:r w:rsidRPr="008320F8">
        <w:rPr>
          <w:sz w:val="24"/>
          <w:szCs w:val="24"/>
        </w:rPr>
        <w:t>Площадь земельного участка для размещения жилых зданий на территории жилой застройки должна обеспечить возможность дворового благоустройства (размещение площадок для игр детей, отдыха взрослого населения, занятий спортом, выгула собак, стоянки автомобилей и озеленения).</w:t>
      </w:r>
    </w:p>
    <w:p w:rsidR="009805A8" w:rsidRPr="00551550" w:rsidRDefault="009805A8" w:rsidP="00FA5BE6">
      <w:pPr>
        <w:pStyle w:val="a6"/>
        <w:spacing w:line="240" w:lineRule="auto"/>
        <w:rPr>
          <w:sz w:val="24"/>
          <w:szCs w:val="24"/>
        </w:rPr>
      </w:pPr>
      <w:r w:rsidRPr="00551550">
        <w:rPr>
          <w:sz w:val="24"/>
          <w:szCs w:val="24"/>
        </w:rPr>
        <w:t>Обеспеченность площадками дворового благоустройства (состав, количество и размеры), жилых зон, устанавливается в задании на проектирование с учетом демографического состава населения.</w:t>
      </w:r>
    </w:p>
    <w:p w:rsidR="009805A8" w:rsidRPr="00551550" w:rsidRDefault="009805A8" w:rsidP="00FA5BE6">
      <w:pPr>
        <w:pStyle w:val="a6"/>
        <w:spacing w:line="240" w:lineRule="auto"/>
        <w:rPr>
          <w:sz w:val="24"/>
          <w:szCs w:val="24"/>
        </w:rPr>
      </w:pPr>
      <w:r w:rsidRPr="00551550">
        <w:rPr>
          <w:sz w:val="24"/>
          <w:szCs w:val="24"/>
        </w:rPr>
        <w:t>Расчет площади нормируемых элементов дворовой территории осуществляется в соответствии с таблицей</w:t>
      </w:r>
      <w:r w:rsidR="00B06F17" w:rsidRPr="00551550">
        <w:rPr>
          <w:sz w:val="24"/>
          <w:szCs w:val="24"/>
        </w:rPr>
        <w:t xml:space="preserve"> 2.1.4-1</w:t>
      </w:r>
      <w:r w:rsidRPr="00551550">
        <w:rPr>
          <w:sz w:val="24"/>
          <w:szCs w:val="24"/>
        </w:rPr>
        <w:t>.</w:t>
      </w:r>
    </w:p>
    <w:p w:rsidR="009805A8" w:rsidRPr="00551550" w:rsidRDefault="009805A8" w:rsidP="00FA5BE6">
      <w:pPr>
        <w:pStyle w:val="a6"/>
        <w:spacing w:line="240" w:lineRule="auto"/>
        <w:rPr>
          <w:sz w:val="24"/>
          <w:szCs w:val="24"/>
        </w:rPr>
      </w:pPr>
      <w:r w:rsidRPr="00551550">
        <w:rPr>
          <w:sz w:val="24"/>
          <w:szCs w:val="24"/>
        </w:rPr>
        <w:t xml:space="preserve">В </w:t>
      </w:r>
      <w:r w:rsidR="00BD094C">
        <w:rPr>
          <w:sz w:val="24"/>
          <w:szCs w:val="24"/>
        </w:rPr>
        <w:t>участках районов</w:t>
      </w:r>
      <w:r w:rsidRPr="00551550">
        <w:rPr>
          <w:sz w:val="24"/>
          <w:szCs w:val="24"/>
        </w:rPr>
        <w:t xml:space="preserve">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w:t>
      </w:r>
    </w:p>
    <w:p w:rsidR="00B06F17" w:rsidRPr="00551550" w:rsidRDefault="009805A8" w:rsidP="00FA5BE6">
      <w:pPr>
        <w:pStyle w:val="a6"/>
        <w:spacing w:before="0" w:line="240" w:lineRule="auto"/>
        <w:rPr>
          <w:sz w:val="24"/>
          <w:szCs w:val="24"/>
        </w:rPr>
      </w:pPr>
      <w:r w:rsidRPr="00551550">
        <w:rPr>
          <w:sz w:val="24"/>
          <w:szCs w:val="24"/>
        </w:rPr>
        <w:t>При этом общая площадь территории, занимаемой площадками для игр детей, отдыха взрослого населения и занятий физкультурой, должна быть не менее 10% общей площади жилой зоны.</w:t>
      </w:r>
    </w:p>
    <w:p w:rsidR="009805A8" w:rsidRPr="00551550" w:rsidRDefault="009805A8" w:rsidP="00504593">
      <w:pPr>
        <w:pStyle w:val="11110"/>
        <w:spacing w:before="0"/>
        <w:ind w:left="0" w:firstLine="0"/>
        <w:rPr>
          <w:sz w:val="24"/>
          <w:szCs w:val="24"/>
        </w:rPr>
      </w:pPr>
      <w:r w:rsidRPr="00551550">
        <w:rPr>
          <w:sz w:val="24"/>
          <w:szCs w:val="24"/>
        </w:rPr>
        <w:t>Расчетная площадь нормируемых элементов дворовой территории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72"/>
        <w:gridCol w:w="3193"/>
      </w:tblGrid>
      <w:tr w:rsidR="009805A8" w:rsidRPr="00504593" w:rsidTr="009E5EF0">
        <w:trPr>
          <w:trHeight w:hRule="exact" w:val="573"/>
        </w:trPr>
        <w:tc>
          <w:tcPr>
            <w:tcW w:w="3295" w:type="pct"/>
            <w:vAlign w:val="center"/>
          </w:tcPr>
          <w:p w:rsidR="009805A8" w:rsidRPr="00504593" w:rsidRDefault="009805A8" w:rsidP="00FA5BE6">
            <w:pPr>
              <w:pStyle w:val="a8"/>
            </w:pPr>
            <w:r w:rsidRPr="00504593">
              <w:t>Назначение площадки</w:t>
            </w:r>
          </w:p>
        </w:tc>
        <w:tc>
          <w:tcPr>
            <w:tcW w:w="1705" w:type="pct"/>
            <w:vAlign w:val="center"/>
          </w:tcPr>
          <w:p w:rsidR="009805A8" w:rsidRPr="00504593" w:rsidRDefault="00C90244" w:rsidP="00FA5BE6">
            <w:pPr>
              <w:pStyle w:val="a8"/>
            </w:pPr>
            <w:r w:rsidRPr="00504593">
              <w:t>Удельные размеры площадок, кв.м/чел.</w:t>
            </w:r>
          </w:p>
        </w:tc>
      </w:tr>
      <w:tr w:rsidR="009805A8" w:rsidRPr="00504593" w:rsidTr="009E5EF0">
        <w:trPr>
          <w:trHeight w:hRule="exact" w:val="424"/>
        </w:trPr>
        <w:tc>
          <w:tcPr>
            <w:tcW w:w="3295" w:type="pct"/>
          </w:tcPr>
          <w:p w:rsidR="009805A8" w:rsidRPr="00504593" w:rsidRDefault="009805A8" w:rsidP="00FA5BE6">
            <w:pPr>
              <w:pStyle w:val="a8"/>
            </w:pPr>
            <w:r w:rsidRPr="00504593">
              <w:t>Для игр детей дошкольного и младшего школьного возраста</w:t>
            </w:r>
          </w:p>
        </w:tc>
        <w:tc>
          <w:tcPr>
            <w:tcW w:w="1705" w:type="pct"/>
          </w:tcPr>
          <w:p w:rsidR="009805A8" w:rsidRPr="00504593" w:rsidRDefault="00C90244" w:rsidP="00FA5BE6">
            <w:pPr>
              <w:pStyle w:val="a8"/>
            </w:pPr>
            <w:r w:rsidRPr="00504593">
              <w:t>0,7</w:t>
            </w:r>
          </w:p>
        </w:tc>
      </w:tr>
      <w:tr w:rsidR="009805A8" w:rsidRPr="00504593" w:rsidTr="009E5EF0">
        <w:trPr>
          <w:trHeight w:hRule="exact" w:val="417"/>
        </w:trPr>
        <w:tc>
          <w:tcPr>
            <w:tcW w:w="3295" w:type="pct"/>
          </w:tcPr>
          <w:p w:rsidR="009805A8" w:rsidRPr="00504593" w:rsidRDefault="009805A8" w:rsidP="00FA5BE6">
            <w:pPr>
              <w:pStyle w:val="a8"/>
            </w:pPr>
            <w:r w:rsidRPr="00504593">
              <w:t>Для отдыха взрослого населения</w:t>
            </w:r>
          </w:p>
        </w:tc>
        <w:tc>
          <w:tcPr>
            <w:tcW w:w="1705" w:type="pct"/>
          </w:tcPr>
          <w:p w:rsidR="009805A8" w:rsidRPr="00504593" w:rsidRDefault="009805A8" w:rsidP="00FA5BE6">
            <w:pPr>
              <w:pStyle w:val="a8"/>
            </w:pPr>
            <w:r w:rsidRPr="00504593">
              <w:t>0,1</w:t>
            </w:r>
          </w:p>
        </w:tc>
      </w:tr>
      <w:tr w:rsidR="009805A8" w:rsidRPr="00504593" w:rsidTr="009E5EF0">
        <w:trPr>
          <w:trHeight w:hRule="exact" w:val="423"/>
        </w:trPr>
        <w:tc>
          <w:tcPr>
            <w:tcW w:w="3295" w:type="pct"/>
          </w:tcPr>
          <w:p w:rsidR="009805A8" w:rsidRPr="00504593" w:rsidRDefault="009805A8" w:rsidP="00FA5BE6">
            <w:pPr>
              <w:pStyle w:val="a8"/>
            </w:pPr>
            <w:r w:rsidRPr="00504593">
              <w:t>Для занятий физкультурой</w:t>
            </w:r>
          </w:p>
        </w:tc>
        <w:tc>
          <w:tcPr>
            <w:tcW w:w="1705" w:type="pct"/>
          </w:tcPr>
          <w:p w:rsidR="009805A8" w:rsidRPr="00504593" w:rsidRDefault="009805A8" w:rsidP="00FA5BE6">
            <w:pPr>
              <w:pStyle w:val="a8"/>
            </w:pPr>
            <w:r w:rsidRPr="00504593">
              <w:t>2,0</w:t>
            </w:r>
          </w:p>
        </w:tc>
      </w:tr>
      <w:tr w:rsidR="009805A8" w:rsidRPr="00504593" w:rsidTr="009E5EF0">
        <w:trPr>
          <w:trHeight w:hRule="exact" w:val="428"/>
        </w:trPr>
        <w:tc>
          <w:tcPr>
            <w:tcW w:w="3295" w:type="pct"/>
          </w:tcPr>
          <w:p w:rsidR="009805A8" w:rsidRPr="00504593" w:rsidRDefault="009805A8" w:rsidP="00FA5BE6">
            <w:pPr>
              <w:pStyle w:val="a8"/>
            </w:pPr>
            <w:r w:rsidRPr="00504593">
              <w:t>Для хозяйственных целей и выгула собак</w:t>
            </w:r>
          </w:p>
        </w:tc>
        <w:tc>
          <w:tcPr>
            <w:tcW w:w="1705" w:type="pct"/>
          </w:tcPr>
          <w:p w:rsidR="009805A8" w:rsidRPr="00504593" w:rsidRDefault="009805A8" w:rsidP="00FA5BE6">
            <w:pPr>
              <w:pStyle w:val="a8"/>
            </w:pPr>
            <w:r w:rsidRPr="00504593">
              <w:t>0,3</w:t>
            </w:r>
          </w:p>
        </w:tc>
      </w:tr>
      <w:tr w:rsidR="009805A8" w:rsidRPr="00504593" w:rsidTr="009E5EF0">
        <w:trPr>
          <w:trHeight w:hRule="exact" w:val="449"/>
        </w:trPr>
        <w:tc>
          <w:tcPr>
            <w:tcW w:w="3295" w:type="pct"/>
          </w:tcPr>
          <w:p w:rsidR="009805A8" w:rsidRPr="00504593" w:rsidRDefault="009805A8" w:rsidP="00FA5BE6">
            <w:pPr>
              <w:pStyle w:val="a8"/>
            </w:pPr>
            <w:r w:rsidRPr="00504593">
              <w:t>Для стоянки автомобилей</w:t>
            </w:r>
          </w:p>
        </w:tc>
        <w:tc>
          <w:tcPr>
            <w:tcW w:w="1705" w:type="pct"/>
          </w:tcPr>
          <w:p w:rsidR="009805A8" w:rsidRPr="00504593" w:rsidRDefault="009805A8" w:rsidP="00FA5BE6">
            <w:pPr>
              <w:pStyle w:val="a8"/>
            </w:pPr>
            <w:r w:rsidRPr="00504593">
              <w:t>1,6</w:t>
            </w:r>
          </w:p>
        </w:tc>
      </w:tr>
    </w:tbl>
    <w:p w:rsidR="009805A8" w:rsidRPr="00551550" w:rsidRDefault="009805A8" w:rsidP="00FA5BE6">
      <w:pPr>
        <w:pStyle w:val="a6"/>
        <w:spacing w:line="240" w:lineRule="auto"/>
        <w:rPr>
          <w:sz w:val="24"/>
          <w:szCs w:val="24"/>
        </w:rPr>
      </w:pPr>
      <w:r w:rsidRPr="00551550">
        <w:rPr>
          <w:sz w:val="24"/>
          <w:szCs w:val="24"/>
        </w:rPr>
        <w:t>Примечание: Допускается уменьшать удельные размеры площадок для хозяйственных целей при многоэтажной застройке, но не более чем на 50%.</w:t>
      </w:r>
    </w:p>
    <w:p w:rsidR="009805A8" w:rsidRPr="00551550" w:rsidRDefault="009805A8" w:rsidP="00FA5BE6">
      <w:pPr>
        <w:pStyle w:val="a6"/>
        <w:spacing w:line="240" w:lineRule="auto"/>
        <w:rPr>
          <w:sz w:val="24"/>
          <w:szCs w:val="24"/>
        </w:rPr>
      </w:pPr>
      <w:r w:rsidRPr="00551550">
        <w:rPr>
          <w:sz w:val="24"/>
          <w:szCs w:val="24"/>
        </w:rPr>
        <w:t xml:space="preserve">Минимально допустимое расстояние от окон жилых и общественных зданий до площадок различного назначения приведено в таблице </w:t>
      </w:r>
      <w:r w:rsidR="00504593">
        <w:rPr>
          <w:sz w:val="24"/>
          <w:szCs w:val="24"/>
        </w:rPr>
        <w:t>2.1.3-2.</w:t>
      </w:r>
    </w:p>
    <w:p w:rsidR="009805A8" w:rsidRPr="00551550" w:rsidRDefault="009805A8" w:rsidP="00FA5BE6">
      <w:pPr>
        <w:pStyle w:val="11110"/>
        <w:spacing w:before="0"/>
        <w:ind w:left="0" w:firstLine="0"/>
        <w:rPr>
          <w:sz w:val="24"/>
          <w:szCs w:val="24"/>
        </w:rPr>
      </w:pPr>
      <w:r w:rsidRPr="00551550">
        <w:rPr>
          <w:sz w:val="24"/>
          <w:szCs w:val="24"/>
        </w:rPr>
        <w:t>Минимально допустимое расстояние от окон жилых и общественных зданий до площадок различного назначения</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31"/>
        <w:gridCol w:w="3840"/>
      </w:tblGrid>
      <w:tr w:rsidR="00D93E63" w:rsidRPr="00FA5BE6" w:rsidTr="00A60A44">
        <w:trPr>
          <w:trHeight w:val="492"/>
        </w:trPr>
        <w:tc>
          <w:tcPr>
            <w:tcW w:w="2994" w:type="pct"/>
            <w:tcBorders>
              <w:top w:val="single" w:sz="4" w:space="0" w:color="auto"/>
              <w:bottom w:val="nil"/>
              <w:right w:val="nil"/>
            </w:tcBorders>
          </w:tcPr>
          <w:p w:rsidR="00D93E63" w:rsidRPr="00FA5BE6" w:rsidRDefault="00D93E63" w:rsidP="00A60A44">
            <w:pPr>
              <w:pStyle w:val="a8"/>
              <w:spacing w:before="0"/>
            </w:pPr>
            <w:r w:rsidRPr="00FA5BE6">
              <w:t>Назначение площадок</w:t>
            </w:r>
          </w:p>
        </w:tc>
        <w:tc>
          <w:tcPr>
            <w:tcW w:w="2006" w:type="pct"/>
            <w:tcBorders>
              <w:top w:val="single" w:sz="4" w:space="0" w:color="auto"/>
              <w:left w:val="single" w:sz="4" w:space="0" w:color="auto"/>
              <w:bottom w:val="nil"/>
            </w:tcBorders>
          </w:tcPr>
          <w:p w:rsidR="00D93E63" w:rsidRPr="00FA5BE6" w:rsidRDefault="00D93E63" w:rsidP="00FA5BE6">
            <w:pPr>
              <w:pStyle w:val="a8"/>
            </w:pPr>
            <w:r w:rsidRPr="00FA5BE6">
              <w:t>Расстояние от окон жилых и общественных зданий, м, не менее</w:t>
            </w:r>
          </w:p>
        </w:tc>
      </w:tr>
      <w:tr w:rsidR="00D93E63" w:rsidRPr="00FA5BE6" w:rsidTr="00A60A44">
        <w:trPr>
          <w:trHeight w:val="316"/>
        </w:trPr>
        <w:tc>
          <w:tcPr>
            <w:tcW w:w="2994" w:type="pct"/>
            <w:tcBorders>
              <w:top w:val="single" w:sz="4" w:space="0" w:color="auto"/>
              <w:bottom w:val="nil"/>
              <w:right w:val="nil"/>
            </w:tcBorders>
          </w:tcPr>
          <w:p w:rsidR="00D93E63" w:rsidRPr="00FA5BE6" w:rsidRDefault="00D93E63" w:rsidP="00A60A44">
            <w:pPr>
              <w:pStyle w:val="a8"/>
              <w:spacing w:before="0" w:after="0"/>
            </w:pPr>
            <w:r w:rsidRPr="00FA5BE6">
              <w:t>Для игр детей дошкольного и младшего школьного возраста</w:t>
            </w:r>
          </w:p>
        </w:tc>
        <w:tc>
          <w:tcPr>
            <w:tcW w:w="2006" w:type="pct"/>
            <w:tcBorders>
              <w:top w:val="single" w:sz="4" w:space="0" w:color="auto"/>
              <w:left w:val="single" w:sz="4" w:space="0" w:color="auto"/>
              <w:bottom w:val="nil"/>
            </w:tcBorders>
          </w:tcPr>
          <w:p w:rsidR="00D93E63" w:rsidRPr="00FA5BE6" w:rsidRDefault="00D93E63" w:rsidP="00A60A44">
            <w:pPr>
              <w:pStyle w:val="a8"/>
              <w:spacing w:after="0"/>
            </w:pPr>
            <w:r w:rsidRPr="00FA5BE6">
              <w:t>12</w:t>
            </w:r>
          </w:p>
        </w:tc>
      </w:tr>
      <w:tr w:rsidR="00D93E63" w:rsidRPr="00FA5BE6" w:rsidTr="00A60A44">
        <w:trPr>
          <w:trHeight w:val="238"/>
        </w:trPr>
        <w:tc>
          <w:tcPr>
            <w:tcW w:w="2994" w:type="pct"/>
            <w:tcBorders>
              <w:top w:val="single" w:sz="4" w:space="0" w:color="auto"/>
              <w:bottom w:val="nil"/>
              <w:right w:val="nil"/>
            </w:tcBorders>
          </w:tcPr>
          <w:p w:rsidR="00D93E63" w:rsidRPr="00FA5BE6" w:rsidRDefault="00D93E63" w:rsidP="00A60A44">
            <w:pPr>
              <w:pStyle w:val="a8"/>
              <w:spacing w:after="0"/>
            </w:pPr>
            <w:r w:rsidRPr="00FA5BE6">
              <w:t>Для отдыха взрослого населения</w:t>
            </w:r>
          </w:p>
        </w:tc>
        <w:tc>
          <w:tcPr>
            <w:tcW w:w="2006" w:type="pct"/>
            <w:tcBorders>
              <w:top w:val="single" w:sz="4" w:space="0" w:color="auto"/>
              <w:left w:val="single" w:sz="4" w:space="0" w:color="auto"/>
              <w:bottom w:val="nil"/>
            </w:tcBorders>
          </w:tcPr>
          <w:p w:rsidR="00D93E63" w:rsidRPr="00FA5BE6" w:rsidRDefault="00D93E63" w:rsidP="00A60A44">
            <w:pPr>
              <w:pStyle w:val="a8"/>
              <w:spacing w:after="0"/>
            </w:pPr>
            <w:r w:rsidRPr="00FA5BE6">
              <w:t>10</w:t>
            </w:r>
          </w:p>
        </w:tc>
      </w:tr>
      <w:tr w:rsidR="00D93E63" w:rsidRPr="00FA5BE6" w:rsidTr="00A60A44">
        <w:trPr>
          <w:trHeight w:val="490"/>
        </w:trPr>
        <w:tc>
          <w:tcPr>
            <w:tcW w:w="2994" w:type="pct"/>
            <w:tcBorders>
              <w:top w:val="single" w:sz="4" w:space="0" w:color="auto"/>
              <w:bottom w:val="nil"/>
              <w:right w:val="nil"/>
            </w:tcBorders>
          </w:tcPr>
          <w:p w:rsidR="00D93E63" w:rsidRPr="00FA5BE6" w:rsidRDefault="00D93E63" w:rsidP="00A60A44">
            <w:pPr>
              <w:pStyle w:val="a8"/>
              <w:spacing w:before="0" w:after="0"/>
            </w:pPr>
            <w:r w:rsidRPr="00FA5BE6">
              <w:t>Для занятий физкультурой (в зависимости от шумовых характеристик</w:t>
            </w:r>
            <w:hyperlink r:id="rId11" w:history="1">
              <w:r w:rsidRPr="00FA5BE6">
                <w:rPr>
                  <w:rStyle w:val="afff4"/>
                </w:rPr>
                <w:t>*</w:t>
              </w:r>
            </w:hyperlink>
            <w:r w:rsidRPr="00FA5BE6">
              <w:t>)</w:t>
            </w:r>
          </w:p>
        </w:tc>
        <w:tc>
          <w:tcPr>
            <w:tcW w:w="2006" w:type="pct"/>
            <w:tcBorders>
              <w:top w:val="single" w:sz="4" w:space="0" w:color="auto"/>
              <w:left w:val="single" w:sz="4" w:space="0" w:color="auto"/>
              <w:bottom w:val="nil"/>
            </w:tcBorders>
          </w:tcPr>
          <w:p w:rsidR="00D93E63" w:rsidRPr="00FA5BE6" w:rsidRDefault="00D93E63" w:rsidP="00A60A44">
            <w:pPr>
              <w:pStyle w:val="a8"/>
              <w:spacing w:after="0"/>
            </w:pPr>
            <w:r w:rsidRPr="00FA5BE6">
              <w:t>10-40</w:t>
            </w:r>
          </w:p>
        </w:tc>
      </w:tr>
      <w:tr w:rsidR="00D93E63" w:rsidRPr="00FA5BE6" w:rsidTr="00A60A44">
        <w:trPr>
          <w:trHeight w:val="238"/>
        </w:trPr>
        <w:tc>
          <w:tcPr>
            <w:tcW w:w="2994" w:type="pct"/>
            <w:tcBorders>
              <w:top w:val="single" w:sz="4" w:space="0" w:color="auto"/>
              <w:bottom w:val="nil"/>
              <w:right w:val="nil"/>
            </w:tcBorders>
          </w:tcPr>
          <w:p w:rsidR="00D93E63" w:rsidRPr="00FA5BE6" w:rsidRDefault="00D93E63" w:rsidP="00A60A44">
            <w:pPr>
              <w:pStyle w:val="a8"/>
              <w:spacing w:before="0" w:after="0"/>
            </w:pPr>
            <w:r w:rsidRPr="00FA5BE6">
              <w:t>Для хозяйственных целей</w:t>
            </w:r>
          </w:p>
        </w:tc>
        <w:tc>
          <w:tcPr>
            <w:tcW w:w="2006" w:type="pct"/>
            <w:tcBorders>
              <w:top w:val="single" w:sz="4" w:space="0" w:color="auto"/>
              <w:left w:val="single" w:sz="4" w:space="0" w:color="auto"/>
              <w:bottom w:val="nil"/>
            </w:tcBorders>
          </w:tcPr>
          <w:p w:rsidR="00D93E63" w:rsidRPr="00FA5BE6" w:rsidRDefault="00D93E63" w:rsidP="00A60A44">
            <w:pPr>
              <w:pStyle w:val="a8"/>
              <w:spacing w:after="0"/>
            </w:pPr>
            <w:r w:rsidRPr="00FA5BE6">
              <w:t>20</w:t>
            </w:r>
          </w:p>
        </w:tc>
      </w:tr>
      <w:tr w:rsidR="00D93E63" w:rsidRPr="00FA5BE6" w:rsidTr="00A60A44">
        <w:trPr>
          <w:trHeight w:val="238"/>
        </w:trPr>
        <w:tc>
          <w:tcPr>
            <w:tcW w:w="2994" w:type="pct"/>
            <w:tcBorders>
              <w:top w:val="single" w:sz="4" w:space="0" w:color="auto"/>
              <w:bottom w:val="nil"/>
              <w:right w:val="nil"/>
            </w:tcBorders>
          </w:tcPr>
          <w:p w:rsidR="00D93E63" w:rsidRPr="00FA5BE6" w:rsidRDefault="00D93E63" w:rsidP="00A60A44">
            <w:pPr>
              <w:pStyle w:val="a8"/>
              <w:spacing w:after="0"/>
            </w:pPr>
            <w:r w:rsidRPr="00FA5BE6">
              <w:t>Для выгула собак</w:t>
            </w:r>
          </w:p>
        </w:tc>
        <w:tc>
          <w:tcPr>
            <w:tcW w:w="2006" w:type="pct"/>
            <w:tcBorders>
              <w:top w:val="single" w:sz="4" w:space="0" w:color="auto"/>
              <w:left w:val="single" w:sz="4" w:space="0" w:color="auto"/>
              <w:bottom w:val="nil"/>
            </w:tcBorders>
          </w:tcPr>
          <w:p w:rsidR="00D93E63" w:rsidRPr="00FA5BE6" w:rsidRDefault="00D93E63" w:rsidP="00A60A44">
            <w:pPr>
              <w:pStyle w:val="a8"/>
              <w:spacing w:after="0"/>
            </w:pPr>
            <w:r w:rsidRPr="00FA5BE6">
              <w:t>40</w:t>
            </w:r>
          </w:p>
        </w:tc>
      </w:tr>
      <w:tr w:rsidR="00D93E63" w:rsidRPr="00FA5BE6" w:rsidTr="009E5EF0">
        <w:trPr>
          <w:trHeight w:val="437"/>
        </w:trPr>
        <w:tc>
          <w:tcPr>
            <w:tcW w:w="2994" w:type="pct"/>
            <w:tcBorders>
              <w:top w:val="single" w:sz="4" w:space="0" w:color="auto"/>
              <w:bottom w:val="single" w:sz="4" w:space="0" w:color="auto"/>
              <w:right w:val="nil"/>
            </w:tcBorders>
          </w:tcPr>
          <w:p w:rsidR="00D93E63" w:rsidRPr="00FA5BE6" w:rsidRDefault="00D93E63" w:rsidP="00FA5BE6">
            <w:pPr>
              <w:pStyle w:val="a8"/>
            </w:pPr>
            <w:r w:rsidRPr="00FA5BE6">
              <w:t>Для стоянки автомобилей</w:t>
            </w:r>
          </w:p>
        </w:tc>
        <w:tc>
          <w:tcPr>
            <w:tcW w:w="2006" w:type="pct"/>
            <w:tcBorders>
              <w:top w:val="single" w:sz="4" w:space="0" w:color="auto"/>
              <w:left w:val="single" w:sz="4" w:space="0" w:color="auto"/>
              <w:bottom w:val="single" w:sz="4" w:space="0" w:color="auto"/>
            </w:tcBorders>
          </w:tcPr>
          <w:p w:rsidR="00D93E63" w:rsidRPr="00FA5BE6" w:rsidRDefault="00D93E63" w:rsidP="00FA5BE6">
            <w:pPr>
              <w:pStyle w:val="a8"/>
            </w:pPr>
            <w:r w:rsidRPr="00FA5BE6">
              <w:t xml:space="preserve">10-35 </w:t>
            </w:r>
          </w:p>
        </w:tc>
      </w:tr>
    </w:tbl>
    <w:p w:rsidR="009805A8" w:rsidRPr="00551550" w:rsidRDefault="00D93E63" w:rsidP="00FA5BE6">
      <w:pPr>
        <w:pStyle w:val="a6"/>
        <w:spacing w:line="240" w:lineRule="auto"/>
        <w:rPr>
          <w:sz w:val="24"/>
          <w:szCs w:val="24"/>
        </w:rPr>
      </w:pPr>
      <w:r w:rsidRPr="00551550">
        <w:rPr>
          <w:sz w:val="24"/>
          <w:szCs w:val="24"/>
        </w:rPr>
        <w:lastRenderedPageBreak/>
        <w:t>Примечания:</w:t>
      </w:r>
    </w:p>
    <w:p w:rsidR="009805A8" w:rsidRPr="00551550" w:rsidRDefault="009805A8" w:rsidP="00FA5BE6">
      <w:pPr>
        <w:pStyle w:val="a6"/>
        <w:spacing w:line="240" w:lineRule="auto"/>
        <w:rPr>
          <w:sz w:val="24"/>
          <w:szCs w:val="24"/>
        </w:rPr>
      </w:pPr>
      <w:r w:rsidRPr="00551550">
        <w:rPr>
          <w:sz w:val="24"/>
          <w:szCs w:val="24"/>
        </w:rPr>
        <w:t>&lt;*&gt; - если шумовые характеристики не создают превышение шума.</w:t>
      </w:r>
    </w:p>
    <w:p w:rsidR="009805A8" w:rsidRPr="00551550" w:rsidRDefault="009805A8" w:rsidP="00FA5BE6">
      <w:pPr>
        <w:pStyle w:val="a0"/>
        <w:numPr>
          <w:ilvl w:val="0"/>
          <w:numId w:val="6"/>
        </w:numPr>
        <w:rPr>
          <w:sz w:val="24"/>
          <w:szCs w:val="24"/>
        </w:rPr>
      </w:pPr>
      <w:r w:rsidRPr="00551550">
        <w:rPr>
          <w:sz w:val="24"/>
          <w:szCs w:val="24"/>
        </w:rPr>
        <w:t>Расстояние от окон жилых и общественных зданий для занятий физкультурой следует принимать в зависимости от шумовых характеристик. Наибольшие значения принимаются для хоккейных и футбольных площадок, наименьше – для площадок для настольного тенниса.</w:t>
      </w:r>
    </w:p>
    <w:p w:rsidR="009805A8" w:rsidRPr="00551550" w:rsidRDefault="009805A8" w:rsidP="00FA5BE6">
      <w:pPr>
        <w:pStyle w:val="a0"/>
        <w:rPr>
          <w:sz w:val="24"/>
          <w:szCs w:val="24"/>
        </w:rPr>
      </w:pPr>
      <w:r w:rsidRPr="00551550">
        <w:rPr>
          <w:sz w:val="24"/>
          <w:szCs w:val="24"/>
        </w:rPr>
        <w:t>Хозяйственные площадки следует располагать не далее 100 м от наиболее удаленного входа в жилое здание для домов с мусоропроводами и 50 м для домов без мусоропроводов.</w:t>
      </w:r>
    </w:p>
    <w:p w:rsidR="009805A8" w:rsidRPr="00551550" w:rsidRDefault="009805A8" w:rsidP="00FA5BE6">
      <w:pPr>
        <w:pStyle w:val="a0"/>
        <w:rPr>
          <w:sz w:val="24"/>
          <w:szCs w:val="24"/>
        </w:rPr>
      </w:pPr>
      <w:r w:rsidRPr="00551550">
        <w:rPr>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 м.</w:t>
      </w:r>
    </w:p>
    <w:p w:rsidR="009805A8" w:rsidRPr="00551550" w:rsidRDefault="009805A8" w:rsidP="00FA5BE6">
      <w:pPr>
        <w:pStyle w:val="a0"/>
        <w:rPr>
          <w:sz w:val="24"/>
          <w:szCs w:val="24"/>
        </w:rPr>
      </w:pPr>
      <w:r w:rsidRPr="00551550">
        <w:rPr>
          <w:sz w:val="24"/>
          <w:szCs w:val="24"/>
        </w:rPr>
        <w:t>Расстояние от площадки для сушки белья не нормируется.</w:t>
      </w:r>
    </w:p>
    <w:p w:rsidR="009805A8" w:rsidRPr="00551550" w:rsidRDefault="009805A8" w:rsidP="00FA5BE6">
      <w:pPr>
        <w:pStyle w:val="a0"/>
        <w:rPr>
          <w:sz w:val="24"/>
          <w:szCs w:val="24"/>
        </w:rPr>
      </w:pPr>
      <w:r w:rsidRPr="00551550">
        <w:rPr>
          <w:sz w:val="24"/>
          <w:szCs w:val="24"/>
        </w:rPr>
        <w:t>Расстояние от парковок (парковочных мест) устанавливается в зависимости от числа автомобилей и расположения относительно жилых зданий.</w:t>
      </w:r>
    </w:p>
    <w:p w:rsidR="009805A8" w:rsidRPr="00551550" w:rsidRDefault="009805A8" w:rsidP="00FA5BE6">
      <w:pPr>
        <w:pStyle w:val="a0"/>
        <w:rPr>
          <w:sz w:val="24"/>
          <w:szCs w:val="24"/>
        </w:rPr>
      </w:pPr>
      <w:r w:rsidRPr="00551550">
        <w:rPr>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w:t>
      </w:r>
      <w:r w:rsidR="00902A7A">
        <w:rPr>
          <w:sz w:val="24"/>
          <w:szCs w:val="24"/>
        </w:rPr>
        <w:t xml:space="preserve"> жилого района</w:t>
      </w:r>
      <w:r w:rsidRPr="00551550">
        <w:rPr>
          <w:sz w:val="24"/>
          <w:szCs w:val="24"/>
        </w:rPr>
        <w:t xml:space="preserve"> для школьников и населения.</w:t>
      </w:r>
    </w:p>
    <w:p w:rsidR="009805A8" w:rsidRPr="00551550" w:rsidRDefault="009805A8" w:rsidP="00FA5BE6">
      <w:pPr>
        <w:pStyle w:val="a0"/>
        <w:rPr>
          <w:sz w:val="24"/>
          <w:szCs w:val="24"/>
        </w:rPr>
      </w:pPr>
      <w:r w:rsidRPr="00551550">
        <w:rPr>
          <w:sz w:val="24"/>
          <w:szCs w:val="24"/>
        </w:rPr>
        <w:t>Протяж</w:t>
      </w:r>
      <w:r w:rsidR="000321A6" w:rsidRPr="00551550">
        <w:rPr>
          <w:sz w:val="24"/>
          <w:szCs w:val="24"/>
        </w:rPr>
        <w:t xml:space="preserve">енность пешеходных проходов от любой точки жилой зоны до </w:t>
      </w:r>
      <w:r w:rsidRPr="00551550">
        <w:rPr>
          <w:sz w:val="24"/>
          <w:szCs w:val="24"/>
        </w:rPr>
        <w:t>ближайшего остановочного пункта общественного транспорта должна быть не более 500 м.</w:t>
      </w:r>
    </w:p>
    <w:p w:rsidR="009805A8" w:rsidRPr="00551550" w:rsidRDefault="009805A8" w:rsidP="006F3C23">
      <w:pPr>
        <w:pStyle w:val="a6"/>
        <w:spacing w:line="240" w:lineRule="auto"/>
        <w:rPr>
          <w:sz w:val="24"/>
          <w:szCs w:val="24"/>
        </w:rPr>
      </w:pPr>
      <w:r w:rsidRPr="00551550">
        <w:rPr>
          <w:sz w:val="24"/>
          <w:szCs w:val="24"/>
        </w:rPr>
        <w:t>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9805A8" w:rsidRPr="00551550" w:rsidRDefault="009805A8" w:rsidP="006F3C23">
      <w:pPr>
        <w:pStyle w:val="a6"/>
        <w:spacing w:line="240" w:lineRule="auto"/>
        <w:rPr>
          <w:sz w:val="24"/>
          <w:szCs w:val="24"/>
        </w:rPr>
      </w:pPr>
      <w:r w:rsidRPr="00551550">
        <w:rPr>
          <w:sz w:val="24"/>
          <w:szCs w:val="24"/>
        </w:rPr>
        <w:t>Подъезды к автостоянкам должны быть ограждены просматриваемым ограждением или кустарником от площадок отдыха и игр дете</w:t>
      </w:r>
      <w:r w:rsidR="000321A6" w:rsidRPr="00551550">
        <w:rPr>
          <w:sz w:val="24"/>
          <w:szCs w:val="24"/>
        </w:rPr>
        <w:t>й, а также спортивных площадок.</w:t>
      </w:r>
    </w:p>
    <w:p w:rsidR="009805A8" w:rsidRPr="00551550" w:rsidRDefault="009805A8" w:rsidP="006F3C23">
      <w:pPr>
        <w:pStyle w:val="a6"/>
        <w:spacing w:line="240" w:lineRule="auto"/>
        <w:rPr>
          <w:sz w:val="24"/>
          <w:szCs w:val="24"/>
        </w:rPr>
      </w:pPr>
      <w:r w:rsidRPr="00551550">
        <w:rPr>
          <w:sz w:val="24"/>
          <w:szCs w:val="24"/>
        </w:rPr>
        <w:t>Размещение отдельно стоящих закрытых автостоянок и подъездов к ним на придомовой территории многоквартирных домов допускается исключительно в соответствии с разделом "Расчетные показатели в сфере транспортно-дорожной, улично- дорожной сети и ее элементов, систем пассажирского общественного транспорта".</w:t>
      </w:r>
    </w:p>
    <w:p w:rsidR="009805A8" w:rsidRPr="00551550" w:rsidRDefault="009805A8" w:rsidP="006F3C23">
      <w:pPr>
        <w:pStyle w:val="a6"/>
        <w:spacing w:line="240" w:lineRule="auto"/>
        <w:rPr>
          <w:sz w:val="24"/>
          <w:szCs w:val="24"/>
        </w:rPr>
      </w:pPr>
      <w:r w:rsidRPr="00551550">
        <w:rPr>
          <w:sz w:val="24"/>
          <w:szCs w:val="24"/>
        </w:rPr>
        <w:t xml:space="preserve">Требования к обеспеченности  местами для </w:t>
      </w:r>
      <w:r w:rsidR="00C90244" w:rsidRPr="00551550">
        <w:rPr>
          <w:sz w:val="24"/>
          <w:szCs w:val="24"/>
        </w:rPr>
        <w:t xml:space="preserve">хранения автомобилей, </w:t>
      </w:r>
      <w:r w:rsidRPr="00551550">
        <w:rPr>
          <w:sz w:val="24"/>
          <w:szCs w:val="24"/>
        </w:rPr>
        <w:t xml:space="preserve">размещение автостоянок на территории </w:t>
      </w:r>
      <w:r w:rsidR="00902A7A">
        <w:rPr>
          <w:sz w:val="24"/>
          <w:szCs w:val="24"/>
        </w:rPr>
        <w:t>жилого района</w:t>
      </w:r>
      <w:r w:rsidRPr="00551550">
        <w:rPr>
          <w:sz w:val="24"/>
          <w:szCs w:val="24"/>
        </w:rPr>
        <w:t>, а также расстояния от жилых зданий до автостоянок, въездов в автостоянки и выездов приведены в разделе "Расчетные показатели в сфере транспортно-дорожной, улично-дорожной сети и ее элементов, систем пассажирского общественного транспорта".</w:t>
      </w:r>
    </w:p>
    <w:p w:rsidR="009805A8" w:rsidRPr="00551550" w:rsidRDefault="009805A8" w:rsidP="006F3C23">
      <w:pPr>
        <w:pStyle w:val="a6"/>
        <w:spacing w:line="240" w:lineRule="auto"/>
        <w:rPr>
          <w:sz w:val="24"/>
          <w:szCs w:val="24"/>
        </w:rPr>
      </w:pPr>
      <w:r w:rsidRPr="00551550">
        <w:rPr>
          <w:sz w:val="24"/>
          <w:szCs w:val="24"/>
        </w:rPr>
        <w:t>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постановлением Главного санитарного врача РФ от 17.05.2001 N 14 "О введении в действие санитарных правил" (вместе с СанПиН 2.1.6.1032-01 "Гигиеническими требованиями к обеспечению качества атмосферного воздуха населенных мест").</w:t>
      </w:r>
    </w:p>
    <w:p w:rsidR="009805A8" w:rsidRPr="00551550" w:rsidRDefault="009805A8" w:rsidP="006F3C23">
      <w:pPr>
        <w:pStyle w:val="a6"/>
        <w:spacing w:line="240" w:lineRule="auto"/>
        <w:rPr>
          <w:sz w:val="24"/>
          <w:szCs w:val="24"/>
        </w:rPr>
      </w:pPr>
      <w:r w:rsidRPr="00551550">
        <w:rPr>
          <w:sz w:val="24"/>
          <w:szCs w:val="24"/>
        </w:rPr>
        <w:t xml:space="preserve">Въезды на территорию </w:t>
      </w:r>
      <w:r w:rsidR="00BD094C">
        <w:rPr>
          <w:sz w:val="24"/>
          <w:szCs w:val="24"/>
        </w:rPr>
        <w:t xml:space="preserve">жилого района, </w:t>
      </w:r>
      <w:r w:rsidRPr="00551550">
        <w:rPr>
          <w:sz w:val="24"/>
          <w:szCs w:val="24"/>
        </w:rPr>
        <w:t xml:space="preserve">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Примыкания проездов к проезжим частям магистральных улиц регулируемого движения допускаются на расстояниях не менее 50 м от конца кривой радиуса закругления на бл</w:t>
      </w:r>
      <w:r w:rsidR="000321A6" w:rsidRPr="00551550">
        <w:rPr>
          <w:sz w:val="24"/>
          <w:szCs w:val="24"/>
        </w:rPr>
        <w:t xml:space="preserve">ижайшем </w:t>
      </w:r>
      <w:r w:rsidR="000321A6" w:rsidRPr="00551550">
        <w:rPr>
          <w:sz w:val="24"/>
          <w:szCs w:val="24"/>
        </w:rPr>
        <w:lastRenderedPageBreak/>
        <w:t xml:space="preserve">пересечении и не менее 150 м друг от друга. При этом элементы </w:t>
      </w:r>
      <w:r w:rsidRPr="00551550">
        <w:rPr>
          <w:sz w:val="24"/>
          <w:szCs w:val="24"/>
        </w:rPr>
        <w:t>остановочного  пункта общественного транспорта не должны находиться в границах треугольников видимости.</w:t>
      </w:r>
    </w:p>
    <w:p w:rsidR="009805A8" w:rsidRPr="00551550" w:rsidRDefault="00902A7A" w:rsidP="006F3C23">
      <w:pPr>
        <w:pStyle w:val="a6"/>
        <w:spacing w:line="240" w:lineRule="auto"/>
        <w:rPr>
          <w:sz w:val="24"/>
          <w:szCs w:val="24"/>
        </w:rPr>
      </w:pPr>
      <w:r>
        <w:rPr>
          <w:sz w:val="24"/>
          <w:szCs w:val="24"/>
        </w:rPr>
        <w:t>Жилой район</w:t>
      </w:r>
      <w:r w:rsidR="009805A8" w:rsidRPr="00551550">
        <w:rPr>
          <w:sz w:val="24"/>
          <w:szCs w:val="24"/>
        </w:rPr>
        <w:t xml:space="preserve"> обслужива</w:t>
      </w:r>
      <w:r>
        <w:rPr>
          <w:sz w:val="24"/>
          <w:szCs w:val="24"/>
        </w:rPr>
        <w:t>е</w:t>
      </w:r>
      <w:r w:rsidR="009805A8" w:rsidRPr="00551550">
        <w:rPr>
          <w:sz w:val="24"/>
          <w:szCs w:val="24"/>
        </w:rPr>
        <w:t>тся двухполосными проездами.</w:t>
      </w:r>
    </w:p>
    <w:p w:rsidR="009805A8" w:rsidRPr="00551550" w:rsidRDefault="009805A8" w:rsidP="006F3C23">
      <w:pPr>
        <w:pStyle w:val="a6"/>
        <w:spacing w:line="240" w:lineRule="auto"/>
        <w:rPr>
          <w:sz w:val="24"/>
          <w:szCs w:val="24"/>
        </w:rPr>
      </w:pPr>
      <w:r w:rsidRPr="00551550">
        <w:rPr>
          <w:sz w:val="24"/>
          <w:szCs w:val="24"/>
        </w:rPr>
        <w:t>Тупик</w:t>
      </w:r>
      <w:r w:rsidR="000321A6" w:rsidRPr="00551550">
        <w:rPr>
          <w:sz w:val="24"/>
          <w:szCs w:val="24"/>
        </w:rPr>
        <w:t xml:space="preserve">овые проезды </w:t>
      </w:r>
      <w:r w:rsidRPr="00551550">
        <w:rPr>
          <w:sz w:val="24"/>
          <w:szCs w:val="24"/>
        </w:rPr>
        <w:t>должны</w:t>
      </w:r>
      <w:r w:rsidR="000321A6" w:rsidRPr="00551550">
        <w:rPr>
          <w:sz w:val="24"/>
          <w:szCs w:val="24"/>
        </w:rPr>
        <w:t xml:space="preserve"> быть протяженностью не более 150 м</w:t>
      </w:r>
      <w:r w:rsidRPr="00551550">
        <w:rPr>
          <w:sz w:val="24"/>
          <w:szCs w:val="24"/>
        </w:rPr>
        <w:t xml:space="preserve"> и заканчиваться поворотными площадками размером 16х16 м, обеспечивающими возможность разворота мусоровозов, уборочных и пожарных машин.</w:t>
      </w:r>
    </w:p>
    <w:p w:rsidR="009805A8" w:rsidRPr="00551550" w:rsidRDefault="009805A8" w:rsidP="006F3C23">
      <w:pPr>
        <w:pStyle w:val="a6"/>
        <w:spacing w:line="240" w:lineRule="auto"/>
        <w:rPr>
          <w:sz w:val="24"/>
          <w:szCs w:val="24"/>
        </w:rPr>
      </w:pPr>
      <w:r w:rsidRPr="00551550">
        <w:rPr>
          <w:sz w:val="24"/>
          <w:szCs w:val="24"/>
        </w:rPr>
        <w:t xml:space="preserve">Тротуары и велосипедные дорожки следует устраивать приподнятыми на 15 см над уровнем </w:t>
      </w:r>
      <w:r w:rsidR="000321A6" w:rsidRPr="00551550">
        <w:rPr>
          <w:sz w:val="24"/>
          <w:szCs w:val="24"/>
        </w:rPr>
        <w:t>проездов. Пересечения тротуаров</w:t>
      </w:r>
      <w:r w:rsidRPr="00551550">
        <w:rPr>
          <w:sz w:val="24"/>
          <w:szCs w:val="24"/>
        </w:rPr>
        <w:t xml:space="preserve"> и велосипедных дорожек с второстепенными пр</w:t>
      </w:r>
      <w:r w:rsidR="000321A6" w:rsidRPr="00551550">
        <w:rPr>
          <w:sz w:val="24"/>
          <w:szCs w:val="24"/>
        </w:rPr>
        <w:t xml:space="preserve">оездами, а на подходах к школам и дошкольным образовательным учреждениям </w:t>
      </w:r>
      <w:r w:rsidRPr="00551550">
        <w:rPr>
          <w:sz w:val="24"/>
          <w:szCs w:val="24"/>
        </w:rPr>
        <w:t>и с основными проездами следует предусматривать в одном уровне с устройством рампы длиной соответственно 1,5 м и 3 м.</w:t>
      </w:r>
    </w:p>
    <w:p w:rsidR="009805A8" w:rsidRPr="00551550" w:rsidRDefault="009805A8" w:rsidP="006F3C23">
      <w:pPr>
        <w:pStyle w:val="a6"/>
        <w:spacing w:line="240" w:lineRule="auto"/>
        <w:rPr>
          <w:sz w:val="24"/>
          <w:szCs w:val="24"/>
        </w:rPr>
      </w:pPr>
      <w:r w:rsidRPr="00551550">
        <w:rPr>
          <w:sz w:val="24"/>
          <w:szCs w:val="24"/>
        </w:rPr>
        <w:t>Про</w:t>
      </w:r>
      <w:r w:rsidR="000321A6" w:rsidRPr="00551550">
        <w:rPr>
          <w:sz w:val="24"/>
          <w:szCs w:val="24"/>
        </w:rPr>
        <w:t>тяженность пешеходных подходов от любой точки</w:t>
      </w:r>
      <w:r w:rsidRPr="00551550">
        <w:rPr>
          <w:sz w:val="24"/>
          <w:szCs w:val="24"/>
        </w:rPr>
        <w:t xml:space="preserve"> жилой зоны до ближайшего остановочного пункта общественного транспорта должна быть не более 500 м.</w:t>
      </w:r>
    </w:p>
    <w:p w:rsidR="009805A8" w:rsidRPr="00551550" w:rsidRDefault="009805A8" w:rsidP="006F3C23">
      <w:pPr>
        <w:pStyle w:val="a6"/>
        <w:spacing w:line="240" w:lineRule="auto"/>
        <w:rPr>
          <w:sz w:val="24"/>
          <w:szCs w:val="24"/>
        </w:rPr>
      </w:pPr>
      <w:r w:rsidRPr="00551550">
        <w:rPr>
          <w:sz w:val="24"/>
          <w:szCs w:val="24"/>
        </w:rPr>
        <w:t>Контейнеры для бытовых отходов размещают не ближе 20 м от окон и дверей жилых зданий и не далее 100 м от входных подъездов.</w:t>
      </w:r>
    </w:p>
    <w:p w:rsidR="009805A8" w:rsidRPr="00551550" w:rsidRDefault="009805A8" w:rsidP="006F3C23">
      <w:pPr>
        <w:pStyle w:val="a6"/>
        <w:spacing w:line="240" w:lineRule="auto"/>
        <w:rPr>
          <w:sz w:val="24"/>
          <w:szCs w:val="24"/>
        </w:rPr>
      </w:pPr>
      <w:r w:rsidRPr="00551550">
        <w:rPr>
          <w:sz w:val="24"/>
          <w:szCs w:val="24"/>
        </w:rPr>
        <w:t>Размер площадок должен обеспечить размещение необходимого числа контейнеров. При этом максимальное количество контейнеров, размещаемых на одной площадке – не более 5.</w:t>
      </w:r>
    </w:p>
    <w:p w:rsidR="009805A8" w:rsidRPr="00551550" w:rsidRDefault="009805A8" w:rsidP="006F3C23">
      <w:pPr>
        <w:pStyle w:val="a6"/>
        <w:spacing w:line="240" w:lineRule="auto"/>
        <w:rPr>
          <w:sz w:val="24"/>
          <w:szCs w:val="24"/>
        </w:rPr>
      </w:pPr>
      <w:r w:rsidRPr="00551550">
        <w:rPr>
          <w:sz w:val="24"/>
          <w:szCs w:val="24"/>
        </w:rPr>
        <w:t>Обеспеченность контейнерами для отходов определяются на основании расчета объемов удаления отходов в соответствии с требованиями подраздела "Нормативы обеспеченности объектами санитарной очистки".</w:t>
      </w:r>
    </w:p>
    <w:p w:rsidR="009805A8" w:rsidRPr="00551550" w:rsidRDefault="009805A8" w:rsidP="006F3C23">
      <w:pPr>
        <w:pStyle w:val="a6"/>
        <w:spacing w:line="240" w:lineRule="auto"/>
        <w:rPr>
          <w:sz w:val="24"/>
          <w:szCs w:val="24"/>
        </w:rPr>
      </w:pPr>
      <w:r w:rsidRPr="00551550">
        <w:rPr>
          <w:sz w:val="24"/>
          <w:szCs w:val="24"/>
        </w:rPr>
        <w:t>Площадки с контейнерами для отходов должны примыкать к сквозным проездам для исключения маневрирования вывозящих мусор машин и иметь отдельные остановочные площадки для исключения создания помех движению транспорта и пешеходов.</w:t>
      </w:r>
    </w:p>
    <w:p w:rsidR="009805A8" w:rsidRPr="00551550" w:rsidRDefault="009805A8" w:rsidP="006F3C23">
      <w:pPr>
        <w:pStyle w:val="a6"/>
        <w:spacing w:line="240" w:lineRule="auto"/>
        <w:rPr>
          <w:sz w:val="24"/>
          <w:szCs w:val="24"/>
        </w:rPr>
      </w:pPr>
      <w:r w:rsidRPr="00551550">
        <w:rPr>
          <w:sz w:val="24"/>
          <w:szCs w:val="24"/>
        </w:rPr>
        <w:t>Для выгула домашних животных в жилых районах и населенных пунктах должны быть определены специальные территории, обозначенные табличками.</w:t>
      </w:r>
    </w:p>
    <w:p w:rsidR="009805A8" w:rsidRPr="00551550" w:rsidRDefault="009805A8" w:rsidP="006F3C23">
      <w:pPr>
        <w:pStyle w:val="a6"/>
        <w:spacing w:line="240" w:lineRule="auto"/>
        <w:rPr>
          <w:sz w:val="24"/>
          <w:szCs w:val="24"/>
        </w:rPr>
      </w:pPr>
      <w:r w:rsidRPr="00551550">
        <w:rPr>
          <w:sz w:val="24"/>
          <w:szCs w:val="24"/>
        </w:rPr>
        <w:t>На территориях необходимо устанавливать специальные контейнеры для сбора экскрементов животных в соответствии с СП 3.1.7.2627-10 "Профилактика бешенства среди людей".</w:t>
      </w:r>
    </w:p>
    <w:p w:rsidR="009805A8" w:rsidRPr="00551550" w:rsidRDefault="009805A8" w:rsidP="006F3C23">
      <w:pPr>
        <w:pStyle w:val="a6"/>
        <w:spacing w:line="240" w:lineRule="auto"/>
        <w:rPr>
          <w:sz w:val="24"/>
          <w:szCs w:val="24"/>
        </w:rPr>
      </w:pPr>
      <w:r w:rsidRPr="00551550">
        <w:rPr>
          <w:sz w:val="24"/>
          <w:szCs w:val="24"/>
        </w:rPr>
        <w:t>Расстояние от площадок для выгулов животных до окон жилых домов составляет не менее 40 м.</w:t>
      </w:r>
    </w:p>
    <w:p w:rsidR="009805A8" w:rsidRPr="00551550" w:rsidRDefault="009805A8" w:rsidP="006F3C23">
      <w:pPr>
        <w:pStyle w:val="a6"/>
        <w:spacing w:line="240" w:lineRule="auto"/>
        <w:rPr>
          <w:sz w:val="24"/>
          <w:szCs w:val="24"/>
        </w:rPr>
      </w:pPr>
      <w:r w:rsidRPr="00551550">
        <w:rPr>
          <w:sz w:val="24"/>
          <w:szCs w:val="24"/>
        </w:rPr>
        <w:t xml:space="preserve">Площадки для выгула собак рекомендуется принимать площадью 400-600 кв.м; на территориях </w:t>
      </w:r>
      <w:r w:rsidR="00C90244" w:rsidRPr="00551550">
        <w:rPr>
          <w:sz w:val="24"/>
          <w:szCs w:val="24"/>
        </w:rPr>
        <w:t xml:space="preserve">вне </w:t>
      </w:r>
      <w:r w:rsidR="00902A7A">
        <w:rPr>
          <w:sz w:val="24"/>
          <w:szCs w:val="24"/>
        </w:rPr>
        <w:t>районного</w:t>
      </w:r>
      <w:r w:rsidRPr="00551550">
        <w:rPr>
          <w:sz w:val="24"/>
          <w:szCs w:val="24"/>
        </w:rPr>
        <w:t xml:space="preserve"> значения – 800 кв.м и более. Конфигурация площадок для выгула собак может быть произвольная в зависимости от территориальных возможностей.</w:t>
      </w:r>
    </w:p>
    <w:p w:rsidR="009805A8" w:rsidRPr="00551550" w:rsidRDefault="009805A8" w:rsidP="006F3C23">
      <w:pPr>
        <w:pStyle w:val="a6"/>
        <w:spacing w:line="240" w:lineRule="auto"/>
        <w:rPr>
          <w:sz w:val="24"/>
          <w:szCs w:val="24"/>
        </w:rPr>
      </w:pPr>
      <w:r w:rsidRPr="00551550">
        <w:rPr>
          <w:sz w:val="24"/>
          <w:szCs w:val="24"/>
        </w:rPr>
        <w:t>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животных.</w:t>
      </w:r>
    </w:p>
    <w:p w:rsidR="009805A8" w:rsidRPr="00551550" w:rsidRDefault="009805A8" w:rsidP="006F3C23">
      <w:pPr>
        <w:pStyle w:val="a6"/>
        <w:spacing w:line="240" w:lineRule="auto"/>
        <w:rPr>
          <w:sz w:val="24"/>
          <w:szCs w:val="24"/>
        </w:rPr>
      </w:pPr>
      <w:r w:rsidRPr="00551550">
        <w:rPr>
          <w:sz w:val="24"/>
          <w:szCs w:val="24"/>
        </w:rPr>
        <w:t>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а в зоне застройки индивидуальными домами, в которой допускается ведение личного подсобного хозяйства (усадебная застройка), также и с учетом зооветеринарных требований.</w:t>
      </w:r>
    </w:p>
    <w:p w:rsidR="009805A8" w:rsidRPr="00551550" w:rsidRDefault="009805A8" w:rsidP="006F3C23">
      <w:pPr>
        <w:pStyle w:val="a6"/>
        <w:spacing w:line="240" w:lineRule="auto"/>
        <w:rPr>
          <w:sz w:val="24"/>
          <w:szCs w:val="24"/>
        </w:rPr>
      </w:pPr>
      <w:r w:rsidRPr="00551550">
        <w:rPr>
          <w:sz w:val="24"/>
          <w:szCs w:val="24"/>
        </w:rPr>
        <w:t>При этом расстояния (бытовые разрывы) между длинными сторонами секционных жилых зданий высотой 2-3 этажа должны быть не менее 15 м, а высотой 4 этажа - не менее 20 м, между длинными сторонами и торцами этих же зданий с окнами из жилых комнат - не менее 10 м.</w:t>
      </w:r>
    </w:p>
    <w:p w:rsidR="009805A8" w:rsidRPr="00551550" w:rsidRDefault="009805A8" w:rsidP="006F3C23">
      <w:pPr>
        <w:pStyle w:val="a6"/>
        <w:spacing w:line="240" w:lineRule="auto"/>
        <w:rPr>
          <w:sz w:val="24"/>
          <w:szCs w:val="24"/>
        </w:rPr>
      </w:pPr>
      <w:r w:rsidRPr="00551550">
        <w:rPr>
          <w:sz w:val="24"/>
          <w:szCs w:val="24"/>
        </w:rPr>
        <w:lastRenderedPageBreak/>
        <w:t>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9805A8" w:rsidRPr="00551550" w:rsidRDefault="009805A8" w:rsidP="006F3C23">
      <w:pPr>
        <w:pStyle w:val="a6"/>
        <w:spacing w:line="240" w:lineRule="auto"/>
        <w:rPr>
          <w:sz w:val="24"/>
          <w:szCs w:val="24"/>
        </w:rPr>
      </w:pPr>
      <w:r w:rsidRPr="00551550">
        <w:rPr>
          <w:sz w:val="24"/>
          <w:szCs w:val="24"/>
        </w:rPr>
        <w:t>Нормируемая продолжительность непрерывной инсоляции для помещений жилых зданий устанавливается - не менее 2,5 часов в день с 22 апреля по 22 августа.</w:t>
      </w:r>
    </w:p>
    <w:p w:rsidR="009805A8" w:rsidRPr="00551550" w:rsidRDefault="009805A8" w:rsidP="006F3C23">
      <w:pPr>
        <w:pStyle w:val="a6"/>
        <w:spacing w:line="240" w:lineRule="auto"/>
        <w:rPr>
          <w:sz w:val="24"/>
          <w:szCs w:val="24"/>
        </w:rPr>
      </w:pPr>
      <w:r w:rsidRPr="00551550">
        <w:rPr>
          <w:sz w:val="24"/>
          <w:szCs w:val="24"/>
        </w:rPr>
        <w:t>Вспомогательные строения, за исключением автостоянок, размещать со стороны улиц не допускается.</w:t>
      </w:r>
    </w:p>
    <w:p w:rsidR="009805A8" w:rsidRPr="00551550" w:rsidRDefault="009805A8" w:rsidP="006F3C23">
      <w:pPr>
        <w:pStyle w:val="a6"/>
        <w:spacing w:line="240" w:lineRule="auto"/>
        <w:rPr>
          <w:sz w:val="24"/>
          <w:szCs w:val="24"/>
        </w:rPr>
      </w:pPr>
      <w:r w:rsidRPr="00551550">
        <w:rPr>
          <w:sz w:val="24"/>
          <w:szCs w:val="24"/>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9805A8" w:rsidRPr="00551550" w:rsidRDefault="009805A8" w:rsidP="006F3C23">
      <w:pPr>
        <w:pStyle w:val="a6"/>
        <w:spacing w:line="240" w:lineRule="auto"/>
        <w:rPr>
          <w:sz w:val="24"/>
          <w:szCs w:val="24"/>
        </w:rPr>
      </w:pPr>
      <w:r w:rsidRPr="00551550">
        <w:rPr>
          <w:sz w:val="24"/>
          <w:szCs w:val="24"/>
        </w:rPr>
        <w:t xml:space="preserve">Площадь озелененной территории многоквартирной застройки (без общеобразовательных и дошкольных образовательных учреждений) – не менее 6 кв.м на 1 жителя </w:t>
      </w:r>
      <w:r w:rsidR="002B6BE5">
        <w:rPr>
          <w:sz w:val="24"/>
          <w:szCs w:val="24"/>
        </w:rPr>
        <w:t>жилого района.</w:t>
      </w:r>
    </w:p>
    <w:p w:rsidR="009805A8" w:rsidRPr="00551550" w:rsidRDefault="009805A8" w:rsidP="006F3C23">
      <w:pPr>
        <w:pStyle w:val="a6"/>
        <w:spacing w:line="240" w:lineRule="auto"/>
        <w:rPr>
          <w:sz w:val="24"/>
          <w:szCs w:val="24"/>
        </w:rPr>
      </w:pPr>
      <w:r w:rsidRPr="00551550">
        <w:rPr>
          <w:sz w:val="24"/>
          <w:szCs w:val="24"/>
        </w:rPr>
        <w:t>Озеленение деревьями в грунте должно составлять не менее 50% от нормы озеленения на территории, в том числе:</w:t>
      </w:r>
    </w:p>
    <w:p w:rsidR="009805A8" w:rsidRPr="00551550" w:rsidRDefault="009805A8" w:rsidP="006F3C23">
      <w:pPr>
        <w:pStyle w:val="a1"/>
        <w:rPr>
          <w:sz w:val="24"/>
          <w:szCs w:val="24"/>
        </w:rPr>
      </w:pPr>
      <w:r w:rsidRPr="00551550">
        <w:rPr>
          <w:sz w:val="24"/>
          <w:szCs w:val="24"/>
        </w:rPr>
        <w:t>для центральной реконструируемой части – не менее 75%;</w:t>
      </w:r>
    </w:p>
    <w:p w:rsidR="009805A8" w:rsidRPr="00551550" w:rsidRDefault="009805A8" w:rsidP="006F3C23">
      <w:pPr>
        <w:pStyle w:val="a1"/>
        <w:rPr>
          <w:sz w:val="24"/>
          <w:szCs w:val="24"/>
        </w:rPr>
      </w:pPr>
      <w:r w:rsidRPr="00551550">
        <w:rPr>
          <w:sz w:val="24"/>
          <w:szCs w:val="24"/>
        </w:rPr>
        <w:t>для периферийных районов – 125%.</w:t>
      </w:r>
    </w:p>
    <w:p w:rsidR="009805A8" w:rsidRPr="00551550" w:rsidRDefault="009805A8" w:rsidP="006F3C23">
      <w:pPr>
        <w:pStyle w:val="a6"/>
        <w:spacing w:line="240" w:lineRule="auto"/>
        <w:rPr>
          <w:sz w:val="24"/>
          <w:szCs w:val="24"/>
        </w:rPr>
      </w:pPr>
      <w:r w:rsidRPr="00551550">
        <w:rPr>
          <w:sz w:val="24"/>
          <w:szCs w:val="24"/>
        </w:rPr>
        <w:t xml:space="preserve">Минимальная площадь озеленения для </w:t>
      </w:r>
      <w:r w:rsidR="002B6BE5">
        <w:rPr>
          <w:sz w:val="24"/>
          <w:szCs w:val="24"/>
        </w:rPr>
        <w:t>жилого района</w:t>
      </w:r>
      <w:r w:rsidRPr="00551550">
        <w:rPr>
          <w:sz w:val="24"/>
          <w:szCs w:val="24"/>
        </w:rPr>
        <w:t xml:space="preserve"> определяется из расчета населения (с учетом обеспеченности общей площадью на 1 человека). При этом не допускает территорий жилого района и общепоселенческих.</w:t>
      </w:r>
    </w:p>
    <w:p w:rsidR="009805A8" w:rsidRPr="00551550" w:rsidRDefault="009805A8" w:rsidP="006F3C23">
      <w:pPr>
        <w:pStyle w:val="a6"/>
        <w:spacing w:line="240" w:lineRule="auto"/>
        <w:rPr>
          <w:sz w:val="24"/>
          <w:szCs w:val="24"/>
        </w:rPr>
      </w:pPr>
      <w:r w:rsidRPr="00551550">
        <w:rPr>
          <w:sz w:val="24"/>
          <w:szCs w:val="24"/>
        </w:rPr>
        <w:t>Озелененны</w:t>
      </w:r>
      <w:r w:rsidR="00C90244" w:rsidRPr="00551550">
        <w:rPr>
          <w:sz w:val="24"/>
          <w:szCs w:val="24"/>
        </w:rPr>
        <w:t>е территории общего пользования</w:t>
      </w:r>
      <w:r w:rsidRPr="00551550">
        <w:rPr>
          <w:sz w:val="24"/>
          <w:szCs w:val="24"/>
        </w:rPr>
        <w:t xml:space="preserve"> в </w:t>
      </w:r>
      <w:r w:rsidR="002B6BE5">
        <w:rPr>
          <w:sz w:val="24"/>
          <w:szCs w:val="24"/>
        </w:rPr>
        <w:t>жилом районе</w:t>
      </w:r>
      <w:r w:rsidRPr="00551550">
        <w:rPr>
          <w:sz w:val="24"/>
          <w:szCs w:val="24"/>
        </w:rPr>
        <w:t xml:space="preserve"> рекомендуется формировать в доступности для жителей </w:t>
      </w:r>
      <w:r w:rsidR="002B6BE5">
        <w:rPr>
          <w:sz w:val="24"/>
          <w:szCs w:val="24"/>
        </w:rPr>
        <w:t>жилого района</w:t>
      </w:r>
      <w:r w:rsidRPr="00551550">
        <w:rPr>
          <w:sz w:val="24"/>
          <w:szCs w:val="24"/>
        </w:rPr>
        <w:t xml:space="preserve"> на расстоянии не более 400 м.</w:t>
      </w:r>
    </w:p>
    <w:p w:rsidR="009805A8" w:rsidRPr="008320F8" w:rsidRDefault="00EA732D" w:rsidP="00C718DC">
      <w:pPr>
        <w:pStyle w:val="111"/>
        <w:rPr>
          <w:sz w:val="24"/>
          <w:szCs w:val="24"/>
        </w:rPr>
      </w:pPr>
      <w:bookmarkStart w:id="21" w:name="_Toc451341216"/>
      <w:bookmarkStart w:id="22" w:name="_Toc499727363"/>
      <w:r w:rsidRPr="008320F8">
        <w:rPr>
          <w:sz w:val="24"/>
          <w:szCs w:val="24"/>
        </w:rPr>
        <w:t>Расчетные показатели в сфере социального и культурно-бытового обеспечения</w:t>
      </w:r>
      <w:bookmarkEnd w:id="21"/>
      <w:bookmarkEnd w:id="22"/>
    </w:p>
    <w:p w:rsidR="00EA732D" w:rsidRPr="008320F8" w:rsidRDefault="00EA732D" w:rsidP="00C718DC">
      <w:pPr>
        <w:pStyle w:val="1111"/>
        <w:rPr>
          <w:sz w:val="24"/>
          <w:szCs w:val="24"/>
        </w:rPr>
      </w:pPr>
      <w:bookmarkStart w:id="23" w:name="_Toc451341217"/>
      <w:r w:rsidRPr="008320F8">
        <w:rPr>
          <w:sz w:val="24"/>
          <w:szCs w:val="24"/>
        </w:rPr>
        <w:t>Общие требования</w:t>
      </w:r>
      <w:bookmarkEnd w:id="23"/>
    </w:p>
    <w:p w:rsidR="00A048D8" w:rsidRPr="00551550" w:rsidRDefault="00A048D8" w:rsidP="006F3C23">
      <w:pPr>
        <w:pStyle w:val="a6"/>
        <w:spacing w:line="240" w:lineRule="auto"/>
        <w:rPr>
          <w:sz w:val="24"/>
          <w:szCs w:val="24"/>
        </w:rPr>
      </w:pPr>
      <w:r w:rsidRPr="00551550">
        <w:rPr>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A048D8" w:rsidRPr="00551550" w:rsidRDefault="00A048D8" w:rsidP="006F3C23">
      <w:pPr>
        <w:pStyle w:val="a6"/>
        <w:spacing w:line="240" w:lineRule="auto"/>
        <w:rPr>
          <w:sz w:val="24"/>
          <w:szCs w:val="24"/>
        </w:rPr>
      </w:pPr>
      <w:r w:rsidRPr="00551550">
        <w:rPr>
          <w:sz w:val="24"/>
          <w:szCs w:val="24"/>
        </w:rPr>
        <w:t>В общественно-деловых зонах могут размещаться жилые здания, гостиницы, подземные или многоэтажные автостоянки.</w:t>
      </w:r>
    </w:p>
    <w:p w:rsidR="00A048D8" w:rsidRPr="00551550" w:rsidRDefault="00A048D8" w:rsidP="006F3C23">
      <w:pPr>
        <w:pStyle w:val="a6"/>
        <w:spacing w:line="240" w:lineRule="auto"/>
        <w:rPr>
          <w:sz w:val="24"/>
          <w:szCs w:val="24"/>
        </w:rPr>
      </w:pPr>
      <w:r w:rsidRPr="00551550">
        <w:rPr>
          <w:sz w:val="24"/>
          <w:szCs w:val="24"/>
        </w:rPr>
        <w:t>Общественно-деловые зоны следует формировать как систему:</w:t>
      </w:r>
    </w:p>
    <w:p w:rsidR="00A048D8" w:rsidRPr="00551550" w:rsidRDefault="00A048D8" w:rsidP="006F3C23">
      <w:pPr>
        <w:pStyle w:val="a1"/>
        <w:rPr>
          <w:sz w:val="24"/>
          <w:szCs w:val="24"/>
        </w:rPr>
      </w:pPr>
      <w:r w:rsidRPr="00551550">
        <w:rPr>
          <w:sz w:val="24"/>
          <w:szCs w:val="24"/>
        </w:rPr>
        <w:t>многофункциональных общественных центров населенных пунктов, включающую центры деловой, финансовой и общественной активности в центральных частях городского поселения;</w:t>
      </w:r>
    </w:p>
    <w:p w:rsidR="00A048D8" w:rsidRPr="00551550" w:rsidRDefault="00A048D8" w:rsidP="006F3C23">
      <w:pPr>
        <w:pStyle w:val="a1"/>
        <w:rPr>
          <w:sz w:val="24"/>
          <w:szCs w:val="24"/>
        </w:rPr>
      </w:pPr>
      <w:r w:rsidRPr="00551550">
        <w:rPr>
          <w:sz w:val="24"/>
          <w:szCs w:val="24"/>
        </w:rPr>
        <w:t>многофункциональных общественных центров жилых районов;</w:t>
      </w:r>
    </w:p>
    <w:p w:rsidR="00EA732D" w:rsidRPr="00551550" w:rsidRDefault="00A048D8" w:rsidP="006F3C23">
      <w:pPr>
        <w:pStyle w:val="a1"/>
        <w:rPr>
          <w:sz w:val="24"/>
          <w:szCs w:val="24"/>
        </w:rPr>
      </w:pPr>
      <w:r w:rsidRPr="00551550">
        <w:rPr>
          <w:sz w:val="24"/>
          <w:szCs w:val="24"/>
        </w:rPr>
        <w:t>специализированных центров - административных, медицинских, научных, учебных, торговых (в том числе ярмарки, вещевые рынки), выставочных, спортивных и других.</w:t>
      </w:r>
    </w:p>
    <w:p w:rsidR="00A048D8" w:rsidRPr="00551550" w:rsidRDefault="00A048D8" w:rsidP="006F3C23">
      <w:pPr>
        <w:pStyle w:val="a6"/>
        <w:spacing w:line="240" w:lineRule="auto"/>
        <w:rPr>
          <w:sz w:val="24"/>
          <w:szCs w:val="24"/>
        </w:rPr>
      </w:pPr>
      <w:r w:rsidRPr="00551550">
        <w:rPr>
          <w:sz w:val="24"/>
          <w:szCs w:val="24"/>
        </w:rPr>
        <w:lastRenderedPageBreak/>
        <w:t xml:space="preserve">В </w:t>
      </w:r>
      <w:r w:rsidR="0060699A">
        <w:rPr>
          <w:sz w:val="24"/>
          <w:szCs w:val="24"/>
        </w:rPr>
        <w:t xml:space="preserve">МО </w:t>
      </w:r>
      <w:r w:rsidR="006F3C23">
        <w:rPr>
          <w:sz w:val="24"/>
          <w:szCs w:val="24"/>
        </w:rPr>
        <w:t xml:space="preserve">городское поселение </w:t>
      </w:r>
      <w:r w:rsidR="006F3C23" w:rsidRPr="006F3C23">
        <w:rPr>
          <w:sz w:val="24"/>
          <w:szCs w:val="24"/>
        </w:rPr>
        <w:t xml:space="preserve">Кильдинстрой </w:t>
      </w:r>
      <w:r w:rsidRPr="00551550">
        <w:rPr>
          <w:sz w:val="24"/>
          <w:szCs w:val="24"/>
        </w:rPr>
        <w:t>общественные центры формируют единую общественно-деловую зону, дополняемую объектами повседневного обслуживания, которая является общественным центром поселения.</w:t>
      </w:r>
    </w:p>
    <w:p w:rsidR="00A048D8" w:rsidRPr="00551550" w:rsidRDefault="00A048D8" w:rsidP="006F3C23">
      <w:pPr>
        <w:pStyle w:val="a6"/>
        <w:spacing w:line="240" w:lineRule="auto"/>
        <w:rPr>
          <w:sz w:val="24"/>
          <w:szCs w:val="24"/>
        </w:rPr>
      </w:pPr>
      <w:r w:rsidRPr="00551550">
        <w:rPr>
          <w:sz w:val="24"/>
          <w:szCs w:val="24"/>
        </w:rPr>
        <w:t>При размещении общественно-деловых зон следует учитывать особенности их функционирования, потребности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A048D8" w:rsidRPr="00551550" w:rsidRDefault="00A048D8" w:rsidP="006F3C23">
      <w:pPr>
        <w:pStyle w:val="a6"/>
        <w:spacing w:line="240" w:lineRule="auto"/>
        <w:rPr>
          <w:sz w:val="24"/>
          <w:szCs w:val="24"/>
        </w:rPr>
      </w:pPr>
      <w:r w:rsidRPr="00551550">
        <w:rPr>
          <w:sz w:val="24"/>
          <w:szCs w:val="24"/>
        </w:rPr>
        <w:t>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A048D8" w:rsidRPr="00551550" w:rsidRDefault="00A048D8" w:rsidP="006F3C23">
      <w:pPr>
        <w:pStyle w:val="a6"/>
        <w:spacing w:line="240" w:lineRule="auto"/>
        <w:rPr>
          <w:sz w:val="24"/>
          <w:szCs w:val="24"/>
        </w:rPr>
      </w:pPr>
      <w:r w:rsidRPr="00551550">
        <w:rPr>
          <w:sz w:val="24"/>
          <w:szCs w:val="24"/>
        </w:rPr>
        <w:t>В общественно-деловых зонах допускается размещать:</w:t>
      </w:r>
    </w:p>
    <w:p w:rsidR="00A048D8" w:rsidRPr="00551550" w:rsidRDefault="00A048D8" w:rsidP="006F3C23">
      <w:pPr>
        <w:pStyle w:val="a1"/>
        <w:rPr>
          <w:sz w:val="24"/>
          <w:szCs w:val="24"/>
        </w:rPr>
      </w:pPr>
      <w:r w:rsidRPr="00551550">
        <w:rPr>
          <w:sz w:val="24"/>
          <w:szCs w:val="24"/>
        </w:rPr>
        <w:t>производственные предприятия, осуществляющие обслуживание населения, площадью не более 200 кв.м, встроенные или занимающие часть здания без производственной территории, экологически безопасные;</w:t>
      </w:r>
    </w:p>
    <w:p w:rsidR="00A048D8" w:rsidRPr="00551550" w:rsidRDefault="00A048D8" w:rsidP="006F3C23">
      <w:pPr>
        <w:pStyle w:val="a1"/>
        <w:rPr>
          <w:sz w:val="24"/>
          <w:szCs w:val="24"/>
        </w:rPr>
      </w:pPr>
      <w:r w:rsidRPr="00551550">
        <w:rPr>
          <w:sz w:val="24"/>
          <w:szCs w:val="24"/>
        </w:rPr>
        <w:t>предприятия индустрии развлечений при отсутствии установленных органами местного самоуправления ограничений на их размещение.</w:t>
      </w:r>
    </w:p>
    <w:p w:rsidR="00A048D8" w:rsidRPr="008320F8" w:rsidRDefault="00A048D8" w:rsidP="006F3C23">
      <w:pPr>
        <w:pStyle w:val="a6"/>
        <w:spacing w:line="240" w:lineRule="auto"/>
        <w:rPr>
          <w:sz w:val="24"/>
          <w:szCs w:val="24"/>
        </w:rPr>
      </w:pPr>
      <w:r w:rsidRPr="00551550">
        <w:rPr>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от территории жилой застройки санитарно-</w:t>
      </w:r>
      <w:r w:rsidRPr="008320F8">
        <w:rPr>
          <w:sz w:val="24"/>
          <w:szCs w:val="24"/>
        </w:rPr>
        <w:t>защитными зонами.</w:t>
      </w:r>
    </w:p>
    <w:p w:rsidR="00A048D8" w:rsidRPr="008320F8" w:rsidRDefault="00D736BB" w:rsidP="00C718DC">
      <w:pPr>
        <w:pStyle w:val="1111"/>
        <w:rPr>
          <w:sz w:val="24"/>
          <w:szCs w:val="24"/>
        </w:rPr>
      </w:pPr>
      <w:bookmarkStart w:id="24" w:name="_Toc451341218"/>
      <w:r w:rsidRPr="008320F8">
        <w:rPr>
          <w:sz w:val="24"/>
          <w:szCs w:val="24"/>
        </w:rPr>
        <w:t>Требования к размещению и территории учреждений общественного назначения</w:t>
      </w:r>
      <w:bookmarkEnd w:id="24"/>
    </w:p>
    <w:p w:rsidR="008126BB" w:rsidRPr="006F3C23" w:rsidRDefault="008126BB" w:rsidP="006F3C23">
      <w:pPr>
        <w:pStyle w:val="a6"/>
        <w:spacing w:line="240" w:lineRule="auto"/>
        <w:rPr>
          <w:sz w:val="24"/>
          <w:szCs w:val="24"/>
        </w:rPr>
      </w:pPr>
      <w:r w:rsidRPr="006F3C23">
        <w:rPr>
          <w:sz w:val="24"/>
          <w:szCs w:val="24"/>
        </w:rPr>
        <w:t>Интенсивность использования общественно-деловой зоны характеризуется плотностью застройки и коэффициентом застройки.</w:t>
      </w:r>
    </w:p>
    <w:p w:rsidR="008126BB" w:rsidRPr="006F3C23" w:rsidRDefault="008126BB" w:rsidP="006F3C23">
      <w:pPr>
        <w:pStyle w:val="a6"/>
        <w:spacing w:line="240" w:lineRule="auto"/>
        <w:rPr>
          <w:sz w:val="24"/>
          <w:szCs w:val="24"/>
        </w:rPr>
      </w:pPr>
      <w:r w:rsidRPr="006F3C23">
        <w:rPr>
          <w:sz w:val="24"/>
          <w:szCs w:val="24"/>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8126BB" w:rsidRPr="006F3C23" w:rsidRDefault="008126BB" w:rsidP="006F3C23">
      <w:pPr>
        <w:pStyle w:val="a6"/>
        <w:spacing w:line="240" w:lineRule="auto"/>
        <w:rPr>
          <w:sz w:val="24"/>
          <w:szCs w:val="24"/>
        </w:rPr>
      </w:pPr>
      <w:r w:rsidRPr="006F3C23">
        <w:rPr>
          <w:sz w:val="24"/>
          <w:szCs w:val="24"/>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общественного центра.</w:t>
      </w:r>
    </w:p>
    <w:p w:rsidR="008126BB" w:rsidRPr="006F3C23" w:rsidRDefault="008126BB" w:rsidP="006F3C23">
      <w:pPr>
        <w:pStyle w:val="a6"/>
        <w:spacing w:line="240" w:lineRule="auto"/>
        <w:rPr>
          <w:sz w:val="24"/>
          <w:szCs w:val="24"/>
        </w:rPr>
      </w:pPr>
      <w:r w:rsidRPr="006F3C23">
        <w:rPr>
          <w:sz w:val="24"/>
          <w:szCs w:val="24"/>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8126BB" w:rsidRPr="006F3C23" w:rsidRDefault="008126BB" w:rsidP="006F3C23">
      <w:pPr>
        <w:pStyle w:val="a6"/>
        <w:spacing w:line="240" w:lineRule="auto"/>
        <w:rPr>
          <w:sz w:val="24"/>
          <w:szCs w:val="24"/>
        </w:rPr>
      </w:pPr>
      <w:r w:rsidRPr="006F3C23">
        <w:rPr>
          <w:sz w:val="24"/>
          <w:szCs w:val="24"/>
        </w:rPr>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8126BB" w:rsidRPr="006F3C23" w:rsidRDefault="008126BB" w:rsidP="006F3C23">
      <w:pPr>
        <w:pStyle w:val="a6"/>
        <w:spacing w:line="240" w:lineRule="auto"/>
        <w:rPr>
          <w:sz w:val="24"/>
          <w:szCs w:val="24"/>
        </w:rPr>
      </w:pPr>
      <w:r w:rsidRPr="006F3C23">
        <w:rPr>
          <w:sz w:val="24"/>
          <w:szCs w:val="24"/>
        </w:rPr>
        <w:t>При проектировании комплексного благоустройства общественно-деловых зон следует обеспечивать: открытость территорий для визуального восприятия, условия для беспрепятственного передвижения населения, максимальное сохранение исторически сложившейся планировочной структуры и масштабности застройки, достижение стилевого единства элементов благоустройства с окружающей застройкой.</w:t>
      </w:r>
    </w:p>
    <w:p w:rsidR="008126BB" w:rsidRPr="006F3C23" w:rsidRDefault="008126BB" w:rsidP="006F3C23">
      <w:pPr>
        <w:pStyle w:val="a6"/>
        <w:spacing w:line="240" w:lineRule="auto"/>
        <w:rPr>
          <w:sz w:val="24"/>
          <w:szCs w:val="24"/>
        </w:rPr>
      </w:pPr>
      <w:r w:rsidRPr="006F3C23">
        <w:rPr>
          <w:sz w:val="24"/>
          <w:szCs w:val="24"/>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 следует проектировать в соответствии с заданием на проектирование и отраслевой спецификой.</w:t>
      </w:r>
    </w:p>
    <w:p w:rsidR="008126BB" w:rsidRPr="006F3C23" w:rsidRDefault="008126BB" w:rsidP="006F3C23">
      <w:pPr>
        <w:pStyle w:val="a6"/>
        <w:spacing w:line="240" w:lineRule="auto"/>
        <w:rPr>
          <w:sz w:val="24"/>
          <w:szCs w:val="24"/>
        </w:rPr>
      </w:pPr>
      <w:r w:rsidRPr="006F3C23">
        <w:rPr>
          <w:sz w:val="24"/>
          <w:szCs w:val="24"/>
        </w:rPr>
        <w:t xml:space="preserve">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w:t>
      </w:r>
      <w:r w:rsidRPr="006F3C23">
        <w:rPr>
          <w:sz w:val="24"/>
          <w:szCs w:val="24"/>
        </w:rPr>
        <w:lastRenderedPageBreak/>
        <w:t>сети, обеспечивающую удобные, быстрые и безопасные транспортные связисо всеми функциональными зонами городского поселения.</w:t>
      </w:r>
    </w:p>
    <w:p w:rsidR="008126BB" w:rsidRPr="006F3C23" w:rsidRDefault="008126BB" w:rsidP="006F3C23">
      <w:pPr>
        <w:pStyle w:val="a6"/>
        <w:spacing w:line="240" w:lineRule="auto"/>
        <w:rPr>
          <w:sz w:val="24"/>
          <w:szCs w:val="24"/>
        </w:rPr>
      </w:pPr>
      <w:r w:rsidRPr="006F3C23">
        <w:rPr>
          <w:sz w:val="24"/>
          <w:szCs w:val="24"/>
        </w:rPr>
        <w:t>Для подъезда к крупным учреждениям, предприятиям, осуществляющим обслуживание населения, торговым центрам и др. следует предусматривать основные проезды, а к отдельно стоящим зданиям – второстепенные проезды, размеры которых следует принимать в соответствии с разделом "Расчетные показатели в сфере транспортно- дорожной, улично-дорожной сети и ее элементов, систем  пассажирского общественного транспорта".</w:t>
      </w:r>
    </w:p>
    <w:p w:rsidR="008126BB" w:rsidRPr="006F3C23" w:rsidRDefault="008126BB" w:rsidP="006F3C23">
      <w:pPr>
        <w:pStyle w:val="a6"/>
        <w:spacing w:line="240" w:lineRule="auto"/>
        <w:rPr>
          <w:sz w:val="24"/>
          <w:szCs w:val="24"/>
        </w:rPr>
      </w:pPr>
      <w:r w:rsidRPr="006F3C23">
        <w:rPr>
          <w:sz w:val="24"/>
          <w:szCs w:val="24"/>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пешеходной зоны.</w:t>
      </w:r>
    </w:p>
    <w:p w:rsidR="008126BB" w:rsidRPr="006F3C23" w:rsidRDefault="008126BB" w:rsidP="006F3C23">
      <w:pPr>
        <w:pStyle w:val="a6"/>
        <w:spacing w:line="240" w:lineRule="auto"/>
        <w:rPr>
          <w:sz w:val="24"/>
          <w:szCs w:val="24"/>
        </w:rPr>
      </w:pPr>
      <w:r w:rsidRPr="006F3C23">
        <w:rPr>
          <w:sz w:val="24"/>
          <w:szCs w:val="24"/>
        </w:rPr>
        <w:t>Требуемое расчетное количество машино-мест для парковки легковых автомобилей устанавливается в соответствии с требованиями раздела "Расчетные показатели в сфере транспортно-дорожной, улично-дорожной сети и ее элементов, систем пассажирского общественного транспорта".</w:t>
      </w:r>
    </w:p>
    <w:p w:rsidR="008126BB" w:rsidRPr="006F3C23" w:rsidRDefault="008126BB" w:rsidP="006F3C23">
      <w:pPr>
        <w:pStyle w:val="a6"/>
        <w:spacing w:line="240" w:lineRule="auto"/>
        <w:rPr>
          <w:sz w:val="24"/>
          <w:szCs w:val="24"/>
        </w:rPr>
      </w:pPr>
      <w:r w:rsidRPr="006F3C23">
        <w:rPr>
          <w:sz w:val="24"/>
          <w:szCs w:val="24"/>
        </w:rPr>
        <w:t>Приобъектные автостоянки размещаются вне пешеходной зоны на удалении менее 100 м от объектов общественно-деловой зоны.</w:t>
      </w:r>
    </w:p>
    <w:p w:rsidR="008126BB" w:rsidRPr="006F3C23" w:rsidRDefault="008126BB" w:rsidP="006F3C23">
      <w:pPr>
        <w:pStyle w:val="a6"/>
        <w:spacing w:line="240" w:lineRule="auto"/>
        <w:rPr>
          <w:sz w:val="24"/>
          <w:szCs w:val="24"/>
        </w:rPr>
      </w:pPr>
      <w:r w:rsidRPr="006F3C23">
        <w:rPr>
          <w:sz w:val="24"/>
          <w:szCs w:val="24"/>
        </w:rPr>
        <w:t>К учреждениям и предприятиям относятся учреждения образования,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административные организации и другие.</w:t>
      </w:r>
    </w:p>
    <w:p w:rsidR="00BA3BEC" w:rsidRPr="006F3C23" w:rsidRDefault="008126BB" w:rsidP="006F3C23">
      <w:pPr>
        <w:pStyle w:val="a6"/>
        <w:spacing w:line="240" w:lineRule="auto"/>
        <w:rPr>
          <w:sz w:val="24"/>
          <w:szCs w:val="24"/>
        </w:rPr>
      </w:pPr>
      <w:r w:rsidRPr="006F3C23">
        <w:rPr>
          <w:sz w:val="24"/>
          <w:szCs w:val="24"/>
        </w:rPr>
        <w:t xml:space="preserve">Учреждения и предприятия обслуживания всех видов и форм собственности следует </w:t>
      </w:r>
    </w:p>
    <w:p w:rsidR="008126BB" w:rsidRPr="006F3C23" w:rsidRDefault="008126BB" w:rsidP="006F3C23">
      <w:pPr>
        <w:pStyle w:val="a6"/>
        <w:spacing w:line="240" w:lineRule="auto"/>
        <w:rPr>
          <w:sz w:val="24"/>
          <w:szCs w:val="24"/>
        </w:rPr>
      </w:pPr>
      <w:r w:rsidRPr="006F3C23">
        <w:rPr>
          <w:sz w:val="24"/>
          <w:szCs w:val="24"/>
        </w:rPr>
        <w:t>размещать с учетом градостроительной ситуации, планировочной структуры городского поселения, деления на жилые районы в целях создания единой системы обслуживания.</w:t>
      </w:r>
    </w:p>
    <w:p w:rsidR="008126BB" w:rsidRPr="006F3C23" w:rsidRDefault="008126BB" w:rsidP="006F3C23">
      <w:pPr>
        <w:pStyle w:val="a6"/>
        <w:spacing w:line="240" w:lineRule="auto"/>
        <w:rPr>
          <w:sz w:val="24"/>
          <w:szCs w:val="24"/>
        </w:rPr>
      </w:pPr>
      <w:r w:rsidRPr="006F3C23">
        <w:rPr>
          <w:sz w:val="24"/>
          <w:szCs w:val="24"/>
        </w:rPr>
        <w:t>Учреждения и предприятия обслуживания необходимо размещать с учетом следующих факторов:</w:t>
      </w:r>
    </w:p>
    <w:p w:rsidR="008126BB" w:rsidRPr="006F3C23" w:rsidRDefault="008126BB" w:rsidP="006F3C23">
      <w:pPr>
        <w:pStyle w:val="a1"/>
        <w:rPr>
          <w:sz w:val="24"/>
          <w:szCs w:val="24"/>
        </w:rPr>
      </w:pPr>
      <w:r w:rsidRPr="006F3C23">
        <w:rPr>
          <w:sz w:val="24"/>
          <w:szCs w:val="24"/>
        </w:rPr>
        <w:t>приближение их к местам жительства и работы;</w:t>
      </w:r>
    </w:p>
    <w:p w:rsidR="008126BB" w:rsidRPr="006F3C23" w:rsidRDefault="008126BB" w:rsidP="006F3C23">
      <w:pPr>
        <w:pStyle w:val="a1"/>
        <w:rPr>
          <w:sz w:val="24"/>
          <w:szCs w:val="24"/>
        </w:rPr>
      </w:pPr>
      <w:r w:rsidRPr="006F3C23">
        <w:rPr>
          <w:sz w:val="24"/>
          <w:szCs w:val="24"/>
        </w:rPr>
        <w:t>увязки с сетью общественного пассажирского транспорта.</w:t>
      </w:r>
    </w:p>
    <w:p w:rsidR="008126BB" w:rsidRPr="006F3C23" w:rsidRDefault="008126BB" w:rsidP="006F3C23">
      <w:pPr>
        <w:pStyle w:val="a6"/>
        <w:spacing w:line="240" w:lineRule="auto"/>
        <w:rPr>
          <w:sz w:val="24"/>
          <w:szCs w:val="24"/>
        </w:rPr>
      </w:pPr>
      <w:r w:rsidRPr="006F3C23">
        <w:rPr>
          <w:sz w:val="24"/>
          <w:szCs w:val="24"/>
        </w:rPr>
        <w:t xml:space="preserve">При проектировании размещения зданий в общественных центрах на территории </w:t>
      </w:r>
      <w:r w:rsidR="002117DF" w:rsidRPr="006F3C23">
        <w:rPr>
          <w:sz w:val="24"/>
          <w:szCs w:val="24"/>
        </w:rPr>
        <w:t xml:space="preserve">МО </w:t>
      </w:r>
      <w:r w:rsidR="006F3C23">
        <w:rPr>
          <w:sz w:val="24"/>
          <w:szCs w:val="24"/>
        </w:rPr>
        <w:t xml:space="preserve">городское поселение </w:t>
      </w:r>
      <w:r w:rsidR="006F3C23" w:rsidRPr="006F3C23">
        <w:rPr>
          <w:sz w:val="24"/>
          <w:szCs w:val="24"/>
        </w:rPr>
        <w:t xml:space="preserve">Кильдинстрой Кольского района  </w:t>
      </w:r>
      <w:r w:rsidRPr="006F3C23">
        <w:rPr>
          <w:sz w:val="24"/>
          <w:szCs w:val="24"/>
        </w:rPr>
        <w:t xml:space="preserve">необходимо определять значение объекта по уровню обслуживания: поселенческий, </w:t>
      </w:r>
      <w:r w:rsidR="00902A7A">
        <w:rPr>
          <w:sz w:val="24"/>
          <w:szCs w:val="24"/>
        </w:rPr>
        <w:t>внутри участков жилого района</w:t>
      </w:r>
      <w:r w:rsidRPr="006F3C23">
        <w:rPr>
          <w:sz w:val="24"/>
          <w:szCs w:val="24"/>
        </w:rPr>
        <w:t>.</w:t>
      </w:r>
    </w:p>
    <w:p w:rsidR="008126BB" w:rsidRPr="006F3C23" w:rsidRDefault="008126BB" w:rsidP="006F3C23">
      <w:pPr>
        <w:pStyle w:val="a6"/>
        <w:spacing w:line="240" w:lineRule="auto"/>
        <w:rPr>
          <w:sz w:val="24"/>
          <w:szCs w:val="24"/>
        </w:rPr>
      </w:pPr>
      <w:r w:rsidRPr="006F3C23">
        <w:rPr>
          <w:sz w:val="24"/>
          <w:szCs w:val="24"/>
        </w:rPr>
        <w:t>Отнесение проектируемых зданий к определенному уровню обслуживания производится с точки зрения следующих условий:</w:t>
      </w:r>
    </w:p>
    <w:p w:rsidR="008126BB" w:rsidRPr="006F3C23" w:rsidRDefault="008126BB" w:rsidP="006F3C23">
      <w:pPr>
        <w:pStyle w:val="a1"/>
        <w:rPr>
          <w:sz w:val="24"/>
          <w:szCs w:val="24"/>
        </w:rPr>
      </w:pPr>
      <w:r w:rsidRPr="006F3C23">
        <w:rPr>
          <w:sz w:val="24"/>
          <w:szCs w:val="24"/>
        </w:rPr>
        <w:t>частота потребления предоставляемых услуг:</w:t>
      </w:r>
      <w:r w:rsidR="006F3C23">
        <w:rPr>
          <w:sz w:val="24"/>
          <w:szCs w:val="24"/>
        </w:rPr>
        <w:t xml:space="preserve"> </w:t>
      </w:r>
      <w:r w:rsidRPr="006F3C23">
        <w:rPr>
          <w:sz w:val="24"/>
          <w:szCs w:val="24"/>
        </w:rPr>
        <w:t>регулярное – повседневное;</w:t>
      </w:r>
    </w:p>
    <w:p w:rsidR="008126BB" w:rsidRPr="006F3C23" w:rsidRDefault="008126BB" w:rsidP="006F3C23">
      <w:pPr>
        <w:pStyle w:val="a1"/>
        <w:rPr>
          <w:sz w:val="24"/>
          <w:szCs w:val="24"/>
        </w:rPr>
      </w:pPr>
      <w:r w:rsidRPr="006F3C23">
        <w:rPr>
          <w:sz w:val="24"/>
          <w:szCs w:val="24"/>
        </w:rPr>
        <w:t>по мере необходимости – периодически или эпизодически;</w:t>
      </w:r>
    </w:p>
    <w:p w:rsidR="008126BB" w:rsidRPr="006F3C23" w:rsidRDefault="008126BB" w:rsidP="006F3C23">
      <w:pPr>
        <w:pStyle w:val="a1"/>
        <w:rPr>
          <w:sz w:val="24"/>
          <w:szCs w:val="24"/>
        </w:rPr>
      </w:pPr>
      <w:r w:rsidRPr="006F3C23">
        <w:rPr>
          <w:sz w:val="24"/>
          <w:szCs w:val="24"/>
        </w:rPr>
        <w:t xml:space="preserve">по основному </w:t>
      </w:r>
      <w:r w:rsidR="00BA3BEC" w:rsidRPr="006F3C23">
        <w:rPr>
          <w:sz w:val="24"/>
          <w:szCs w:val="24"/>
        </w:rPr>
        <w:t xml:space="preserve">местоположению: </w:t>
      </w:r>
      <w:r w:rsidRPr="006F3C23">
        <w:rPr>
          <w:sz w:val="24"/>
          <w:szCs w:val="24"/>
        </w:rPr>
        <w:t xml:space="preserve">административный центр </w:t>
      </w:r>
      <w:r w:rsidR="00BA3BEC" w:rsidRPr="006F3C23">
        <w:rPr>
          <w:sz w:val="24"/>
          <w:szCs w:val="24"/>
        </w:rPr>
        <w:t xml:space="preserve">поселения или </w:t>
      </w:r>
      <w:r w:rsidRPr="006F3C23">
        <w:rPr>
          <w:sz w:val="24"/>
          <w:szCs w:val="24"/>
        </w:rPr>
        <w:t>отдельные планировочные элементы.</w:t>
      </w:r>
    </w:p>
    <w:p w:rsidR="008126BB" w:rsidRDefault="008126BB" w:rsidP="006F3C23">
      <w:pPr>
        <w:pStyle w:val="a6"/>
        <w:spacing w:line="240" w:lineRule="auto"/>
        <w:rPr>
          <w:sz w:val="24"/>
          <w:szCs w:val="24"/>
        </w:rPr>
      </w:pPr>
      <w:r w:rsidRPr="006F3C23">
        <w:rPr>
          <w:sz w:val="24"/>
          <w:szCs w:val="24"/>
        </w:rPr>
        <w:t xml:space="preserve">Ориентировочную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таблицей </w:t>
      </w:r>
      <w:r w:rsidR="00DB0CB0" w:rsidRPr="006F3C23">
        <w:rPr>
          <w:sz w:val="24"/>
          <w:szCs w:val="24"/>
        </w:rPr>
        <w:t>2.2.2-1.</w:t>
      </w:r>
    </w:p>
    <w:p w:rsidR="004C4DB3" w:rsidRDefault="004C4DB3" w:rsidP="006F3C23">
      <w:pPr>
        <w:pStyle w:val="a6"/>
        <w:spacing w:line="240" w:lineRule="auto"/>
        <w:rPr>
          <w:sz w:val="24"/>
          <w:szCs w:val="24"/>
        </w:rPr>
      </w:pPr>
    </w:p>
    <w:p w:rsidR="004C4DB3" w:rsidRDefault="004C4DB3" w:rsidP="006F3C23">
      <w:pPr>
        <w:pStyle w:val="a6"/>
        <w:spacing w:line="240" w:lineRule="auto"/>
        <w:rPr>
          <w:sz w:val="24"/>
          <w:szCs w:val="24"/>
        </w:rPr>
      </w:pPr>
    </w:p>
    <w:p w:rsidR="004C4DB3" w:rsidRDefault="004C4DB3" w:rsidP="006F3C23">
      <w:pPr>
        <w:pStyle w:val="a6"/>
        <w:spacing w:line="240" w:lineRule="auto"/>
        <w:rPr>
          <w:sz w:val="24"/>
          <w:szCs w:val="24"/>
        </w:rPr>
      </w:pPr>
    </w:p>
    <w:p w:rsidR="004C4DB3" w:rsidRPr="006F3C23" w:rsidRDefault="004C4DB3" w:rsidP="006F3C23">
      <w:pPr>
        <w:pStyle w:val="a6"/>
        <w:spacing w:line="240" w:lineRule="auto"/>
        <w:rPr>
          <w:sz w:val="24"/>
          <w:szCs w:val="24"/>
        </w:rPr>
      </w:pPr>
    </w:p>
    <w:p w:rsidR="008126BB" w:rsidRPr="006F3C23" w:rsidRDefault="008126BB" w:rsidP="006F3C23">
      <w:pPr>
        <w:pStyle w:val="11110"/>
        <w:spacing w:before="0"/>
        <w:rPr>
          <w:sz w:val="24"/>
          <w:szCs w:val="24"/>
        </w:rPr>
      </w:pPr>
      <w:bookmarkStart w:id="25" w:name="bookmark22"/>
      <w:bookmarkEnd w:id="25"/>
      <w:r w:rsidRPr="006F3C23">
        <w:rPr>
          <w:sz w:val="24"/>
          <w:szCs w:val="24"/>
        </w:rPr>
        <w:lastRenderedPageBreak/>
        <w:t>Структура и типология общественных центров и объектов общественно-деловой зоны</w:t>
      </w:r>
    </w:p>
    <w:tbl>
      <w:tblPr>
        <w:tblW w:w="925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19"/>
        <w:gridCol w:w="4232"/>
      </w:tblGrid>
      <w:tr w:rsidR="00DB0CB0" w:rsidRPr="009D0D7C" w:rsidTr="002970FE">
        <w:trPr>
          <w:trHeight w:hRule="exact" w:val="697"/>
        </w:trPr>
        <w:tc>
          <w:tcPr>
            <w:tcW w:w="9251" w:type="dxa"/>
            <w:gridSpan w:val="2"/>
            <w:tcBorders>
              <w:top w:val="single" w:sz="4" w:space="0" w:color="auto"/>
              <w:left w:val="single" w:sz="4" w:space="0" w:color="auto"/>
              <w:right w:val="single" w:sz="4" w:space="0" w:color="auto"/>
            </w:tcBorders>
            <w:vAlign w:val="center"/>
          </w:tcPr>
          <w:p w:rsidR="00DB0CB0" w:rsidRPr="009D0D7C" w:rsidRDefault="00DB0CB0" w:rsidP="009D0D7C">
            <w:pPr>
              <w:pStyle w:val="a8"/>
              <w:spacing w:before="0" w:after="0"/>
            </w:pPr>
            <w:r w:rsidRPr="009D0D7C">
              <w:t>Объекты общественно-деловой зоны по видам общественных центров и видам обслуживания</w:t>
            </w:r>
          </w:p>
        </w:tc>
      </w:tr>
      <w:tr w:rsidR="00DB0CB0" w:rsidRPr="009D0D7C" w:rsidTr="009D0D7C">
        <w:trPr>
          <w:trHeight w:hRule="exact" w:val="438"/>
        </w:trPr>
        <w:tc>
          <w:tcPr>
            <w:tcW w:w="5019" w:type="dxa"/>
            <w:tcBorders>
              <w:left w:val="single" w:sz="4" w:space="0" w:color="auto"/>
              <w:bottom w:val="single" w:sz="4" w:space="0" w:color="auto"/>
              <w:right w:val="single" w:sz="4" w:space="0" w:color="auto"/>
            </w:tcBorders>
            <w:vAlign w:val="center"/>
          </w:tcPr>
          <w:p w:rsidR="00DB0CB0" w:rsidRPr="009D0D7C" w:rsidRDefault="00DB0CB0" w:rsidP="009D0D7C">
            <w:pPr>
              <w:pStyle w:val="a8"/>
              <w:spacing w:before="0" w:after="0"/>
            </w:pPr>
            <w:r w:rsidRPr="009D0D7C">
              <w:t>периодического обслуживания</w:t>
            </w:r>
          </w:p>
        </w:tc>
        <w:tc>
          <w:tcPr>
            <w:tcW w:w="4232" w:type="dxa"/>
            <w:tcBorders>
              <w:left w:val="single" w:sz="4" w:space="0" w:color="auto"/>
              <w:bottom w:val="single" w:sz="4" w:space="0" w:color="auto"/>
              <w:right w:val="single" w:sz="4" w:space="0" w:color="auto"/>
            </w:tcBorders>
            <w:vAlign w:val="center"/>
          </w:tcPr>
          <w:p w:rsidR="00DB0CB0" w:rsidRPr="009D0D7C" w:rsidRDefault="00DB0CB0" w:rsidP="009D0D7C">
            <w:pPr>
              <w:pStyle w:val="a8"/>
              <w:spacing w:before="0" w:after="0"/>
            </w:pPr>
            <w:r w:rsidRPr="009D0D7C">
              <w:t>повседневного обслуживания</w:t>
            </w:r>
          </w:p>
        </w:tc>
      </w:tr>
      <w:tr w:rsidR="008126BB" w:rsidRPr="009D0D7C" w:rsidTr="002970FE">
        <w:trPr>
          <w:trHeight w:hRule="exact" w:val="543"/>
        </w:trPr>
        <w:tc>
          <w:tcPr>
            <w:tcW w:w="5019" w:type="dxa"/>
            <w:tcBorders>
              <w:top w:val="single" w:sz="4" w:space="0" w:color="auto"/>
            </w:tcBorders>
            <w:vAlign w:val="center"/>
          </w:tcPr>
          <w:p w:rsidR="008126BB" w:rsidRPr="009D0D7C" w:rsidRDefault="008126BB" w:rsidP="009D0D7C">
            <w:pPr>
              <w:pStyle w:val="a8"/>
              <w:spacing w:before="0" w:after="0"/>
            </w:pPr>
            <w:r w:rsidRPr="009D0D7C">
              <w:t xml:space="preserve">центр </w:t>
            </w:r>
            <w:r w:rsidR="009D0D7C">
              <w:t>ГП Кильдинстрой</w:t>
            </w:r>
          </w:p>
        </w:tc>
        <w:tc>
          <w:tcPr>
            <w:tcW w:w="4232" w:type="dxa"/>
            <w:tcBorders>
              <w:top w:val="single" w:sz="4" w:space="0" w:color="auto"/>
            </w:tcBorders>
            <w:vAlign w:val="center"/>
          </w:tcPr>
          <w:p w:rsidR="008126BB" w:rsidRPr="009D0D7C" w:rsidRDefault="008126BB" w:rsidP="009D0D7C">
            <w:pPr>
              <w:pStyle w:val="a8"/>
              <w:spacing w:before="0" w:after="0"/>
            </w:pPr>
            <w:r w:rsidRPr="009D0D7C">
              <w:t xml:space="preserve">отдельные панировочные районы </w:t>
            </w:r>
            <w:r w:rsidR="009D0D7C">
              <w:t>поселения</w:t>
            </w:r>
          </w:p>
        </w:tc>
      </w:tr>
      <w:tr w:rsidR="008126BB" w:rsidRPr="009D0D7C" w:rsidTr="00AA4E6B">
        <w:trPr>
          <w:trHeight w:hRule="exact" w:val="1005"/>
        </w:trPr>
        <w:tc>
          <w:tcPr>
            <w:tcW w:w="5019" w:type="dxa"/>
            <w:vAlign w:val="center"/>
          </w:tcPr>
          <w:p w:rsidR="008126BB" w:rsidRPr="009D0D7C" w:rsidRDefault="008126BB" w:rsidP="009D0D7C">
            <w:pPr>
              <w:pStyle w:val="a8"/>
              <w:spacing w:before="0" w:after="0"/>
            </w:pPr>
            <w:r w:rsidRPr="009D0D7C">
              <w:t>Административно-хозяйственная служба, отделения связи, банков, юридические и нотариальные конторы, РЭУ</w:t>
            </w:r>
          </w:p>
        </w:tc>
        <w:tc>
          <w:tcPr>
            <w:tcW w:w="4232" w:type="dxa"/>
            <w:vAlign w:val="center"/>
          </w:tcPr>
          <w:p w:rsidR="008126BB" w:rsidRPr="009D0D7C" w:rsidRDefault="008126BB" w:rsidP="009D0D7C">
            <w:pPr>
              <w:pStyle w:val="a8"/>
              <w:spacing w:before="0" w:after="0"/>
            </w:pPr>
            <w:r w:rsidRPr="009D0D7C">
              <w:t>Административно- хозяйственное здание, отделение связи, банка, предприятия ЖКХ, опорный пункт охраны порядка</w:t>
            </w:r>
          </w:p>
        </w:tc>
      </w:tr>
      <w:tr w:rsidR="008126BB" w:rsidRPr="009D0D7C" w:rsidTr="00AA4E6B">
        <w:trPr>
          <w:trHeight w:hRule="exact" w:val="848"/>
        </w:trPr>
        <w:tc>
          <w:tcPr>
            <w:tcW w:w="5019" w:type="dxa"/>
            <w:vAlign w:val="center"/>
          </w:tcPr>
          <w:p w:rsidR="008126BB" w:rsidRPr="009D0D7C" w:rsidRDefault="008126BB" w:rsidP="009D0D7C">
            <w:pPr>
              <w:pStyle w:val="a8"/>
              <w:spacing w:before="0" w:after="0"/>
            </w:pPr>
            <w:r w:rsidRPr="009D0D7C">
              <w:t>Колледжи, лицеи, гимназии, детские школы искусств и творчества и др.</w:t>
            </w:r>
          </w:p>
        </w:tc>
        <w:tc>
          <w:tcPr>
            <w:tcW w:w="4232" w:type="dxa"/>
            <w:vAlign w:val="center"/>
          </w:tcPr>
          <w:p w:rsidR="008126BB" w:rsidRPr="009D0D7C" w:rsidRDefault="008126BB" w:rsidP="009D0D7C">
            <w:pPr>
              <w:pStyle w:val="a8"/>
              <w:spacing w:before="0" w:after="0"/>
            </w:pPr>
            <w:r w:rsidRPr="009D0D7C">
              <w:t>Дошкольные и школьные образовательные учреждения, детские школы творчества</w:t>
            </w:r>
          </w:p>
        </w:tc>
      </w:tr>
      <w:tr w:rsidR="008126BB" w:rsidRPr="009D0D7C" w:rsidTr="00AA4E6B">
        <w:trPr>
          <w:trHeight w:hRule="exact" w:val="847"/>
        </w:trPr>
        <w:tc>
          <w:tcPr>
            <w:tcW w:w="5019" w:type="dxa"/>
            <w:vAlign w:val="center"/>
          </w:tcPr>
          <w:p w:rsidR="008126BB" w:rsidRPr="009D0D7C" w:rsidRDefault="008126BB" w:rsidP="009D0D7C">
            <w:pPr>
              <w:pStyle w:val="a8"/>
              <w:spacing w:before="0" w:after="0"/>
            </w:pPr>
            <w:r w:rsidRPr="009D0D7C">
              <w:t>Учреждения клубного типа, клубы по интересам, досуговые центры, библиотеки для взрослых и детей</w:t>
            </w:r>
          </w:p>
        </w:tc>
        <w:tc>
          <w:tcPr>
            <w:tcW w:w="4232" w:type="dxa"/>
            <w:vAlign w:val="center"/>
          </w:tcPr>
          <w:p w:rsidR="008126BB" w:rsidRPr="009D0D7C" w:rsidRDefault="008126BB" w:rsidP="009D0D7C">
            <w:pPr>
              <w:pStyle w:val="a8"/>
              <w:spacing w:before="0" w:after="0"/>
            </w:pPr>
            <w:r w:rsidRPr="009D0D7C">
              <w:t>Учреждения клубного типа с киноустановками, филиалы библиотек для взрослых и детей</w:t>
            </w:r>
          </w:p>
        </w:tc>
      </w:tr>
      <w:tr w:rsidR="008126BB" w:rsidRPr="009D0D7C" w:rsidTr="00AA4E6B">
        <w:trPr>
          <w:trHeight w:hRule="exact" w:val="1000"/>
        </w:trPr>
        <w:tc>
          <w:tcPr>
            <w:tcW w:w="5019" w:type="dxa"/>
            <w:vAlign w:val="center"/>
          </w:tcPr>
          <w:p w:rsidR="008126BB" w:rsidRPr="009D0D7C" w:rsidRDefault="008126BB" w:rsidP="009D0D7C">
            <w:pPr>
              <w:pStyle w:val="a8"/>
              <w:spacing w:before="0" w:after="0"/>
            </w:pPr>
            <w:r w:rsidRPr="009D0D7C">
              <w:t>Центральная районная больница, поликлиника, выдвижной пункт скорой медицинской помощи, аптека</w:t>
            </w:r>
          </w:p>
        </w:tc>
        <w:tc>
          <w:tcPr>
            <w:tcW w:w="4232" w:type="dxa"/>
            <w:vAlign w:val="center"/>
          </w:tcPr>
          <w:p w:rsidR="008126BB" w:rsidRPr="009D0D7C" w:rsidRDefault="008126BB" w:rsidP="009D0D7C">
            <w:pPr>
              <w:pStyle w:val="a8"/>
              <w:spacing w:before="0" w:after="0"/>
            </w:pPr>
            <w:r w:rsidRPr="009D0D7C">
              <w:t>Фельдшерско-акушерский пункт, офис врача общей практики, врачебная амбулатория, аптека</w:t>
            </w:r>
          </w:p>
        </w:tc>
      </w:tr>
      <w:tr w:rsidR="008126BB" w:rsidRPr="009D0D7C" w:rsidTr="00AA4E6B">
        <w:trPr>
          <w:trHeight w:hRule="exact" w:val="718"/>
        </w:trPr>
        <w:tc>
          <w:tcPr>
            <w:tcW w:w="5019" w:type="dxa"/>
            <w:vAlign w:val="center"/>
          </w:tcPr>
          <w:p w:rsidR="008126BB" w:rsidRPr="009D0D7C" w:rsidRDefault="008126BB" w:rsidP="009D0D7C">
            <w:pPr>
              <w:pStyle w:val="a8"/>
              <w:spacing w:before="0" w:after="0"/>
            </w:pPr>
            <w:r w:rsidRPr="009D0D7C">
              <w:t>Стадионы, спортзалы, бассейны, детские спортивные школы</w:t>
            </w:r>
          </w:p>
        </w:tc>
        <w:tc>
          <w:tcPr>
            <w:tcW w:w="4232" w:type="dxa"/>
            <w:vAlign w:val="center"/>
          </w:tcPr>
          <w:p w:rsidR="008126BB" w:rsidRPr="009D0D7C" w:rsidRDefault="008126BB" w:rsidP="009D0D7C">
            <w:pPr>
              <w:pStyle w:val="a8"/>
              <w:spacing w:before="0" w:after="0"/>
            </w:pPr>
            <w:r w:rsidRPr="009D0D7C">
              <w:t>Стадион, спортзал, совмещенный со школьным</w:t>
            </w:r>
          </w:p>
        </w:tc>
      </w:tr>
      <w:tr w:rsidR="008126BB" w:rsidRPr="009D0D7C" w:rsidTr="00AA4E6B">
        <w:trPr>
          <w:trHeight w:hRule="exact" w:val="984"/>
        </w:trPr>
        <w:tc>
          <w:tcPr>
            <w:tcW w:w="5019" w:type="dxa"/>
            <w:vAlign w:val="center"/>
          </w:tcPr>
          <w:p w:rsidR="008126BB" w:rsidRPr="009D0D7C" w:rsidRDefault="008126BB" w:rsidP="009D0D7C">
            <w:pPr>
              <w:pStyle w:val="a8"/>
              <w:spacing w:before="0" w:after="0"/>
            </w:pPr>
            <w:r w:rsidRPr="009D0D7C">
              <w:t>Торговые центры, магазины продовольственных и промышленных товаров, предприятия общественного питания</w:t>
            </w:r>
          </w:p>
        </w:tc>
        <w:tc>
          <w:tcPr>
            <w:tcW w:w="4232" w:type="dxa"/>
            <w:vAlign w:val="center"/>
          </w:tcPr>
          <w:p w:rsidR="008126BB" w:rsidRPr="009D0D7C" w:rsidRDefault="008126BB" w:rsidP="009D0D7C">
            <w:pPr>
              <w:pStyle w:val="a8"/>
              <w:spacing w:before="0" w:after="0"/>
            </w:pPr>
            <w:r w:rsidRPr="009D0D7C">
              <w:t>Магазины продовольственных и промышленных товаров повседневного спроса, пункты общественного питания</w:t>
            </w:r>
          </w:p>
        </w:tc>
      </w:tr>
      <w:tr w:rsidR="008126BB" w:rsidRPr="009D0D7C" w:rsidTr="00AA4E6B">
        <w:trPr>
          <w:trHeight w:hRule="exact" w:val="983"/>
        </w:trPr>
        <w:tc>
          <w:tcPr>
            <w:tcW w:w="5019" w:type="dxa"/>
            <w:vAlign w:val="center"/>
          </w:tcPr>
          <w:p w:rsidR="008126BB" w:rsidRPr="009D0D7C" w:rsidRDefault="008126BB" w:rsidP="009D0D7C">
            <w:pPr>
              <w:pStyle w:val="a8"/>
              <w:spacing w:before="0" w:after="0"/>
            </w:pPr>
            <w:r w:rsidRPr="009D0D7C">
              <w:t>Предприятия бытового обслуживания, прачечные-химчистки самообслуживания, бани, пожарные депо, общественные туалеты</w:t>
            </w:r>
          </w:p>
        </w:tc>
        <w:tc>
          <w:tcPr>
            <w:tcW w:w="4232" w:type="dxa"/>
            <w:vAlign w:val="center"/>
          </w:tcPr>
          <w:p w:rsidR="008126BB" w:rsidRPr="009D0D7C" w:rsidRDefault="008126BB" w:rsidP="009D0D7C">
            <w:pPr>
              <w:pStyle w:val="a8"/>
              <w:spacing w:before="0" w:after="0"/>
            </w:pPr>
            <w:r w:rsidRPr="009D0D7C">
              <w:t>Предприятия бытового обслуживания, приемные пункты прачечных-химчисток, бани</w:t>
            </w:r>
          </w:p>
        </w:tc>
      </w:tr>
    </w:tbl>
    <w:p w:rsidR="00DB0CB0" w:rsidRPr="006F3C23" w:rsidRDefault="008126BB" w:rsidP="006F3C23">
      <w:pPr>
        <w:pStyle w:val="a6"/>
        <w:spacing w:line="240" w:lineRule="auto"/>
        <w:rPr>
          <w:sz w:val="24"/>
          <w:szCs w:val="24"/>
        </w:rPr>
      </w:pPr>
      <w:r w:rsidRPr="006F3C23">
        <w:rPr>
          <w:sz w:val="24"/>
          <w:szCs w:val="24"/>
        </w:rPr>
        <w:t>Перечень объектов, разрешенных для размещения в общественно-деловой зоне, определяется правилами землепользования и застройки.</w:t>
      </w:r>
    </w:p>
    <w:p w:rsidR="008126BB" w:rsidRPr="006F3C23" w:rsidRDefault="008126BB" w:rsidP="006F3C23">
      <w:pPr>
        <w:pStyle w:val="a6"/>
        <w:spacing w:line="240" w:lineRule="auto"/>
        <w:rPr>
          <w:sz w:val="24"/>
          <w:szCs w:val="24"/>
        </w:rPr>
      </w:pPr>
      <w:r w:rsidRPr="006F3C23">
        <w:rPr>
          <w:sz w:val="24"/>
          <w:szCs w:val="24"/>
        </w:rPr>
        <w:t>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от территории жилой застройки санитарно-защитными зонами.</w:t>
      </w:r>
    </w:p>
    <w:p w:rsidR="00DB0CB0" w:rsidRPr="006F3C23" w:rsidRDefault="008126BB" w:rsidP="006F3C23">
      <w:pPr>
        <w:pStyle w:val="a6"/>
        <w:spacing w:line="240" w:lineRule="auto"/>
        <w:rPr>
          <w:sz w:val="24"/>
          <w:szCs w:val="24"/>
        </w:rPr>
      </w:pPr>
      <w:r w:rsidRPr="006F3C23">
        <w:rPr>
          <w:sz w:val="24"/>
          <w:szCs w:val="24"/>
        </w:rPr>
        <w:t>В 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размещаются предприятия торговли и общественного питания, учреждения управления, бизнеса, науки, культуры и другие объекты поселкового значения,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w:t>
      </w:r>
      <w:r w:rsidR="00DB0CB0" w:rsidRPr="006F3C23">
        <w:rPr>
          <w:sz w:val="24"/>
          <w:szCs w:val="24"/>
        </w:rPr>
        <w:t>етров</w:t>
      </w:r>
      <w:r w:rsidRPr="006F3C23">
        <w:rPr>
          <w:sz w:val="24"/>
          <w:szCs w:val="24"/>
        </w:rPr>
        <w:t>.</w:t>
      </w:r>
    </w:p>
    <w:p w:rsidR="008126BB" w:rsidRPr="006F3C23" w:rsidRDefault="008126BB" w:rsidP="006F3C23">
      <w:pPr>
        <w:pStyle w:val="a6"/>
        <w:spacing w:line="240" w:lineRule="auto"/>
        <w:rPr>
          <w:sz w:val="24"/>
          <w:szCs w:val="24"/>
        </w:rPr>
      </w:pPr>
      <w:r w:rsidRPr="006F3C23">
        <w:rPr>
          <w:sz w:val="24"/>
          <w:szCs w:val="24"/>
        </w:rPr>
        <w:t>В общественно-деловых зонах допускается размещать:</w:t>
      </w:r>
    </w:p>
    <w:p w:rsidR="008126BB" w:rsidRPr="006F3C23" w:rsidRDefault="008126BB" w:rsidP="006F3C23">
      <w:pPr>
        <w:pStyle w:val="a1"/>
        <w:rPr>
          <w:sz w:val="24"/>
          <w:szCs w:val="24"/>
        </w:rPr>
      </w:pPr>
      <w:r w:rsidRPr="006F3C23">
        <w:rPr>
          <w:sz w:val="24"/>
          <w:szCs w:val="24"/>
        </w:rPr>
        <w:t>производственные предприятия, осуществляющие обслуживание населения, площадью не более 200 кв.м, встроенные или занимающие часть здания без производственной территории, экологически безопасные;</w:t>
      </w:r>
    </w:p>
    <w:p w:rsidR="008126BB" w:rsidRPr="006F3C23" w:rsidRDefault="008126BB" w:rsidP="006F3C23">
      <w:pPr>
        <w:pStyle w:val="a1"/>
        <w:rPr>
          <w:sz w:val="24"/>
          <w:szCs w:val="24"/>
        </w:rPr>
      </w:pPr>
      <w:r w:rsidRPr="006F3C23">
        <w:rPr>
          <w:sz w:val="24"/>
          <w:szCs w:val="24"/>
        </w:rPr>
        <w:lastRenderedPageBreak/>
        <w:t>предприятия индустрии развлечений при отсутствии установленных органами местного самоуправления ограничений на их размещение.</w:t>
      </w:r>
    </w:p>
    <w:p w:rsidR="008126BB" w:rsidRDefault="008126BB" w:rsidP="006F3C23">
      <w:pPr>
        <w:pStyle w:val="a6"/>
        <w:spacing w:after="0" w:line="240" w:lineRule="auto"/>
        <w:rPr>
          <w:sz w:val="24"/>
          <w:szCs w:val="24"/>
        </w:rPr>
      </w:pPr>
      <w:r w:rsidRPr="006F3C23">
        <w:rPr>
          <w:sz w:val="24"/>
          <w:szCs w:val="24"/>
        </w:rPr>
        <w:t xml:space="preserve">Минимальные расстояния от стен зданий </w:t>
      </w:r>
      <w:r w:rsidR="00900DA5" w:rsidRPr="006F3C23">
        <w:rPr>
          <w:sz w:val="24"/>
          <w:szCs w:val="24"/>
        </w:rPr>
        <w:t>и</w:t>
      </w:r>
      <w:r w:rsidRPr="006F3C23">
        <w:rPr>
          <w:sz w:val="24"/>
          <w:szCs w:val="24"/>
        </w:rPr>
        <w:t xml:space="preserve"> границ земельных участков учреждений и предприятий обслуживания следует принимать на основе расчетов инсоляции и коэффициентом естественной освещенности, соблюдения противопожарных и санитарных разрывов, но не менее приведенных в таблице</w:t>
      </w:r>
      <w:r w:rsidR="002117DF" w:rsidRPr="006F3C23">
        <w:rPr>
          <w:sz w:val="24"/>
          <w:szCs w:val="24"/>
        </w:rPr>
        <w:t xml:space="preserve"> 2.2.2-2.</w:t>
      </w:r>
    </w:p>
    <w:p w:rsidR="002970FE" w:rsidRDefault="002970FE" w:rsidP="006F3C23">
      <w:pPr>
        <w:pStyle w:val="a6"/>
        <w:spacing w:after="0" w:line="240" w:lineRule="auto"/>
        <w:rPr>
          <w:sz w:val="24"/>
          <w:szCs w:val="24"/>
        </w:rPr>
      </w:pPr>
    </w:p>
    <w:p w:rsidR="008126BB" w:rsidRPr="006F3C23" w:rsidRDefault="008126BB" w:rsidP="006F3C23">
      <w:pPr>
        <w:pStyle w:val="11110"/>
        <w:spacing w:before="0"/>
        <w:ind w:left="0" w:firstLine="0"/>
        <w:rPr>
          <w:sz w:val="24"/>
          <w:szCs w:val="24"/>
        </w:rPr>
      </w:pPr>
      <w:bookmarkStart w:id="26" w:name="bookmark23"/>
      <w:bookmarkEnd w:id="26"/>
      <w:r w:rsidRPr="006F3C23">
        <w:rPr>
          <w:sz w:val="24"/>
          <w:szCs w:val="24"/>
        </w:rPr>
        <w:t>Минимальные расстояния от стен зданий и границ земельных участков учреждений и предприятий обслуживания</w:t>
      </w:r>
    </w:p>
    <w:tbl>
      <w:tblPr>
        <w:tblW w:w="0" w:type="auto"/>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3810"/>
        <w:gridCol w:w="921"/>
        <w:gridCol w:w="949"/>
        <w:gridCol w:w="3575"/>
      </w:tblGrid>
      <w:tr w:rsidR="008126BB" w:rsidRPr="002970FE" w:rsidTr="002970FE">
        <w:trPr>
          <w:trHeight w:val="822"/>
        </w:trPr>
        <w:tc>
          <w:tcPr>
            <w:tcW w:w="0" w:type="auto"/>
            <w:vMerge w:val="restart"/>
            <w:vAlign w:val="center"/>
          </w:tcPr>
          <w:p w:rsidR="008126BB" w:rsidRPr="002970FE" w:rsidRDefault="008126BB" w:rsidP="002970FE">
            <w:pPr>
              <w:pStyle w:val="a8"/>
              <w:spacing w:before="0" w:after="0"/>
            </w:pPr>
            <w:r w:rsidRPr="002970FE">
              <w:t>Здания (земельные участки) учреждений и предприятий обслуживания</w:t>
            </w:r>
          </w:p>
        </w:tc>
        <w:tc>
          <w:tcPr>
            <w:tcW w:w="0" w:type="auto"/>
            <w:gridSpan w:val="3"/>
            <w:vAlign w:val="center"/>
          </w:tcPr>
          <w:p w:rsidR="008126BB" w:rsidRPr="002970FE" w:rsidRDefault="008126BB" w:rsidP="002970FE">
            <w:pPr>
              <w:pStyle w:val="a8"/>
              <w:spacing w:before="0" w:after="0"/>
            </w:pPr>
            <w:r w:rsidRPr="002970FE">
              <w:t>Расстояния от зданий (границ участков) учреждений и предприятий обслуживания, м</w:t>
            </w:r>
          </w:p>
        </w:tc>
      </w:tr>
      <w:tr w:rsidR="008126BB" w:rsidRPr="002970FE" w:rsidTr="002970FE">
        <w:trPr>
          <w:trHeight w:val="1030"/>
        </w:trPr>
        <w:tc>
          <w:tcPr>
            <w:tcW w:w="0" w:type="auto"/>
            <w:vMerge/>
            <w:vAlign w:val="center"/>
          </w:tcPr>
          <w:p w:rsidR="008126BB" w:rsidRPr="002970FE" w:rsidRDefault="008126BB" w:rsidP="002970FE">
            <w:pPr>
              <w:pStyle w:val="a8"/>
              <w:spacing w:before="0" w:after="0"/>
            </w:pPr>
          </w:p>
        </w:tc>
        <w:tc>
          <w:tcPr>
            <w:tcW w:w="0" w:type="auto"/>
            <w:vAlign w:val="center"/>
          </w:tcPr>
          <w:p w:rsidR="008126BB" w:rsidRPr="002970FE" w:rsidRDefault="008126BB" w:rsidP="002970FE">
            <w:pPr>
              <w:pStyle w:val="a8"/>
              <w:spacing w:before="0" w:after="0"/>
            </w:pPr>
            <w:r w:rsidRPr="002970FE">
              <w:t>до красной линии</w:t>
            </w:r>
          </w:p>
        </w:tc>
        <w:tc>
          <w:tcPr>
            <w:tcW w:w="0" w:type="auto"/>
            <w:vAlign w:val="center"/>
          </w:tcPr>
          <w:p w:rsidR="008126BB" w:rsidRPr="002970FE" w:rsidRDefault="008126BB" w:rsidP="002970FE">
            <w:pPr>
              <w:pStyle w:val="a8"/>
              <w:spacing w:before="0" w:after="0"/>
            </w:pPr>
            <w:r w:rsidRPr="002970FE">
              <w:t>до стен жилых зданий</w:t>
            </w:r>
          </w:p>
        </w:tc>
        <w:tc>
          <w:tcPr>
            <w:tcW w:w="0" w:type="auto"/>
            <w:vAlign w:val="center"/>
          </w:tcPr>
          <w:p w:rsidR="008126BB" w:rsidRPr="002970FE" w:rsidRDefault="008126BB" w:rsidP="002970FE">
            <w:pPr>
              <w:pStyle w:val="a8"/>
              <w:spacing w:before="0" w:after="0"/>
            </w:pPr>
            <w:r w:rsidRPr="002970FE">
              <w:t>до зданий общеобразовательных школ, дошкольных образовательных и лечебных учреждений</w:t>
            </w:r>
          </w:p>
        </w:tc>
      </w:tr>
      <w:tr w:rsidR="008126BB" w:rsidRPr="002970FE" w:rsidTr="002970FE">
        <w:trPr>
          <w:trHeight w:val="1130"/>
        </w:trPr>
        <w:tc>
          <w:tcPr>
            <w:tcW w:w="0" w:type="auto"/>
            <w:vAlign w:val="center"/>
          </w:tcPr>
          <w:p w:rsidR="008126BB" w:rsidRPr="002970FE" w:rsidRDefault="008126BB" w:rsidP="002970FE">
            <w:pPr>
              <w:pStyle w:val="a8"/>
              <w:spacing w:before="0" w:after="0"/>
            </w:pPr>
            <w:r w:rsidRPr="002970FE">
              <w:t>Дошкольные образовательные учреждения и общеобразовательные школы (стены здания)</w:t>
            </w:r>
          </w:p>
        </w:tc>
        <w:tc>
          <w:tcPr>
            <w:tcW w:w="0" w:type="auto"/>
            <w:vAlign w:val="center"/>
          </w:tcPr>
          <w:p w:rsidR="008126BB" w:rsidRPr="002970FE" w:rsidRDefault="008126BB" w:rsidP="002970FE">
            <w:pPr>
              <w:pStyle w:val="a8"/>
              <w:spacing w:before="0" w:after="0"/>
            </w:pPr>
            <w:r w:rsidRPr="002970FE">
              <w:t>25</w:t>
            </w:r>
          </w:p>
        </w:tc>
        <w:tc>
          <w:tcPr>
            <w:tcW w:w="0" w:type="auto"/>
            <w:vAlign w:val="center"/>
          </w:tcPr>
          <w:p w:rsidR="008126BB" w:rsidRPr="002970FE" w:rsidRDefault="008126BB" w:rsidP="002970FE">
            <w:pPr>
              <w:pStyle w:val="a8"/>
              <w:spacing w:before="0" w:after="0"/>
            </w:pPr>
            <w:r w:rsidRPr="002970FE">
              <w:t>10</w:t>
            </w:r>
          </w:p>
        </w:tc>
        <w:tc>
          <w:tcPr>
            <w:tcW w:w="0" w:type="auto"/>
            <w:vAlign w:val="center"/>
          </w:tcPr>
          <w:p w:rsidR="008126BB" w:rsidRPr="002970FE" w:rsidRDefault="008126BB" w:rsidP="002970FE">
            <w:pPr>
              <w:pStyle w:val="a8"/>
              <w:spacing w:before="0" w:after="0"/>
            </w:pPr>
            <w:r w:rsidRPr="002970FE">
              <w:t>По нормам инсоляции, освещенности и противопожарными требованиям</w:t>
            </w:r>
          </w:p>
        </w:tc>
      </w:tr>
      <w:tr w:rsidR="008126BB" w:rsidRPr="002970FE" w:rsidTr="002970FE">
        <w:trPr>
          <w:trHeight w:val="707"/>
        </w:trPr>
        <w:tc>
          <w:tcPr>
            <w:tcW w:w="0" w:type="auto"/>
            <w:vAlign w:val="center"/>
          </w:tcPr>
          <w:p w:rsidR="008126BB" w:rsidRPr="002970FE" w:rsidRDefault="008126BB" w:rsidP="002970FE">
            <w:pPr>
              <w:pStyle w:val="a8"/>
              <w:spacing w:before="0" w:after="0"/>
            </w:pPr>
            <w:r w:rsidRPr="002970FE">
              <w:t>Приемные пункты вторичного сырья и стеклотары</w:t>
            </w:r>
          </w:p>
        </w:tc>
        <w:tc>
          <w:tcPr>
            <w:tcW w:w="0" w:type="auto"/>
            <w:vAlign w:val="center"/>
          </w:tcPr>
          <w:p w:rsidR="008126BB" w:rsidRPr="002970FE" w:rsidRDefault="008126BB" w:rsidP="002970FE">
            <w:pPr>
              <w:pStyle w:val="a8"/>
              <w:spacing w:before="0" w:after="0"/>
            </w:pPr>
            <w:r w:rsidRPr="002970FE">
              <w:t>-</w:t>
            </w:r>
          </w:p>
        </w:tc>
        <w:tc>
          <w:tcPr>
            <w:tcW w:w="0" w:type="auto"/>
            <w:vAlign w:val="center"/>
          </w:tcPr>
          <w:p w:rsidR="008126BB" w:rsidRPr="002970FE" w:rsidRDefault="008126BB" w:rsidP="002970FE">
            <w:pPr>
              <w:pStyle w:val="a8"/>
              <w:spacing w:before="0" w:after="0"/>
            </w:pPr>
            <w:r w:rsidRPr="002970FE">
              <w:t>20</w:t>
            </w:r>
          </w:p>
        </w:tc>
        <w:tc>
          <w:tcPr>
            <w:tcW w:w="0" w:type="auto"/>
            <w:vAlign w:val="center"/>
          </w:tcPr>
          <w:p w:rsidR="008126BB" w:rsidRPr="002970FE" w:rsidRDefault="008126BB" w:rsidP="002970FE">
            <w:pPr>
              <w:pStyle w:val="a8"/>
              <w:spacing w:before="0" w:after="0"/>
            </w:pPr>
            <w:r w:rsidRPr="002970FE">
              <w:t>50</w:t>
            </w:r>
          </w:p>
        </w:tc>
      </w:tr>
      <w:tr w:rsidR="008126BB" w:rsidRPr="002970FE" w:rsidTr="002970FE">
        <w:trPr>
          <w:trHeight w:val="547"/>
        </w:trPr>
        <w:tc>
          <w:tcPr>
            <w:tcW w:w="0" w:type="auto"/>
            <w:vAlign w:val="center"/>
          </w:tcPr>
          <w:p w:rsidR="008126BB" w:rsidRPr="002970FE" w:rsidRDefault="008126BB" w:rsidP="002970FE">
            <w:pPr>
              <w:pStyle w:val="a8"/>
              <w:spacing w:before="0" w:after="0"/>
            </w:pPr>
            <w:r w:rsidRPr="002970FE">
              <w:t>Пожарные депо</w:t>
            </w:r>
          </w:p>
        </w:tc>
        <w:tc>
          <w:tcPr>
            <w:tcW w:w="0" w:type="auto"/>
            <w:vAlign w:val="center"/>
          </w:tcPr>
          <w:p w:rsidR="008126BB" w:rsidRPr="002970FE" w:rsidRDefault="008126BB" w:rsidP="002970FE">
            <w:pPr>
              <w:pStyle w:val="a8"/>
              <w:spacing w:before="0" w:after="0"/>
            </w:pPr>
            <w:r w:rsidRPr="002970FE">
              <w:t>10</w:t>
            </w:r>
          </w:p>
        </w:tc>
        <w:tc>
          <w:tcPr>
            <w:tcW w:w="0" w:type="auto"/>
            <w:vAlign w:val="center"/>
          </w:tcPr>
          <w:p w:rsidR="008126BB" w:rsidRPr="002970FE" w:rsidRDefault="008126BB" w:rsidP="002970FE">
            <w:pPr>
              <w:pStyle w:val="a8"/>
              <w:spacing w:before="0" w:after="0"/>
            </w:pPr>
            <w:r w:rsidRPr="002970FE">
              <w:t>50</w:t>
            </w:r>
          </w:p>
        </w:tc>
        <w:tc>
          <w:tcPr>
            <w:tcW w:w="0" w:type="auto"/>
            <w:vAlign w:val="center"/>
          </w:tcPr>
          <w:p w:rsidR="008126BB" w:rsidRPr="002970FE" w:rsidRDefault="008126BB" w:rsidP="002970FE">
            <w:pPr>
              <w:pStyle w:val="a8"/>
              <w:spacing w:before="0" w:after="0"/>
            </w:pPr>
            <w:r w:rsidRPr="002970FE">
              <w:t>50</w:t>
            </w:r>
          </w:p>
        </w:tc>
      </w:tr>
      <w:tr w:rsidR="00305881" w:rsidRPr="002970FE" w:rsidTr="002970FE">
        <w:trPr>
          <w:trHeight w:val="711"/>
        </w:trPr>
        <w:tc>
          <w:tcPr>
            <w:tcW w:w="0" w:type="auto"/>
            <w:vAlign w:val="center"/>
          </w:tcPr>
          <w:p w:rsidR="00305881" w:rsidRPr="002970FE" w:rsidRDefault="00305881" w:rsidP="002970FE">
            <w:pPr>
              <w:pStyle w:val="a8"/>
              <w:spacing w:before="0" w:after="0"/>
            </w:pPr>
            <w:r w:rsidRPr="002970FE">
              <w:t>Кладбища традиционногозахоронения площадью:</w:t>
            </w:r>
          </w:p>
        </w:tc>
        <w:tc>
          <w:tcPr>
            <w:tcW w:w="0" w:type="auto"/>
            <w:vAlign w:val="center"/>
          </w:tcPr>
          <w:p w:rsidR="00305881" w:rsidRPr="002970FE" w:rsidRDefault="00305881" w:rsidP="002970FE">
            <w:pPr>
              <w:pStyle w:val="a8"/>
              <w:spacing w:before="0" w:after="0"/>
            </w:pPr>
          </w:p>
        </w:tc>
        <w:tc>
          <w:tcPr>
            <w:tcW w:w="0" w:type="auto"/>
            <w:vAlign w:val="center"/>
          </w:tcPr>
          <w:p w:rsidR="00305881" w:rsidRPr="002970FE" w:rsidRDefault="00305881" w:rsidP="002970FE">
            <w:pPr>
              <w:pStyle w:val="a8"/>
              <w:spacing w:before="0" w:after="0"/>
            </w:pPr>
          </w:p>
        </w:tc>
        <w:tc>
          <w:tcPr>
            <w:tcW w:w="0" w:type="auto"/>
            <w:vAlign w:val="center"/>
          </w:tcPr>
          <w:p w:rsidR="00305881" w:rsidRPr="002970FE" w:rsidRDefault="00305881" w:rsidP="002970FE">
            <w:pPr>
              <w:pStyle w:val="a8"/>
              <w:spacing w:before="0" w:after="0"/>
            </w:pPr>
          </w:p>
        </w:tc>
      </w:tr>
      <w:tr w:rsidR="008126BB" w:rsidRPr="002970FE" w:rsidTr="002970FE">
        <w:trPr>
          <w:trHeight w:val="557"/>
        </w:trPr>
        <w:tc>
          <w:tcPr>
            <w:tcW w:w="0" w:type="auto"/>
            <w:vAlign w:val="center"/>
          </w:tcPr>
          <w:p w:rsidR="008126BB" w:rsidRPr="002970FE" w:rsidRDefault="008126BB" w:rsidP="002970FE">
            <w:pPr>
              <w:pStyle w:val="a8"/>
              <w:spacing w:before="0" w:after="0"/>
            </w:pPr>
            <w:r w:rsidRPr="002970FE">
              <w:t>- менее 20 га</w:t>
            </w:r>
          </w:p>
        </w:tc>
        <w:tc>
          <w:tcPr>
            <w:tcW w:w="0" w:type="auto"/>
            <w:vAlign w:val="center"/>
          </w:tcPr>
          <w:p w:rsidR="008126BB" w:rsidRPr="002970FE" w:rsidRDefault="00305881" w:rsidP="002970FE">
            <w:pPr>
              <w:pStyle w:val="a8"/>
              <w:spacing w:before="0" w:after="0"/>
            </w:pPr>
            <w:r w:rsidRPr="002970FE">
              <w:t>6</w:t>
            </w:r>
          </w:p>
        </w:tc>
        <w:tc>
          <w:tcPr>
            <w:tcW w:w="0" w:type="auto"/>
            <w:vAlign w:val="center"/>
          </w:tcPr>
          <w:p w:rsidR="008126BB" w:rsidRPr="002970FE" w:rsidRDefault="00305881" w:rsidP="002970FE">
            <w:pPr>
              <w:pStyle w:val="a8"/>
              <w:spacing w:before="0" w:after="0"/>
            </w:pPr>
            <w:r w:rsidRPr="002970FE">
              <w:t>300</w:t>
            </w:r>
          </w:p>
        </w:tc>
        <w:tc>
          <w:tcPr>
            <w:tcW w:w="0" w:type="auto"/>
            <w:vAlign w:val="center"/>
          </w:tcPr>
          <w:p w:rsidR="008126BB" w:rsidRPr="002970FE" w:rsidRDefault="00305881" w:rsidP="002970FE">
            <w:pPr>
              <w:pStyle w:val="a8"/>
              <w:spacing w:before="0" w:after="0"/>
            </w:pPr>
            <w:r w:rsidRPr="002970FE">
              <w:t>500</w:t>
            </w:r>
          </w:p>
        </w:tc>
      </w:tr>
      <w:tr w:rsidR="008126BB" w:rsidRPr="002970FE" w:rsidTr="002970FE">
        <w:trPr>
          <w:trHeight w:val="546"/>
        </w:trPr>
        <w:tc>
          <w:tcPr>
            <w:tcW w:w="0" w:type="auto"/>
            <w:vAlign w:val="center"/>
          </w:tcPr>
          <w:p w:rsidR="008126BB" w:rsidRPr="002970FE" w:rsidRDefault="008126BB" w:rsidP="002970FE">
            <w:pPr>
              <w:pStyle w:val="a8"/>
              <w:spacing w:before="0" w:after="0"/>
            </w:pPr>
            <w:r w:rsidRPr="002970FE">
              <w:t>- от 20 га до 40 га</w:t>
            </w:r>
          </w:p>
        </w:tc>
        <w:tc>
          <w:tcPr>
            <w:tcW w:w="0" w:type="auto"/>
            <w:vAlign w:val="center"/>
          </w:tcPr>
          <w:p w:rsidR="008126BB" w:rsidRPr="002970FE" w:rsidRDefault="008126BB" w:rsidP="002970FE">
            <w:pPr>
              <w:pStyle w:val="a8"/>
              <w:spacing w:before="0" w:after="0"/>
            </w:pPr>
            <w:r w:rsidRPr="002970FE">
              <w:t>6</w:t>
            </w:r>
          </w:p>
        </w:tc>
        <w:tc>
          <w:tcPr>
            <w:tcW w:w="0" w:type="auto"/>
            <w:vAlign w:val="center"/>
          </w:tcPr>
          <w:p w:rsidR="008126BB" w:rsidRPr="002970FE" w:rsidRDefault="008126BB" w:rsidP="002970FE">
            <w:pPr>
              <w:pStyle w:val="a8"/>
              <w:spacing w:before="0" w:after="0"/>
            </w:pPr>
            <w:r w:rsidRPr="002970FE">
              <w:t>300</w:t>
            </w:r>
          </w:p>
        </w:tc>
        <w:tc>
          <w:tcPr>
            <w:tcW w:w="0" w:type="auto"/>
            <w:vAlign w:val="center"/>
          </w:tcPr>
          <w:p w:rsidR="008126BB" w:rsidRPr="002970FE" w:rsidRDefault="008126BB" w:rsidP="002970FE">
            <w:pPr>
              <w:pStyle w:val="a8"/>
              <w:spacing w:before="0" w:after="0"/>
            </w:pPr>
            <w:r w:rsidRPr="002970FE">
              <w:t>500</w:t>
            </w:r>
          </w:p>
        </w:tc>
      </w:tr>
    </w:tbl>
    <w:p w:rsidR="00B63765" w:rsidRPr="006F3C23" w:rsidRDefault="00B63765" w:rsidP="006F3C23">
      <w:pPr>
        <w:pStyle w:val="a6"/>
        <w:spacing w:before="0" w:after="0" w:line="240" w:lineRule="auto"/>
        <w:rPr>
          <w:sz w:val="24"/>
          <w:szCs w:val="24"/>
        </w:rPr>
      </w:pPr>
    </w:p>
    <w:p w:rsidR="008126BB" w:rsidRPr="006F3C23" w:rsidRDefault="008126BB" w:rsidP="006F3C23">
      <w:pPr>
        <w:pStyle w:val="a6"/>
        <w:spacing w:before="0" w:after="0" w:line="240" w:lineRule="auto"/>
        <w:rPr>
          <w:sz w:val="24"/>
          <w:szCs w:val="24"/>
        </w:rPr>
      </w:pPr>
      <w:r w:rsidRPr="006F3C23">
        <w:rPr>
          <w:sz w:val="24"/>
          <w:szCs w:val="24"/>
        </w:rPr>
        <w:t>Участки дошкольных образовательных учреждений, школ и учреждений дополнительного образования детей не должны примыкать непосредственно к магистральным улицам.</w:t>
      </w:r>
    </w:p>
    <w:p w:rsidR="008126BB" w:rsidRPr="006F3C23" w:rsidRDefault="008126BB" w:rsidP="006F3C23">
      <w:pPr>
        <w:pStyle w:val="a6"/>
        <w:spacing w:line="240" w:lineRule="auto"/>
        <w:rPr>
          <w:sz w:val="24"/>
          <w:szCs w:val="24"/>
        </w:rPr>
      </w:pPr>
      <w:r w:rsidRPr="006F3C23">
        <w:rPr>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047FC" w:rsidRPr="008320F8" w:rsidRDefault="006047FC" w:rsidP="00C718DC">
      <w:pPr>
        <w:pStyle w:val="111"/>
        <w:rPr>
          <w:sz w:val="24"/>
          <w:szCs w:val="24"/>
        </w:rPr>
      </w:pPr>
      <w:bookmarkStart w:id="27" w:name="_Toc451341219"/>
      <w:bookmarkStart w:id="28" w:name="_Toc499727364"/>
      <w:r w:rsidRPr="008320F8">
        <w:rPr>
          <w:sz w:val="24"/>
          <w:szCs w:val="24"/>
        </w:rPr>
        <w:t>Расчетные показатели минимального допустимого уровня обеспеченности объектами образования</w:t>
      </w:r>
      <w:bookmarkEnd w:id="27"/>
      <w:bookmarkEnd w:id="28"/>
    </w:p>
    <w:p w:rsidR="006047FC" w:rsidRPr="00551550" w:rsidRDefault="006047FC" w:rsidP="00F27246">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образования приведены в таблиц</w:t>
      </w:r>
      <w:r w:rsidR="00CF16E5" w:rsidRPr="00551550">
        <w:rPr>
          <w:sz w:val="24"/>
          <w:szCs w:val="24"/>
        </w:rPr>
        <w:t>е 2.2.3-1.</w:t>
      </w:r>
    </w:p>
    <w:p w:rsidR="006047FC" w:rsidRPr="00551550" w:rsidRDefault="006047FC" w:rsidP="00F27246">
      <w:pPr>
        <w:pStyle w:val="11110"/>
        <w:spacing w:before="0"/>
        <w:ind w:left="0" w:firstLine="0"/>
        <w:rPr>
          <w:sz w:val="24"/>
          <w:szCs w:val="24"/>
        </w:rPr>
      </w:pPr>
      <w:bookmarkStart w:id="29" w:name="bookmark25"/>
      <w:bookmarkEnd w:id="29"/>
      <w:r w:rsidRPr="00551550">
        <w:rPr>
          <w:sz w:val="24"/>
          <w:szCs w:val="24"/>
        </w:rPr>
        <w:t>Расчетные показатели минимально допустимого уровня обеспеченности объектами образования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13"/>
        <w:gridCol w:w="3845"/>
        <w:gridCol w:w="2693"/>
      </w:tblGrid>
      <w:tr w:rsidR="006047FC" w:rsidRPr="003478F8" w:rsidTr="00F27246">
        <w:trPr>
          <w:trHeight w:hRule="exact" w:val="389"/>
        </w:trPr>
        <w:tc>
          <w:tcPr>
            <w:tcW w:w="2713" w:type="dxa"/>
            <w:vAlign w:val="center"/>
          </w:tcPr>
          <w:p w:rsidR="006047FC" w:rsidRPr="003478F8" w:rsidRDefault="006047FC" w:rsidP="00F27246">
            <w:pPr>
              <w:pStyle w:val="a8"/>
            </w:pPr>
            <w:r w:rsidRPr="003478F8">
              <w:t>Учреждения образования</w:t>
            </w:r>
          </w:p>
        </w:tc>
        <w:tc>
          <w:tcPr>
            <w:tcW w:w="3845" w:type="dxa"/>
            <w:vAlign w:val="center"/>
          </w:tcPr>
          <w:p w:rsidR="006047FC" w:rsidRPr="003478F8" w:rsidRDefault="006047FC" w:rsidP="00F27246">
            <w:pPr>
              <w:pStyle w:val="a8"/>
            </w:pPr>
            <w:r w:rsidRPr="003478F8">
              <w:t>Рекомендуемая обеспеченность</w:t>
            </w:r>
          </w:p>
        </w:tc>
        <w:tc>
          <w:tcPr>
            <w:tcW w:w="2693" w:type="dxa"/>
            <w:vAlign w:val="center"/>
          </w:tcPr>
          <w:p w:rsidR="006047FC" w:rsidRPr="003478F8" w:rsidRDefault="006047FC" w:rsidP="00F27246">
            <w:pPr>
              <w:pStyle w:val="a8"/>
            </w:pPr>
            <w:r w:rsidRPr="003478F8">
              <w:t>Размер земельного участка</w:t>
            </w:r>
          </w:p>
        </w:tc>
      </w:tr>
      <w:tr w:rsidR="006047FC" w:rsidRPr="003478F8" w:rsidTr="00F27246">
        <w:trPr>
          <w:trHeight w:hRule="exact" w:val="2146"/>
        </w:trPr>
        <w:tc>
          <w:tcPr>
            <w:tcW w:w="2713" w:type="dxa"/>
            <w:vAlign w:val="center"/>
          </w:tcPr>
          <w:p w:rsidR="006047FC" w:rsidRPr="003478F8" w:rsidRDefault="006047FC" w:rsidP="00F27246">
            <w:pPr>
              <w:pStyle w:val="a8"/>
            </w:pPr>
            <w:r w:rsidRPr="003478F8">
              <w:lastRenderedPageBreak/>
              <w:t>Дошкольное образовательное учреждение, место</w:t>
            </w:r>
          </w:p>
        </w:tc>
        <w:tc>
          <w:tcPr>
            <w:tcW w:w="3845" w:type="dxa"/>
            <w:vAlign w:val="center"/>
          </w:tcPr>
          <w:p w:rsidR="006047FC" w:rsidRPr="003478F8" w:rsidRDefault="006047FC" w:rsidP="00F27246">
            <w:pPr>
              <w:pStyle w:val="a8"/>
            </w:pPr>
            <w:r w:rsidRPr="003478F8">
              <w:t>85% охват детей дошкольного возраста (1-6 лет)</w:t>
            </w:r>
          </w:p>
          <w:p w:rsidR="006047FC" w:rsidRPr="003478F8" w:rsidRDefault="006047FC" w:rsidP="00F27246">
            <w:pPr>
              <w:pStyle w:val="a8"/>
            </w:pPr>
            <w:r w:rsidRPr="003478F8">
              <w:t>Расчет по демографии с учетом уровня обеспеченности детей дошкольными учреждениями для ориентировочных расчетов 60 мест на 1000 чел.</w:t>
            </w:r>
          </w:p>
        </w:tc>
        <w:tc>
          <w:tcPr>
            <w:tcW w:w="2693" w:type="dxa"/>
            <w:vAlign w:val="center"/>
          </w:tcPr>
          <w:p w:rsidR="006047FC" w:rsidRPr="003478F8" w:rsidRDefault="006047FC" w:rsidP="00F27246">
            <w:pPr>
              <w:pStyle w:val="a8"/>
            </w:pPr>
            <w:r w:rsidRPr="003478F8">
              <w:t>В зависимости от вместимости зданий, кв.м/1 место:</w:t>
            </w:r>
          </w:p>
          <w:p w:rsidR="006047FC" w:rsidRPr="003478F8" w:rsidRDefault="006047FC" w:rsidP="00F27246">
            <w:pPr>
              <w:pStyle w:val="a8"/>
            </w:pPr>
            <w:r w:rsidRPr="003478F8">
              <w:t>до 100 мест – 35 кв.м/1 место</w:t>
            </w:r>
          </w:p>
          <w:p w:rsidR="006047FC" w:rsidRPr="003478F8" w:rsidRDefault="006047FC" w:rsidP="00F27246">
            <w:pPr>
              <w:pStyle w:val="a8"/>
            </w:pPr>
            <w:r w:rsidRPr="003478F8">
              <w:t>более 100 мест – не менее 29 кв.м/1 место</w:t>
            </w:r>
          </w:p>
          <w:p w:rsidR="006047FC" w:rsidRPr="003478F8" w:rsidRDefault="006047FC" w:rsidP="00F27246">
            <w:pPr>
              <w:pStyle w:val="a8"/>
            </w:pPr>
            <w:r w:rsidRPr="003478F8">
              <w:t>Для отдельно стоящих зданий – 40 кв.м/1 место</w:t>
            </w:r>
          </w:p>
        </w:tc>
      </w:tr>
      <w:tr w:rsidR="00043F80" w:rsidRPr="003478F8" w:rsidTr="00F27246">
        <w:trPr>
          <w:trHeight w:val="1676"/>
        </w:trPr>
        <w:tc>
          <w:tcPr>
            <w:tcW w:w="2713" w:type="dxa"/>
            <w:vAlign w:val="center"/>
          </w:tcPr>
          <w:p w:rsidR="00043F80" w:rsidRPr="003478F8" w:rsidRDefault="00043F80" w:rsidP="00F27246">
            <w:pPr>
              <w:pStyle w:val="a8"/>
            </w:pPr>
            <w:r w:rsidRPr="003478F8">
              <w:t>Общеобразовательная школа, лицей</w:t>
            </w:r>
          </w:p>
        </w:tc>
        <w:tc>
          <w:tcPr>
            <w:tcW w:w="3845" w:type="dxa"/>
            <w:vAlign w:val="center"/>
          </w:tcPr>
          <w:p w:rsidR="00043F80" w:rsidRPr="003478F8" w:rsidRDefault="00043F80" w:rsidP="00F27246">
            <w:pPr>
              <w:pStyle w:val="a8"/>
            </w:pPr>
            <w:r w:rsidRPr="003478F8">
              <w:t>100% охват детей школьного возраста</w:t>
            </w:r>
          </w:p>
          <w:p w:rsidR="00043F80" w:rsidRPr="003478F8" w:rsidRDefault="00043F80" w:rsidP="00F27246">
            <w:pPr>
              <w:pStyle w:val="a8"/>
            </w:pPr>
            <w:r w:rsidRPr="003478F8">
              <w:t>Минимальная обеспеченность – 120 мест на 1000 чел.</w:t>
            </w:r>
          </w:p>
        </w:tc>
        <w:tc>
          <w:tcPr>
            <w:tcW w:w="2693" w:type="dxa"/>
            <w:vAlign w:val="center"/>
          </w:tcPr>
          <w:p w:rsidR="00043F80" w:rsidRPr="003478F8" w:rsidRDefault="00043F80" w:rsidP="00F27246">
            <w:pPr>
              <w:pStyle w:val="a8"/>
            </w:pPr>
            <w:r w:rsidRPr="003478F8">
              <w:t>При вместимости, мест: до 400 – 50 кв.м/1 место</w:t>
            </w:r>
          </w:p>
          <w:p w:rsidR="00043F80" w:rsidRPr="003478F8" w:rsidRDefault="00043F80" w:rsidP="00F27246">
            <w:pPr>
              <w:pStyle w:val="a8"/>
            </w:pPr>
            <w:r w:rsidRPr="003478F8">
              <w:t>400-500 – 60 кв.м/1 место</w:t>
            </w:r>
          </w:p>
          <w:p w:rsidR="00043F80" w:rsidRPr="003478F8" w:rsidRDefault="00043F80" w:rsidP="00F27246">
            <w:pPr>
              <w:pStyle w:val="a8"/>
            </w:pPr>
            <w:r w:rsidRPr="003478F8">
              <w:t>500-600 – 50 кв.м/1 место</w:t>
            </w:r>
          </w:p>
          <w:p w:rsidR="00043F80" w:rsidRPr="003478F8" w:rsidRDefault="00043F80" w:rsidP="00F27246">
            <w:pPr>
              <w:pStyle w:val="a8"/>
            </w:pPr>
            <w:r w:rsidRPr="003478F8">
              <w:t>600-800 – 40 кв.м/1 место</w:t>
            </w:r>
          </w:p>
          <w:p w:rsidR="00043F80" w:rsidRPr="003478F8" w:rsidRDefault="00043F80" w:rsidP="00F27246">
            <w:pPr>
              <w:pStyle w:val="a8"/>
            </w:pPr>
            <w:r w:rsidRPr="003478F8">
              <w:t>800-1100– 33 кв.м/1 место</w:t>
            </w:r>
          </w:p>
          <w:p w:rsidR="00043F80" w:rsidRPr="003478F8" w:rsidRDefault="00043F80" w:rsidP="00F27246">
            <w:pPr>
              <w:pStyle w:val="a8"/>
            </w:pPr>
            <w:r w:rsidRPr="003478F8">
              <w:t>1100-1500 – 17 кв.м/1 место</w:t>
            </w:r>
          </w:p>
        </w:tc>
      </w:tr>
      <w:tr w:rsidR="006047FC" w:rsidRPr="003478F8" w:rsidTr="00F27246">
        <w:trPr>
          <w:trHeight w:hRule="exact" w:val="1096"/>
        </w:trPr>
        <w:tc>
          <w:tcPr>
            <w:tcW w:w="2713" w:type="dxa"/>
            <w:vAlign w:val="center"/>
          </w:tcPr>
          <w:p w:rsidR="006047FC" w:rsidRPr="003478F8" w:rsidRDefault="006047FC" w:rsidP="00F27246">
            <w:pPr>
              <w:pStyle w:val="a8"/>
            </w:pPr>
            <w:r w:rsidRPr="003478F8">
              <w:t>Школы-интернаты, место</w:t>
            </w:r>
          </w:p>
        </w:tc>
        <w:tc>
          <w:tcPr>
            <w:tcW w:w="3845" w:type="dxa"/>
            <w:vAlign w:val="center"/>
          </w:tcPr>
          <w:p w:rsidR="006047FC" w:rsidRPr="003478F8" w:rsidRDefault="006047FC" w:rsidP="00F27246">
            <w:pPr>
              <w:pStyle w:val="a8"/>
            </w:pPr>
            <w:r w:rsidRPr="003478F8">
              <w:t>По заданию на проектирование</w:t>
            </w:r>
          </w:p>
        </w:tc>
        <w:tc>
          <w:tcPr>
            <w:tcW w:w="2693" w:type="dxa"/>
            <w:vAlign w:val="center"/>
          </w:tcPr>
          <w:p w:rsidR="006047FC" w:rsidRPr="003478F8" w:rsidRDefault="006047FC" w:rsidP="00F27246">
            <w:pPr>
              <w:pStyle w:val="a8"/>
            </w:pPr>
            <w:r w:rsidRPr="003478F8">
              <w:t>По заданию на проектирование, но не менее 150 кв.м на 1 воспитанника</w:t>
            </w:r>
          </w:p>
        </w:tc>
      </w:tr>
      <w:tr w:rsidR="006047FC" w:rsidRPr="003478F8" w:rsidTr="00F27246">
        <w:trPr>
          <w:trHeight w:hRule="exact" w:val="3270"/>
        </w:trPr>
        <w:tc>
          <w:tcPr>
            <w:tcW w:w="2713" w:type="dxa"/>
            <w:vAlign w:val="center"/>
          </w:tcPr>
          <w:p w:rsidR="006047FC" w:rsidRPr="003478F8" w:rsidRDefault="006047FC" w:rsidP="00F27246">
            <w:pPr>
              <w:pStyle w:val="a8"/>
            </w:pPr>
            <w:r w:rsidRPr="003478F8">
              <w:t>Внешкольные учреждения, место</w:t>
            </w:r>
          </w:p>
        </w:tc>
        <w:tc>
          <w:tcPr>
            <w:tcW w:w="3845" w:type="dxa"/>
            <w:vAlign w:val="center"/>
          </w:tcPr>
          <w:p w:rsidR="006047FC" w:rsidRPr="003478F8" w:rsidRDefault="006047FC" w:rsidP="00F27246">
            <w:pPr>
              <w:pStyle w:val="a8"/>
            </w:pPr>
            <w:r w:rsidRPr="003478F8">
              <w:t>10% от общего числа школьников, в том числе по видам зданий:</w:t>
            </w:r>
          </w:p>
          <w:p w:rsidR="006047FC" w:rsidRPr="003478F8" w:rsidRDefault="006047FC" w:rsidP="00F27246">
            <w:pPr>
              <w:pStyle w:val="a8"/>
            </w:pPr>
            <w:r w:rsidRPr="003478F8">
              <w:t>Дворец творчества юных – 3,3%; станция юных техников – 0,9%; станция юных натуралистов – 0,4%; детско-юношеская спортивная школа – 2,3%, детская школа искусств или музыкальная, художественная, хореографическая школа – 2,7% (фактическая обеспеченность: детско-юношеская спортивная школа – 15%; школа искусств – 3,1%; музыкальная школа</w:t>
            </w:r>
          </w:p>
          <w:p w:rsidR="006047FC" w:rsidRPr="003478F8" w:rsidRDefault="006047FC" w:rsidP="00F27246">
            <w:pPr>
              <w:pStyle w:val="a8"/>
            </w:pPr>
            <w:r w:rsidRPr="003478F8">
              <w:t>– 3,2%, художественная школа – 1,1%)</w:t>
            </w:r>
          </w:p>
        </w:tc>
        <w:tc>
          <w:tcPr>
            <w:tcW w:w="2693" w:type="dxa"/>
            <w:vAlign w:val="center"/>
          </w:tcPr>
          <w:p w:rsidR="006047FC" w:rsidRPr="003478F8" w:rsidRDefault="006047FC" w:rsidP="00F27246">
            <w:pPr>
              <w:pStyle w:val="a8"/>
            </w:pPr>
            <w:r w:rsidRPr="003478F8">
              <w:t>По заданию на проектирование</w:t>
            </w:r>
          </w:p>
        </w:tc>
      </w:tr>
      <w:tr w:rsidR="006047FC" w:rsidRPr="003478F8" w:rsidTr="00F27246">
        <w:trPr>
          <w:trHeight w:hRule="exact" w:val="990"/>
        </w:trPr>
        <w:tc>
          <w:tcPr>
            <w:tcW w:w="2713" w:type="dxa"/>
            <w:vAlign w:val="center"/>
          </w:tcPr>
          <w:p w:rsidR="006047FC" w:rsidRPr="003478F8" w:rsidRDefault="006047FC" w:rsidP="00F27246">
            <w:pPr>
              <w:pStyle w:val="a8"/>
            </w:pPr>
            <w:r w:rsidRPr="003478F8">
              <w:t>Межшкольные учебно- производственные предприятия, место</w:t>
            </w:r>
          </w:p>
        </w:tc>
        <w:tc>
          <w:tcPr>
            <w:tcW w:w="3845" w:type="dxa"/>
            <w:vAlign w:val="center"/>
          </w:tcPr>
          <w:p w:rsidR="006047FC" w:rsidRPr="003478F8" w:rsidRDefault="006047FC" w:rsidP="00F27246">
            <w:pPr>
              <w:pStyle w:val="a8"/>
            </w:pPr>
            <w:r w:rsidRPr="003478F8">
              <w:t>10% от общего числа школьников</w:t>
            </w:r>
          </w:p>
        </w:tc>
        <w:tc>
          <w:tcPr>
            <w:tcW w:w="2693" w:type="dxa"/>
            <w:vAlign w:val="center"/>
          </w:tcPr>
          <w:p w:rsidR="006047FC" w:rsidRPr="003478F8" w:rsidRDefault="006047FC" w:rsidP="00F27246">
            <w:pPr>
              <w:pStyle w:val="a8"/>
            </w:pPr>
            <w:r w:rsidRPr="003478F8">
              <w:t>По заданию на проектирование</w:t>
            </w:r>
          </w:p>
        </w:tc>
      </w:tr>
    </w:tbl>
    <w:p w:rsidR="006047FC" w:rsidRPr="00551550" w:rsidRDefault="006047FC" w:rsidP="00F27246">
      <w:pPr>
        <w:pStyle w:val="a6"/>
        <w:spacing w:line="240" w:lineRule="auto"/>
        <w:rPr>
          <w:sz w:val="24"/>
          <w:szCs w:val="24"/>
        </w:rPr>
      </w:pPr>
      <w:r w:rsidRPr="00551550">
        <w:rPr>
          <w:sz w:val="24"/>
          <w:szCs w:val="24"/>
        </w:rPr>
        <w:t>Примечание: При размещении на земельном участке школы здания интерната (спального корпуса) площадь земельного участка следует увеличить на 0,2 га.</w:t>
      </w:r>
    </w:p>
    <w:p w:rsidR="006047FC" w:rsidRPr="00551550" w:rsidRDefault="006047FC" w:rsidP="00F27246">
      <w:pPr>
        <w:pStyle w:val="a6"/>
        <w:spacing w:line="240" w:lineRule="auto"/>
        <w:rPr>
          <w:sz w:val="24"/>
          <w:szCs w:val="24"/>
        </w:rPr>
      </w:pPr>
      <w:r w:rsidRPr="00551550">
        <w:rPr>
          <w:sz w:val="24"/>
          <w:szCs w:val="24"/>
        </w:rPr>
        <w:t>Интернатные учреждения (детские дома и школы-интернаты для детей-сирот и детей, оставшихся без попечения родителей) следует размещать на обособленных земельных участках.</w:t>
      </w:r>
    </w:p>
    <w:p w:rsidR="006047FC" w:rsidRPr="00551550" w:rsidRDefault="006047FC" w:rsidP="00F27246">
      <w:pPr>
        <w:pStyle w:val="a6"/>
        <w:spacing w:line="240" w:lineRule="auto"/>
        <w:rPr>
          <w:sz w:val="24"/>
          <w:szCs w:val="24"/>
        </w:rPr>
      </w:pPr>
      <w:r w:rsidRPr="00551550">
        <w:rPr>
          <w:sz w:val="24"/>
          <w:szCs w:val="24"/>
        </w:rPr>
        <w:t>Вместимость интернатных учреждений традиционного типа не должна превышать 300 мест, оптимальная вместимость детских домов – 60 мест.</w:t>
      </w:r>
    </w:p>
    <w:p w:rsidR="006047FC" w:rsidRPr="00551550" w:rsidRDefault="006047FC" w:rsidP="00F27246">
      <w:pPr>
        <w:pStyle w:val="a6"/>
        <w:spacing w:line="240" w:lineRule="auto"/>
        <w:rPr>
          <w:sz w:val="24"/>
          <w:szCs w:val="24"/>
        </w:rPr>
      </w:pPr>
      <w:r w:rsidRPr="00551550">
        <w:rPr>
          <w:sz w:val="24"/>
          <w:szCs w:val="24"/>
        </w:rPr>
        <w:t>Озеленение участка предусматривается из расчета не менее 50% от общей площади территории интернатного учреждения.</w:t>
      </w:r>
    </w:p>
    <w:p w:rsidR="006047FC" w:rsidRPr="00551550" w:rsidRDefault="006047FC" w:rsidP="00F27246">
      <w:pPr>
        <w:pStyle w:val="a6"/>
        <w:spacing w:line="240" w:lineRule="auto"/>
        <w:rPr>
          <w:sz w:val="24"/>
          <w:szCs w:val="24"/>
        </w:rPr>
      </w:pPr>
      <w:r w:rsidRPr="00551550">
        <w:rPr>
          <w:sz w:val="24"/>
          <w:szCs w:val="24"/>
        </w:rPr>
        <w:t>Спортивная зона школы может быть объединена с физкультурно-оздоровительным комплексом жилого образования.</w:t>
      </w:r>
    </w:p>
    <w:p w:rsidR="006047FC" w:rsidRPr="00551550" w:rsidRDefault="006047FC" w:rsidP="00F27246">
      <w:pPr>
        <w:pStyle w:val="a6"/>
        <w:spacing w:line="240" w:lineRule="auto"/>
        <w:rPr>
          <w:sz w:val="24"/>
          <w:szCs w:val="24"/>
        </w:rPr>
      </w:pPr>
      <w:r w:rsidRPr="00551550">
        <w:rPr>
          <w:sz w:val="24"/>
          <w:szCs w:val="24"/>
        </w:rPr>
        <w:t>Радиус обслуживания населения учреждениями образования, размещаемыми в жилой застройке, определен на уровне:</w:t>
      </w:r>
    </w:p>
    <w:p w:rsidR="006047FC" w:rsidRPr="00551550" w:rsidRDefault="006047FC" w:rsidP="00F27246">
      <w:pPr>
        <w:pStyle w:val="a1"/>
        <w:rPr>
          <w:sz w:val="24"/>
          <w:szCs w:val="24"/>
        </w:rPr>
      </w:pPr>
      <w:r w:rsidRPr="00551550">
        <w:rPr>
          <w:sz w:val="24"/>
          <w:szCs w:val="24"/>
        </w:rPr>
        <w:t>детские дошкольные учреждения:</w:t>
      </w:r>
    </w:p>
    <w:p w:rsidR="006047FC" w:rsidRPr="00551550" w:rsidRDefault="006047FC" w:rsidP="00F27246">
      <w:pPr>
        <w:pStyle w:val="a1"/>
        <w:numPr>
          <w:ilvl w:val="2"/>
          <w:numId w:val="1"/>
        </w:numPr>
        <w:rPr>
          <w:sz w:val="24"/>
          <w:szCs w:val="24"/>
        </w:rPr>
      </w:pPr>
      <w:r w:rsidRPr="00551550">
        <w:rPr>
          <w:sz w:val="24"/>
          <w:szCs w:val="24"/>
        </w:rPr>
        <w:t>при многоэтажной застройке – 300 м;</w:t>
      </w:r>
    </w:p>
    <w:p w:rsidR="006047FC" w:rsidRPr="00551550" w:rsidRDefault="006047FC" w:rsidP="00F27246">
      <w:pPr>
        <w:pStyle w:val="a1"/>
        <w:numPr>
          <w:ilvl w:val="2"/>
          <w:numId w:val="1"/>
        </w:numPr>
        <w:rPr>
          <w:sz w:val="24"/>
          <w:szCs w:val="24"/>
        </w:rPr>
      </w:pPr>
      <w:r w:rsidRPr="00551550">
        <w:rPr>
          <w:sz w:val="24"/>
          <w:szCs w:val="24"/>
        </w:rPr>
        <w:t>при одно-, двухэтажной застройке – 500 м.</w:t>
      </w:r>
    </w:p>
    <w:p w:rsidR="006047FC" w:rsidRPr="00551550" w:rsidRDefault="006047FC" w:rsidP="00F27246">
      <w:pPr>
        <w:pStyle w:val="a1"/>
        <w:rPr>
          <w:sz w:val="24"/>
          <w:szCs w:val="24"/>
        </w:rPr>
      </w:pPr>
      <w:r w:rsidRPr="00551550">
        <w:rPr>
          <w:sz w:val="24"/>
          <w:szCs w:val="24"/>
        </w:rPr>
        <w:t>общеобразовательные школы:</w:t>
      </w:r>
    </w:p>
    <w:p w:rsidR="006047FC" w:rsidRPr="00551550" w:rsidRDefault="006047FC" w:rsidP="00F27246">
      <w:pPr>
        <w:pStyle w:val="a1"/>
        <w:numPr>
          <w:ilvl w:val="2"/>
          <w:numId w:val="1"/>
        </w:numPr>
        <w:rPr>
          <w:sz w:val="24"/>
          <w:szCs w:val="24"/>
        </w:rPr>
      </w:pPr>
      <w:r w:rsidRPr="00551550">
        <w:rPr>
          <w:sz w:val="24"/>
          <w:szCs w:val="24"/>
        </w:rPr>
        <w:lastRenderedPageBreak/>
        <w:t>при малоэтажной застройке – 750 м;</w:t>
      </w:r>
    </w:p>
    <w:p w:rsidR="006047FC" w:rsidRPr="00551550" w:rsidRDefault="006047FC" w:rsidP="00F27246">
      <w:pPr>
        <w:pStyle w:val="a1"/>
        <w:numPr>
          <w:ilvl w:val="2"/>
          <w:numId w:val="1"/>
        </w:numPr>
        <w:rPr>
          <w:sz w:val="24"/>
          <w:szCs w:val="24"/>
        </w:rPr>
      </w:pPr>
      <w:r w:rsidRPr="00551550">
        <w:rPr>
          <w:sz w:val="24"/>
          <w:szCs w:val="24"/>
        </w:rPr>
        <w:t>для начальных классов – 500 м.</w:t>
      </w:r>
    </w:p>
    <w:p w:rsidR="006047FC" w:rsidRPr="00551550" w:rsidRDefault="006047FC" w:rsidP="00F27246">
      <w:pPr>
        <w:pStyle w:val="a1"/>
        <w:rPr>
          <w:sz w:val="24"/>
          <w:szCs w:val="24"/>
        </w:rPr>
      </w:pPr>
      <w:r w:rsidRPr="00551550">
        <w:rPr>
          <w:sz w:val="24"/>
          <w:szCs w:val="24"/>
        </w:rPr>
        <w:t>учреждения внешкольного образования:</w:t>
      </w:r>
    </w:p>
    <w:p w:rsidR="006047FC" w:rsidRPr="00551550" w:rsidRDefault="006047FC" w:rsidP="00F27246">
      <w:pPr>
        <w:pStyle w:val="a1"/>
        <w:numPr>
          <w:ilvl w:val="2"/>
          <w:numId w:val="1"/>
        </w:numPr>
        <w:rPr>
          <w:sz w:val="24"/>
          <w:szCs w:val="24"/>
        </w:rPr>
      </w:pPr>
      <w:r w:rsidRPr="00551550">
        <w:rPr>
          <w:sz w:val="24"/>
          <w:szCs w:val="24"/>
        </w:rPr>
        <w:t>при многоквартирной и малоэтажной жилой застройки – 500 м;</w:t>
      </w:r>
    </w:p>
    <w:p w:rsidR="006047FC" w:rsidRPr="00551550" w:rsidRDefault="006047FC" w:rsidP="00F27246">
      <w:pPr>
        <w:pStyle w:val="a1"/>
        <w:numPr>
          <w:ilvl w:val="2"/>
          <w:numId w:val="1"/>
        </w:numPr>
        <w:rPr>
          <w:sz w:val="24"/>
          <w:szCs w:val="24"/>
        </w:rPr>
      </w:pPr>
      <w:r w:rsidRPr="00551550">
        <w:rPr>
          <w:sz w:val="24"/>
          <w:szCs w:val="24"/>
        </w:rPr>
        <w:t>зона индивидуальной жилой застройки – 700 м.</w:t>
      </w:r>
    </w:p>
    <w:p w:rsidR="006047FC" w:rsidRPr="00551550" w:rsidRDefault="006F338C" w:rsidP="00F27246">
      <w:pPr>
        <w:pStyle w:val="a6"/>
        <w:spacing w:line="240" w:lineRule="auto"/>
        <w:rPr>
          <w:sz w:val="24"/>
          <w:szCs w:val="24"/>
        </w:rPr>
      </w:pPr>
      <w:r w:rsidRPr="00551550">
        <w:rPr>
          <w:sz w:val="24"/>
          <w:szCs w:val="24"/>
        </w:rPr>
        <w:t xml:space="preserve">Уровень транспортной доступности общеобразовательных </w:t>
      </w:r>
      <w:r w:rsidR="006047FC" w:rsidRPr="00551550">
        <w:rPr>
          <w:sz w:val="24"/>
          <w:szCs w:val="24"/>
        </w:rPr>
        <w:t>организаций следует принимать:</w:t>
      </w:r>
    </w:p>
    <w:p w:rsidR="006047FC" w:rsidRPr="00551550" w:rsidRDefault="006047FC" w:rsidP="00F27246">
      <w:pPr>
        <w:pStyle w:val="a1"/>
        <w:rPr>
          <w:sz w:val="24"/>
          <w:szCs w:val="24"/>
        </w:rPr>
      </w:pPr>
      <w:r w:rsidRPr="00551550">
        <w:rPr>
          <w:sz w:val="24"/>
          <w:szCs w:val="24"/>
        </w:rPr>
        <w:t>для обучающихся 1 ступени обучения - 15 минут (в одну сторону);</w:t>
      </w:r>
    </w:p>
    <w:p w:rsidR="006047FC" w:rsidRPr="00551550" w:rsidRDefault="006047FC" w:rsidP="00F27246">
      <w:pPr>
        <w:pStyle w:val="a1"/>
        <w:rPr>
          <w:sz w:val="24"/>
          <w:szCs w:val="24"/>
        </w:rPr>
      </w:pPr>
      <w:r w:rsidRPr="00551550">
        <w:rPr>
          <w:sz w:val="24"/>
          <w:szCs w:val="24"/>
        </w:rPr>
        <w:t>для обучающихся 2-3 ступени обучения - 50 минут (в одну сторону).</w:t>
      </w:r>
    </w:p>
    <w:p w:rsidR="006F338C" w:rsidRPr="00551550" w:rsidRDefault="006047FC" w:rsidP="00F27246">
      <w:pPr>
        <w:pStyle w:val="a6"/>
        <w:spacing w:line="240" w:lineRule="auto"/>
        <w:rPr>
          <w:sz w:val="24"/>
          <w:szCs w:val="24"/>
        </w:rPr>
      </w:pPr>
      <w:r w:rsidRPr="00551550">
        <w:rPr>
          <w:sz w:val="24"/>
          <w:szCs w:val="24"/>
        </w:rPr>
        <w:t>Предельный радиус обслуживания обучающихся 2-3 ступеней не должен превышать</w:t>
      </w:r>
      <w:r w:rsidR="008775F1" w:rsidRPr="00551550">
        <w:rPr>
          <w:sz w:val="24"/>
          <w:szCs w:val="24"/>
        </w:rPr>
        <w:t xml:space="preserve"> 15 </w:t>
      </w:r>
      <w:r w:rsidR="006F338C" w:rsidRPr="00551550">
        <w:rPr>
          <w:sz w:val="24"/>
          <w:szCs w:val="24"/>
        </w:rPr>
        <w:t>м.</w:t>
      </w:r>
    </w:p>
    <w:p w:rsidR="006047FC" w:rsidRPr="00551550" w:rsidRDefault="006047FC" w:rsidP="00F27246">
      <w:pPr>
        <w:pStyle w:val="a6"/>
        <w:spacing w:line="240" w:lineRule="auto"/>
        <w:rPr>
          <w:sz w:val="24"/>
          <w:szCs w:val="24"/>
        </w:rPr>
      </w:pPr>
      <w:r w:rsidRPr="00551550">
        <w:rPr>
          <w:sz w:val="24"/>
          <w:szCs w:val="24"/>
        </w:rPr>
        <w:t xml:space="preserve">Пути  подходов  учащихся </w:t>
      </w:r>
      <w:r w:rsidR="008775F1" w:rsidRPr="00551550">
        <w:rPr>
          <w:sz w:val="24"/>
          <w:szCs w:val="24"/>
        </w:rPr>
        <w:t>к</w:t>
      </w:r>
      <w:r w:rsidRPr="00551550">
        <w:rPr>
          <w:sz w:val="24"/>
          <w:szCs w:val="24"/>
        </w:rPr>
        <w:t xml:space="preserve"> общеобразовательным </w:t>
      </w:r>
      <w:r w:rsidR="008775F1" w:rsidRPr="00551550">
        <w:rPr>
          <w:sz w:val="24"/>
          <w:szCs w:val="24"/>
        </w:rPr>
        <w:t>школам</w:t>
      </w:r>
      <w:r w:rsidRPr="00551550">
        <w:rPr>
          <w:sz w:val="24"/>
          <w:szCs w:val="24"/>
        </w:rPr>
        <w:t xml:space="preserve"> не должны пересекатьпроезжую часть магистральных улиц в одном уровне.</w:t>
      </w:r>
    </w:p>
    <w:p w:rsidR="006047FC" w:rsidRPr="00551550" w:rsidRDefault="006047FC" w:rsidP="00F27246">
      <w:pPr>
        <w:pStyle w:val="a6"/>
        <w:spacing w:line="240" w:lineRule="auto"/>
        <w:rPr>
          <w:sz w:val="24"/>
          <w:szCs w:val="24"/>
        </w:rPr>
      </w:pPr>
      <w:r w:rsidRPr="00551550">
        <w:rPr>
          <w:sz w:val="24"/>
          <w:szCs w:val="24"/>
        </w:rPr>
        <w:t>Рекомендуемая транспортная доступность учреждений внешкольного образования – не более 30 минут (в одну сторону).</w:t>
      </w:r>
    </w:p>
    <w:p w:rsidR="006047FC" w:rsidRPr="00551550" w:rsidRDefault="006047FC" w:rsidP="00F27246">
      <w:pPr>
        <w:pStyle w:val="a6"/>
        <w:spacing w:line="240" w:lineRule="auto"/>
        <w:rPr>
          <w:sz w:val="24"/>
          <w:szCs w:val="24"/>
        </w:rPr>
      </w:pPr>
      <w:r w:rsidRPr="00551550">
        <w:rPr>
          <w:sz w:val="24"/>
          <w:szCs w:val="24"/>
        </w:rPr>
        <w:t>Дошкольные образовательные учреждения (ДОУ) следует размещать на обособленных земельных участках, удаленных от магистральных улиц, коммунальных и промышленных предприятий, автостоянок, кроме устанавливаемых для кратковременного хранения транспортных средств родителей, размещаемых на расстоянии 10-20 м от ограждения учреждения из расчета 6-8 машино-мест площадью 25 кв.м на 100 мест в детском саду.</w:t>
      </w:r>
    </w:p>
    <w:p w:rsidR="006047FC" w:rsidRPr="00551550" w:rsidRDefault="006047FC" w:rsidP="00F27246">
      <w:pPr>
        <w:pStyle w:val="a6"/>
        <w:spacing w:line="240" w:lineRule="auto"/>
        <w:rPr>
          <w:sz w:val="24"/>
          <w:szCs w:val="24"/>
        </w:rPr>
      </w:pPr>
      <w:r w:rsidRPr="00551550">
        <w:rPr>
          <w:sz w:val="24"/>
          <w:szCs w:val="24"/>
        </w:rPr>
        <w:t>По условиям аэрации участки детских общеобразовательных учреждений размещают в зоне пониженных скоростей преобладающих ветровых потоков, аэродинамической тени.</w:t>
      </w:r>
    </w:p>
    <w:p w:rsidR="006047FC" w:rsidRPr="00551550" w:rsidRDefault="006047FC" w:rsidP="00F27246">
      <w:pPr>
        <w:pStyle w:val="a6"/>
        <w:spacing w:line="240" w:lineRule="auto"/>
        <w:rPr>
          <w:sz w:val="24"/>
          <w:szCs w:val="24"/>
          <w:lang w:eastAsia="ru-RU"/>
        </w:rPr>
      </w:pPr>
      <w:r w:rsidRPr="00551550">
        <w:rPr>
          <w:sz w:val="24"/>
          <w:szCs w:val="24"/>
        </w:rPr>
        <w:t>На земельном участке дошкольного образовательного учреждения выделяют следующие</w:t>
      </w:r>
      <w:r w:rsidRPr="00551550">
        <w:rPr>
          <w:sz w:val="24"/>
          <w:szCs w:val="24"/>
          <w:lang w:eastAsia="ru-RU"/>
        </w:rPr>
        <w:t>функциональныезоны:</w:t>
      </w:r>
    </w:p>
    <w:p w:rsidR="006047FC" w:rsidRPr="00551550" w:rsidRDefault="006047FC" w:rsidP="00F27246">
      <w:pPr>
        <w:pStyle w:val="a1"/>
        <w:rPr>
          <w:sz w:val="24"/>
          <w:szCs w:val="24"/>
        </w:rPr>
      </w:pPr>
      <w:r w:rsidRPr="00551550">
        <w:rPr>
          <w:sz w:val="24"/>
          <w:szCs w:val="24"/>
        </w:rPr>
        <w:t>зона застройки;</w:t>
      </w:r>
    </w:p>
    <w:p w:rsidR="006047FC" w:rsidRPr="00551550" w:rsidRDefault="006047FC" w:rsidP="00F27246">
      <w:pPr>
        <w:pStyle w:val="a1"/>
        <w:rPr>
          <w:sz w:val="24"/>
          <w:szCs w:val="24"/>
        </w:rPr>
      </w:pPr>
      <w:r w:rsidRPr="00551550">
        <w:rPr>
          <w:sz w:val="24"/>
          <w:szCs w:val="24"/>
        </w:rPr>
        <w:t>зона игровой территории;</w:t>
      </w:r>
    </w:p>
    <w:p w:rsidR="006047FC" w:rsidRPr="00551550" w:rsidRDefault="006047FC" w:rsidP="00F27246">
      <w:pPr>
        <w:pStyle w:val="a1"/>
        <w:rPr>
          <w:sz w:val="24"/>
          <w:szCs w:val="24"/>
        </w:rPr>
      </w:pPr>
      <w:r w:rsidRPr="00551550">
        <w:rPr>
          <w:sz w:val="24"/>
          <w:szCs w:val="24"/>
        </w:rPr>
        <w:t>хозяйственная зона.</w:t>
      </w:r>
    </w:p>
    <w:p w:rsidR="006047FC" w:rsidRPr="00551550" w:rsidRDefault="006047FC" w:rsidP="00F27246">
      <w:pPr>
        <w:pStyle w:val="a6"/>
        <w:spacing w:line="240" w:lineRule="auto"/>
        <w:rPr>
          <w:sz w:val="24"/>
          <w:szCs w:val="24"/>
        </w:rPr>
      </w:pPr>
      <w:r w:rsidRPr="00551550">
        <w:rPr>
          <w:sz w:val="24"/>
          <w:szCs w:val="24"/>
        </w:rPr>
        <w:t>На сложных рельефах местности следует предусмотреть отвод паводковых и ливневых вод от участка ДОУ для предупреждения затопления и загрязнения игровой территории.</w:t>
      </w:r>
    </w:p>
    <w:p w:rsidR="006047FC" w:rsidRPr="00551550" w:rsidRDefault="006047FC" w:rsidP="00F27246">
      <w:pPr>
        <w:pStyle w:val="a6"/>
        <w:spacing w:line="240" w:lineRule="auto"/>
        <w:rPr>
          <w:sz w:val="24"/>
          <w:szCs w:val="24"/>
        </w:rPr>
      </w:pPr>
      <w:r w:rsidRPr="00551550">
        <w:rPr>
          <w:sz w:val="24"/>
          <w:szCs w:val="24"/>
        </w:rPr>
        <w:t>Зона застройки включает основное здание ДОУ, которое размещают в границах участка. Расположение на участке посторонних учреждений, зданий и сооружений, функционально не связанных с ДОУ, не допускается.</w:t>
      </w:r>
    </w:p>
    <w:p w:rsidR="006047FC" w:rsidRPr="00551550" w:rsidRDefault="006047FC" w:rsidP="00F27246">
      <w:pPr>
        <w:pStyle w:val="a6"/>
        <w:spacing w:line="240" w:lineRule="auto"/>
        <w:rPr>
          <w:sz w:val="24"/>
          <w:szCs w:val="24"/>
        </w:rPr>
      </w:pPr>
      <w:r w:rsidRPr="00551550">
        <w:rPr>
          <w:sz w:val="24"/>
          <w:szCs w:val="24"/>
        </w:rPr>
        <w:t>При проектировании ДОУ их вместимость не должна превышать 350 мест.</w:t>
      </w:r>
    </w:p>
    <w:p w:rsidR="006047FC" w:rsidRPr="00551550" w:rsidRDefault="006047FC" w:rsidP="00F27246">
      <w:pPr>
        <w:pStyle w:val="a6"/>
        <w:spacing w:line="240" w:lineRule="auto"/>
        <w:rPr>
          <w:sz w:val="24"/>
          <w:szCs w:val="24"/>
        </w:rPr>
      </w:pPr>
      <w:r w:rsidRPr="00551550">
        <w:rPr>
          <w:sz w:val="24"/>
          <w:szCs w:val="24"/>
        </w:rPr>
        <w:t>Здания ДОУ проектируются отдельно стоящими. При затесненной многоэтажной застройке допускается пристройка здания ДОУ к жилым домам при наличии отдельной огороженной территории с самостоятельным входом и выездом (въездом). Здание ДОУ должно быть отгорожено от жилого здания капитальной стеной.</w:t>
      </w:r>
    </w:p>
    <w:p w:rsidR="006047FC" w:rsidRPr="00551550" w:rsidRDefault="006047FC" w:rsidP="00F27246">
      <w:pPr>
        <w:pStyle w:val="a6"/>
        <w:spacing w:line="240" w:lineRule="auto"/>
        <w:rPr>
          <w:sz w:val="24"/>
          <w:szCs w:val="24"/>
        </w:rPr>
      </w:pPr>
      <w:r w:rsidRPr="00551550">
        <w:rPr>
          <w:sz w:val="24"/>
          <w:szCs w:val="24"/>
        </w:rPr>
        <w:t>Вместимость ДОУ, пристроенных к торцам жилых домов и встроенных в жилые дома, не более 140 мест.</w:t>
      </w:r>
    </w:p>
    <w:p w:rsidR="006047FC" w:rsidRPr="00551550" w:rsidRDefault="006047FC" w:rsidP="00F27246">
      <w:pPr>
        <w:pStyle w:val="a6"/>
        <w:spacing w:line="240" w:lineRule="auto"/>
        <w:rPr>
          <w:sz w:val="24"/>
          <w:szCs w:val="24"/>
        </w:rPr>
      </w:pPr>
      <w:r w:rsidRPr="00551550">
        <w:rPr>
          <w:sz w:val="24"/>
          <w:szCs w:val="24"/>
        </w:rPr>
        <w:t>Этажность зданий ДОУ не должна превышать 2 этажей. Зона игровой территории включает в себя:</w:t>
      </w:r>
    </w:p>
    <w:p w:rsidR="006047FC" w:rsidRPr="00551550" w:rsidRDefault="006047FC" w:rsidP="00F27246">
      <w:pPr>
        <w:pStyle w:val="a1"/>
        <w:rPr>
          <w:sz w:val="24"/>
          <w:szCs w:val="24"/>
        </w:rPr>
      </w:pPr>
      <w:r w:rsidRPr="00551550">
        <w:rPr>
          <w:sz w:val="24"/>
          <w:szCs w:val="24"/>
        </w:rPr>
        <w:t>групповые площадки – индивидуальные для каждой группы;</w:t>
      </w:r>
    </w:p>
    <w:p w:rsidR="006047FC" w:rsidRPr="00551550" w:rsidRDefault="006047FC" w:rsidP="00F27246">
      <w:pPr>
        <w:pStyle w:val="a1"/>
        <w:rPr>
          <w:sz w:val="24"/>
          <w:szCs w:val="24"/>
        </w:rPr>
      </w:pPr>
      <w:r w:rsidRPr="00551550">
        <w:rPr>
          <w:sz w:val="24"/>
          <w:szCs w:val="24"/>
        </w:rPr>
        <w:t>общую физкультурную площадку.</w:t>
      </w:r>
    </w:p>
    <w:p w:rsidR="006047FC" w:rsidRPr="00551550" w:rsidRDefault="006047FC" w:rsidP="00F27246">
      <w:pPr>
        <w:pStyle w:val="a6"/>
        <w:spacing w:line="240" w:lineRule="auto"/>
        <w:rPr>
          <w:sz w:val="24"/>
          <w:szCs w:val="24"/>
        </w:rPr>
      </w:pPr>
      <w:r w:rsidRPr="00551550">
        <w:rPr>
          <w:sz w:val="24"/>
          <w:szCs w:val="24"/>
        </w:rPr>
        <w:lastRenderedPageBreak/>
        <w:t>Зона игровой территории включает в себя групповые площадки - индивидуальные для каждой группы (рекомендуемая площадь из расчета не менее 7,0 кв. м на 1 ребенка для детей младенческого и раннего возраста (до 3-х лет) и не менее 9,0 кв. м на 1 ребенка дошкольного возраста (от 3-х до 7-ми лет)) и физкультурную площадку (одну или несколько).</w:t>
      </w:r>
    </w:p>
    <w:p w:rsidR="006047FC" w:rsidRPr="00551550" w:rsidRDefault="006047FC" w:rsidP="00F27246">
      <w:pPr>
        <w:pStyle w:val="a6"/>
        <w:spacing w:line="240" w:lineRule="auto"/>
        <w:rPr>
          <w:sz w:val="24"/>
          <w:szCs w:val="24"/>
        </w:rPr>
      </w:pPr>
      <w:r w:rsidRPr="00551550">
        <w:rPr>
          <w:sz w:val="24"/>
          <w:szCs w:val="24"/>
        </w:rPr>
        <w:t xml:space="preserve">Поскольку </w:t>
      </w:r>
      <w:r w:rsidR="00504593">
        <w:rPr>
          <w:sz w:val="24"/>
          <w:szCs w:val="24"/>
        </w:rPr>
        <w:t>климат городского поселения</w:t>
      </w:r>
      <w:r w:rsidRPr="00551550">
        <w:rPr>
          <w:sz w:val="24"/>
          <w:szCs w:val="24"/>
        </w:rPr>
        <w:t xml:space="preserve"> относится к </w:t>
      </w:r>
      <w:r w:rsidR="00504593">
        <w:rPr>
          <w:sz w:val="24"/>
          <w:szCs w:val="24"/>
        </w:rPr>
        <w:t>субарктическому району</w:t>
      </w:r>
      <w:r w:rsidRPr="00551550">
        <w:rPr>
          <w:sz w:val="24"/>
          <w:szCs w:val="24"/>
        </w:rPr>
        <w:t>, допускается сокращение площади игровых площадок до 20% при условии соблюдения принципа групповой изоляции и обеспечении удовлетворения потребности детей в движении и соответствующем развитии.</w:t>
      </w:r>
    </w:p>
    <w:p w:rsidR="006047FC" w:rsidRPr="00551550" w:rsidRDefault="006047FC" w:rsidP="00F27246">
      <w:pPr>
        <w:pStyle w:val="a6"/>
        <w:spacing w:line="240" w:lineRule="auto"/>
        <w:rPr>
          <w:sz w:val="24"/>
          <w:szCs w:val="24"/>
        </w:rPr>
      </w:pPr>
      <w:r w:rsidRPr="00551550">
        <w:rPr>
          <w:sz w:val="24"/>
          <w:szCs w:val="24"/>
        </w:rPr>
        <w:t>Групповые площадки соединяют кольцевой дорожкой шириной 1,5 м по периметру участка.</w:t>
      </w:r>
    </w:p>
    <w:p w:rsidR="006047FC" w:rsidRPr="00551550" w:rsidRDefault="006047FC" w:rsidP="00F27246">
      <w:pPr>
        <w:pStyle w:val="a6"/>
        <w:spacing w:line="240" w:lineRule="auto"/>
        <w:rPr>
          <w:sz w:val="24"/>
          <w:szCs w:val="24"/>
        </w:rPr>
      </w:pPr>
      <w:r w:rsidRPr="00551550">
        <w:rPr>
          <w:sz w:val="24"/>
          <w:szCs w:val="24"/>
        </w:rPr>
        <w:t>Групповые площадки для детей ясельного возраста проектируются в непосредственной близости от выходов из помещений этих групп.</w:t>
      </w:r>
    </w:p>
    <w:p w:rsidR="006047FC" w:rsidRPr="00551550" w:rsidRDefault="006047FC" w:rsidP="00F27246">
      <w:pPr>
        <w:pStyle w:val="a6"/>
        <w:spacing w:line="240" w:lineRule="auto"/>
        <w:rPr>
          <w:sz w:val="24"/>
          <w:szCs w:val="24"/>
        </w:rPr>
      </w:pPr>
      <w:r w:rsidRPr="00551550">
        <w:rPr>
          <w:sz w:val="24"/>
          <w:szCs w:val="24"/>
        </w:rPr>
        <w:t>Для защиты детей от солнца и осадков на территории каждой групповой площадки устанавливают теневой навес площадью из расчета не менее 1 кв. м на одного ребенка. Для групп с численностью менее 15 человек площадь теневого навеса должна быть не менее 20 кв. м.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w:t>
      </w:r>
    </w:p>
    <w:p w:rsidR="006047FC" w:rsidRPr="00551550" w:rsidRDefault="006047FC" w:rsidP="00F27246">
      <w:pPr>
        <w:pStyle w:val="a6"/>
        <w:spacing w:line="240" w:lineRule="auto"/>
        <w:rPr>
          <w:sz w:val="24"/>
          <w:szCs w:val="24"/>
        </w:rPr>
      </w:pPr>
      <w:r w:rsidRPr="00551550">
        <w:rPr>
          <w:sz w:val="24"/>
          <w:szCs w:val="24"/>
        </w:rPr>
        <w:t xml:space="preserve">В ДОУ вместимостью до 150 мест следует предусматривать одну физкультурную площадку размером не менее 250 кв.м, при вместимости свыше 150 мест - две площадки размером 150 кв.м и </w:t>
      </w:r>
      <w:r w:rsidR="009A4BC0" w:rsidRPr="00551550">
        <w:rPr>
          <w:sz w:val="24"/>
          <w:szCs w:val="24"/>
        </w:rPr>
        <w:t xml:space="preserve">250 </w:t>
      </w:r>
      <w:r w:rsidRPr="00551550">
        <w:rPr>
          <w:sz w:val="24"/>
          <w:szCs w:val="24"/>
        </w:rPr>
        <w:t>кв.м. Вблизи физкультурной площадки допускается устраивать открытые плавательные бассейны переменной глубины от 0,4 м до 0,8 м и размером 4x8 м или 6x10 м.</w:t>
      </w:r>
    </w:p>
    <w:p w:rsidR="006047FC" w:rsidRPr="00551550" w:rsidRDefault="006047FC" w:rsidP="00F27246">
      <w:pPr>
        <w:pStyle w:val="a6"/>
        <w:spacing w:line="240" w:lineRule="auto"/>
        <w:rPr>
          <w:sz w:val="24"/>
          <w:szCs w:val="24"/>
        </w:rPr>
      </w:pPr>
      <w:r w:rsidRPr="00551550">
        <w:rPr>
          <w:sz w:val="24"/>
          <w:szCs w:val="24"/>
        </w:rPr>
        <w:t>Хозяйственная зона должна располагаться со стороны входа в производственные помещения столовой и иметь самостоятельный въезд.</w:t>
      </w:r>
    </w:p>
    <w:p w:rsidR="006047FC" w:rsidRPr="00551550" w:rsidRDefault="006047FC" w:rsidP="00F27246">
      <w:pPr>
        <w:pStyle w:val="a6"/>
        <w:spacing w:line="240" w:lineRule="auto"/>
        <w:rPr>
          <w:sz w:val="24"/>
          <w:szCs w:val="24"/>
        </w:rPr>
      </w:pPr>
      <w:r w:rsidRPr="00551550">
        <w:rPr>
          <w:sz w:val="24"/>
          <w:szCs w:val="24"/>
        </w:rPr>
        <w:t>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w:t>
      </w:r>
    </w:p>
    <w:p w:rsidR="006047FC" w:rsidRPr="00551550" w:rsidRDefault="006047FC" w:rsidP="00F27246">
      <w:pPr>
        <w:pStyle w:val="a6"/>
        <w:spacing w:line="240" w:lineRule="auto"/>
        <w:rPr>
          <w:sz w:val="24"/>
          <w:szCs w:val="24"/>
        </w:rPr>
      </w:pPr>
      <w:r w:rsidRPr="00551550">
        <w:rPr>
          <w:sz w:val="24"/>
          <w:szCs w:val="24"/>
        </w:rPr>
        <w:t>На территории хозяйственной зоны должны предусматриваться места для сушки постельных принадлежностей и чистки ковровых изделий.</w:t>
      </w:r>
    </w:p>
    <w:p w:rsidR="006047FC" w:rsidRPr="00551550" w:rsidRDefault="006047FC" w:rsidP="00F27246">
      <w:pPr>
        <w:pStyle w:val="a6"/>
        <w:spacing w:line="240" w:lineRule="auto"/>
        <w:rPr>
          <w:sz w:val="24"/>
          <w:szCs w:val="24"/>
        </w:rPr>
      </w:pPr>
      <w:r w:rsidRPr="00551550">
        <w:rPr>
          <w:sz w:val="24"/>
          <w:szCs w:val="24"/>
        </w:rPr>
        <w:t>На территории хозяйственной зоны возможно размещение овощехранилища.</w:t>
      </w:r>
    </w:p>
    <w:p w:rsidR="006047FC" w:rsidRPr="00551550" w:rsidRDefault="006047FC" w:rsidP="00F27246">
      <w:pPr>
        <w:pStyle w:val="a6"/>
        <w:spacing w:line="240" w:lineRule="auto"/>
        <w:rPr>
          <w:sz w:val="24"/>
          <w:szCs w:val="24"/>
        </w:rPr>
      </w:pPr>
      <w:r w:rsidRPr="00551550">
        <w:rPr>
          <w:sz w:val="24"/>
          <w:szCs w:val="24"/>
        </w:rPr>
        <w:t>В хозяйственной зоне оборудуется площадка для сбора мусора на расстоянии не менее15 м от здания. На площадке с твердым покрытием устанавливаются контейнеры с крышками. Размеры площадки должны превышать площадь основания контейнеров.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дошкольной образовательной организации контейнерных площадках жилой застройки.</w:t>
      </w:r>
    </w:p>
    <w:p w:rsidR="006047FC" w:rsidRPr="00551550" w:rsidRDefault="006047FC" w:rsidP="00F27246">
      <w:pPr>
        <w:pStyle w:val="a6"/>
        <w:spacing w:line="240" w:lineRule="auto"/>
        <w:rPr>
          <w:sz w:val="24"/>
          <w:szCs w:val="24"/>
        </w:rPr>
      </w:pPr>
      <w:r w:rsidRPr="00551550">
        <w:rPr>
          <w:sz w:val="24"/>
          <w:szCs w:val="24"/>
        </w:rPr>
        <w:t>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покрываются асфальтом, бетоном или другим твердым покрытием.</w:t>
      </w:r>
    </w:p>
    <w:p w:rsidR="006047FC" w:rsidRPr="00551550" w:rsidRDefault="006047FC" w:rsidP="00F27246">
      <w:pPr>
        <w:pStyle w:val="a6"/>
        <w:spacing w:line="240" w:lineRule="auto"/>
        <w:rPr>
          <w:sz w:val="24"/>
          <w:szCs w:val="24"/>
        </w:rPr>
      </w:pPr>
      <w:r w:rsidRPr="00551550">
        <w:rPr>
          <w:sz w:val="24"/>
          <w:szCs w:val="24"/>
        </w:rPr>
        <w:t>Территорию ДОУ по периметру рекомендуется ограждать забором и полосой зеленых насаждений.</w:t>
      </w:r>
    </w:p>
    <w:p w:rsidR="009A4BC0" w:rsidRPr="00551550" w:rsidRDefault="006047FC" w:rsidP="00F27246">
      <w:pPr>
        <w:pStyle w:val="a6"/>
        <w:spacing w:line="240" w:lineRule="auto"/>
        <w:rPr>
          <w:sz w:val="24"/>
          <w:szCs w:val="24"/>
        </w:rPr>
      </w:pPr>
      <w:r w:rsidRPr="00551550">
        <w:rPr>
          <w:sz w:val="24"/>
          <w:szCs w:val="24"/>
        </w:rPr>
        <w:t xml:space="preserve">Территорию рекомендуется озеленять из расчета 50% площади территории, свободной от застройки. Поскольку городское поселение относится к территориям крайнего севера, допускается снижение озеленения до 20% площади территории, свободной от </w:t>
      </w:r>
      <w:r w:rsidR="009A4BC0" w:rsidRPr="00551550">
        <w:rPr>
          <w:sz w:val="24"/>
          <w:szCs w:val="24"/>
        </w:rPr>
        <w:t>застройки.</w:t>
      </w:r>
    </w:p>
    <w:p w:rsidR="006047FC" w:rsidRPr="00551550" w:rsidRDefault="006047FC" w:rsidP="00F27246">
      <w:pPr>
        <w:pStyle w:val="a6"/>
        <w:spacing w:line="240" w:lineRule="auto"/>
        <w:rPr>
          <w:sz w:val="24"/>
          <w:szCs w:val="24"/>
        </w:rPr>
      </w:pPr>
      <w:r w:rsidRPr="00551550">
        <w:rPr>
          <w:sz w:val="24"/>
          <w:szCs w:val="24"/>
        </w:rPr>
        <w:t>При озеленении территории не проводится посадка плодоносящих деревьев и кустарников, ядовитых и колючих растений.</w:t>
      </w:r>
    </w:p>
    <w:p w:rsidR="006047FC" w:rsidRPr="00551550" w:rsidRDefault="006047FC" w:rsidP="00F27246">
      <w:pPr>
        <w:pStyle w:val="a6"/>
        <w:spacing w:line="240" w:lineRule="auto"/>
        <w:rPr>
          <w:sz w:val="24"/>
          <w:szCs w:val="24"/>
        </w:rPr>
      </w:pPr>
      <w:r w:rsidRPr="00551550">
        <w:rPr>
          <w:sz w:val="24"/>
          <w:szCs w:val="24"/>
        </w:rPr>
        <w:t>В площадь озеленения включаются защитные полосы между элементами участка, обеспечивающие санитарные разрывы, не менее:</w:t>
      </w:r>
    </w:p>
    <w:p w:rsidR="006047FC" w:rsidRPr="00551550" w:rsidRDefault="006047FC" w:rsidP="00F27246">
      <w:pPr>
        <w:pStyle w:val="a1"/>
        <w:rPr>
          <w:sz w:val="24"/>
          <w:szCs w:val="24"/>
        </w:rPr>
      </w:pPr>
      <w:r w:rsidRPr="00551550">
        <w:rPr>
          <w:sz w:val="24"/>
          <w:szCs w:val="24"/>
        </w:rPr>
        <w:lastRenderedPageBreak/>
        <w:t>между групповыми, групповой и физкультурной площадками – 3 м;</w:t>
      </w:r>
    </w:p>
    <w:p w:rsidR="006047FC" w:rsidRPr="00551550" w:rsidRDefault="006047FC" w:rsidP="00F27246">
      <w:pPr>
        <w:pStyle w:val="a1"/>
        <w:rPr>
          <w:sz w:val="24"/>
          <w:szCs w:val="24"/>
        </w:rPr>
      </w:pPr>
      <w:r w:rsidRPr="00551550">
        <w:rPr>
          <w:sz w:val="24"/>
          <w:szCs w:val="24"/>
        </w:rPr>
        <w:t>между групповой и хозяйственной, общей физкультурной и хозяйственной площадками – 6 м;</w:t>
      </w:r>
    </w:p>
    <w:p w:rsidR="006047FC" w:rsidRPr="00551550" w:rsidRDefault="009A4BC0" w:rsidP="00F27246">
      <w:pPr>
        <w:pStyle w:val="a1"/>
        <w:rPr>
          <w:sz w:val="24"/>
          <w:szCs w:val="24"/>
        </w:rPr>
      </w:pPr>
      <w:r w:rsidRPr="00551550">
        <w:rPr>
          <w:sz w:val="24"/>
          <w:szCs w:val="24"/>
        </w:rPr>
        <w:t>между</w:t>
      </w:r>
      <w:r w:rsidR="006047FC" w:rsidRPr="00551550">
        <w:rPr>
          <w:sz w:val="24"/>
          <w:szCs w:val="24"/>
        </w:rPr>
        <w:t xml:space="preserve"> ограждением участка</w:t>
      </w:r>
      <w:r w:rsidRPr="00551550">
        <w:rPr>
          <w:sz w:val="24"/>
          <w:szCs w:val="24"/>
        </w:rPr>
        <w:t xml:space="preserve"> и </w:t>
      </w:r>
      <w:r w:rsidR="006047FC" w:rsidRPr="00551550">
        <w:rPr>
          <w:sz w:val="24"/>
          <w:szCs w:val="24"/>
        </w:rPr>
        <w:t>групповыми</w:t>
      </w:r>
      <w:r w:rsidRPr="00551550">
        <w:rPr>
          <w:sz w:val="24"/>
          <w:szCs w:val="24"/>
        </w:rPr>
        <w:t xml:space="preserve"> или общей </w:t>
      </w:r>
      <w:r w:rsidR="006047FC" w:rsidRPr="00551550">
        <w:rPr>
          <w:sz w:val="24"/>
          <w:szCs w:val="24"/>
        </w:rPr>
        <w:t>физкультурной площадками – 2 м.</w:t>
      </w:r>
    </w:p>
    <w:p w:rsidR="006047FC" w:rsidRPr="00551550" w:rsidRDefault="006047FC" w:rsidP="00F27246">
      <w:pPr>
        <w:pStyle w:val="a6"/>
        <w:spacing w:line="240" w:lineRule="auto"/>
        <w:rPr>
          <w:sz w:val="24"/>
          <w:szCs w:val="24"/>
        </w:rPr>
      </w:pPr>
      <w:r w:rsidRPr="00551550">
        <w:rPr>
          <w:sz w:val="24"/>
          <w:szCs w:val="24"/>
        </w:rPr>
        <w:t>Групповые площадки должны быть ограждены кустарником.</w:t>
      </w:r>
    </w:p>
    <w:p w:rsidR="006047FC" w:rsidRPr="00551550" w:rsidRDefault="006047FC" w:rsidP="00F27246">
      <w:pPr>
        <w:pStyle w:val="a6"/>
        <w:spacing w:line="240" w:lineRule="auto"/>
        <w:rPr>
          <w:sz w:val="24"/>
          <w:szCs w:val="24"/>
        </w:rPr>
      </w:pPr>
      <w:r w:rsidRPr="00551550">
        <w:rPr>
          <w:sz w:val="24"/>
          <w:szCs w:val="24"/>
        </w:rPr>
        <w:t>По периметру участка должна размещаться зеленая защитная полоса из деревьев и кустарников шириной не менее 1,5 м, со стороны улицы – не менее 6 м. Деревья размещаются на расстоянии не менее 15 м, кустарники – 5 м от здания ДОУ.</w:t>
      </w:r>
    </w:p>
    <w:p w:rsidR="006047FC" w:rsidRPr="00551550" w:rsidRDefault="006047FC" w:rsidP="00F27246">
      <w:pPr>
        <w:pStyle w:val="a6"/>
        <w:spacing w:line="240" w:lineRule="auto"/>
        <w:rPr>
          <w:sz w:val="24"/>
          <w:szCs w:val="24"/>
        </w:rPr>
      </w:pPr>
      <w:r w:rsidRPr="00551550">
        <w:rPr>
          <w:sz w:val="24"/>
          <w:szCs w:val="24"/>
        </w:rPr>
        <w:t>Водоснабжение, канализация и теплоснабжение в ДОУ должны быть централизованными.</w:t>
      </w:r>
    </w:p>
    <w:p w:rsidR="009A4BC0" w:rsidRPr="00551550" w:rsidRDefault="006047FC" w:rsidP="00F27246">
      <w:pPr>
        <w:pStyle w:val="a6"/>
        <w:spacing w:line="240" w:lineRule="auto"/>
        <w:rPr>
          <w:sz w:val="24"/>
          <w:szCs w:val="24"/>
        </w:rPr>
      </w:pPr>
      <w:r w:rsidRPr="00551550">
        <w:rPr>
          <w:sz w:val="24"/>
          <w:szCs w:val="24"/>
        </w:rPr>
        <w:t xml:space="preserve">При отсутствии централизованных сетей проектируются местные системы водоснабжения и канализации. Допускается применение автономного или газового </w:t>
      </w:r>
      <w:r w:rsidR="009A4BC0" w:rsidRPr="00551550">
        <w:rPr>
          <w:sz w:val="24"/>
          <w:szCs w:val="24"/>
        </w:rPr>
        <w:t>отопления.</w:t>
      </w:r>
    </w:p>
    <w:p w:rsidR="006047FC" w:rsidRPr="00551550" w:rsidRDefault="006047FC" w:rsidP="00F27246">
      <w:pPr>
        <w:pStyle w:val="a6"/>
        <w:spacing w:line="240" w:lineRule="auto"/>
        <w:rPr>
          <w:sz w:val="24"/>
          <w:szCs w:val="24"/>
        </w:rPr>
      </w:pPr>
      <w:r w:rsidRPr="00551550">
        <w:rPr>
          <w:sz w:val="24"/>
          <w:szCs w:val="24"/>
        </w:rPr>
        <w:t>Здания общеобразовательных учреждений допускается размещать:</w:t>
      </w:r>
    </w:p>
    <w:p w:rsidR="006047FC" w:rsidRPr="00551550" w:rsidRDefault="006047FC" w:rsidP="00F27246">
      <w:pPr>
        <w:pStyle w:val="a1"/>
        <w:rPr>
          <w:sz w:val="24"/>
          <w:szCs w:val="24"/>
        </w:rPr>
      </w:pPr>
      <w:r w:rsidRPr="00551550">
        <w:rPr>
          <w:sz w:val="24"/>
          <w:szCs w:val="24"/>
        </w:rPr>
        <w:t>на</w:t>
      </w:r>
      <w:r w:rsidR="002B6BE5">
        <w:rPr>
          <w:sz w:val="24"/>
          <w:szCs w:val="24"/>
        </w:rPr>
        <w:t xml:space="preserve"> участках внутри жилого района</w:t>
      </w:r>
      <w:r w:rsidRPr="00551550">
        <w:rPr>
          <w:sz w:val="24"/>
          <w:szCs w:val="24"/>
        </w:rPr>
        <w:t xml:space="preserve">, удаленных от </w:t>
      </w:r>
      <w:r w:rsidR="002B6BE5">
        <w:rPr>
          <w:sz w:val="24"/>
          <w:szCs w:val="24"/>
        </w:rPr>
        <w:t>внутрирайонных</w:t>
      </w:r>
      <w:r w:rsidRPr="00551550">
        <w:rPr>
          <w:sz w:val="24"/>
          <w:szCs w:val="24"/>
        </w:rPr>
        <w:t xml:space="preserve"> проездов с регулярным движением транспорта на расстояние 100-170 м;</w:t>
      </w:r>
    </w:p>
    <w:p w:rsidR="006047FC" w:rsidRPr="00551550" w:rsidRDefault="006047FC" w:rsidP="00F27246">
      <w:pPr>
        <w:pStyle w:val="a1"/>
        <w:rPr>
          <w:sz w:val="24"/>
          <w:szCs w:val="24"/>
        </w:rPr>
      </w:pPr>
      <w:r w:rsidRPr="00551550">
        <w:rPr>
          <w:sz w:val="24"/>
          <w:szCs w:val="24"/>
        </w:rPr>
        <w:t xml:space="preserve">на </w:t>
      </w:r>
      <w:r w:rsidR="002B6BE5">
        <w:rPr>
          <w:sz w:val="24"/>
          <w:szCs w:val="24"/>
        </w:rPr>
        <w:t>внутрирайонных</w:t>
      </w:r>
      <w:r w:rsidRPr="00551550">
        <w:rPr>
          <w:sz w:val="24"/>
          <w:szCs w:val="24"/>
        </w:rPr>
        <w:t xml:space="preserve">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6047FC" w:rsidRPr="00551550" w:rsidRDefault="006047FC" w:rsidP="00F27246">
      <w:pPr>
        <w:pStyle w:val="a6"/>
        <w:spacing w:line="240" w:lineRule="auto"/>
        <w:rPr>
          <w:sz w:val="24"/>
          <w:szCs w:val="24"/>
        </w:rPr>
      </w:pPr>
      <w:r w:rsidRPr="00551550">
        <w:rPr>
          <w:sz w:val="24"/>
          <w:szCs w:val="24"/>
        </w:rPr>
        <w:t xml:space="preserve">Не допускается размещать общеобразовательные учреждения на </w:t>
      </w:r>
      <w:r w:rsidR="002B6BE5">
        <w:rPr>
          <w:sz w:val="24"/>
          <w:szCs w:val="24"/>
        </w:rPr>
        <w:t>внутрирайонных</w:t>
      </w:r>
      <w:r w:rsidRPr="00551550">
        <w:rPr>
          <w:sz w:val="24"/>
          <w:szCs w:val="24"/>
        </w:rPr>
        <w:t xml:space="preserve"> проездах с регулярным движением транспорта.</w:t>
      </w:r>
    </w:p>
    <w:p w:rsidR="006047FC" w:rsidRPr="00551550" w:rsidRDefault="006047FC" w:rsidP="00F27246">
      <w:pPr>
        <w:pStyle w:val="a6"/>
        <w:spacing w:line="240" w:lineRule="auto"/>
        <w:rPr>
          <w:sz w:val="24"/>
          <w:szCs w:val="24"/>
        </w:rPr>
      </w:pPr>
      <w:r w:rsidRPr="00551550">
        <w:rPr>
          <w:sz w:val="24"/>
          <w:szCs w:val="24"/>
        </w:rPr>
        <w:t>Здание общеобразовательного учреждения следует размещать на самостоятельном земельном участке с отступом от красной линии не менее 25 м.</w:t>
      </w:r>
    </w:p>
    <w:p w:rsidR="006047FC" w:rsidRPr="00551550" w:rsidRDefault="006047FC" w:rsidP="00F27246">
      <w:pPr>
        <w:pStyle w:val="a6"/>
        <w:spacing w:line="240" w:lineRule="auto"/>
        <w:rPr>
          <w:sz w:val="24"/>
          <w:szCs w:val="24"/>
        </w:rPr>
      </w:pPr>
      <w:r w:rsidRPr="00551550">
        <w:rPr>
          <w:sz w:val="24"/>
          <w:szCs w:val="24"/>
        </w:rPr>
        <w:t>Количество детей в общеобразовательном учреждении не должно превышать ее вместимости, предусмотренной проектом, по которому построено или приспособлено здание. Оптимальная вместимость в городских общеобразовательных учреждениях не должна превышать 1000 учащихся. Наполняемость каждого класса не должны превышать 25 человек.</w:t>
      </w:r>
    </w:p>
    <w:p w:rsidR="006047FC" w:rsidRPr="00551550" w:rsidRDefault="006047FC" w:rsidP="00F27246">
      <w:pPr>
        <w:pStyle w:val="a6"/>
        <w:spacing w:line="240" w:lineRule="auto"/>
        <w:rPr>
          <w:sz w:val="24"/>
          <w:szCs w:val="24"/>
        </w:rPr>
      </w:pPr>
      <w:r w:rsidRPr="00551550">
        <w:rPr>
          <w:sz w:val="24"/>
          <w:szCs w:val="24"/>
        </w:rPr>
        <w:t>Этажность здания общеобразовательного учреждения не должна превышать 3 этажей. Территория общеобразовательной организации должна быть ограждена и озеленена.</w:t>
      </w:r>
    </w:p>
    <w:p w:rsidR="006047FC" w:rsidRPr="00551550" w:rsidRDefault="009A4BC0" w:rsidP="00F27246">
      <w:pPr>
        <w:pStyle w:val="a6"/>
        <w:spacing w:line="240" w:lineRule="auto"/>
        <w:rPr>
          <w:sz w:val="24"/>
          <w:szCs w:val="24"/>
        </w:rPr>
      </w:pPr>
      <w:r w:rsidRPr="00551550">
        <w:rPr>
          <w:sz w:val="24"/>
          <w:szCs w:val="24"/>
        </w:rPr>
        <w:t xml:space="preserve">Отсутствие ограждения территории допускается только со стороны стен здания, </w:t>
      </w:r>
      <w:r w:rsidR="006047FC" w:rsidRPr="00551550">
        <w:rPr>
          <w:sz w:val="24"/>
          <w:szCs w:val="24"/>
        </w:rPr>
        <w:t>непосредственно прилегающих к проезжей части улицы или пешеходному тротуару.</w:t>
      </w:r>
    </w:p>
    <w:p w:rsidR="006047FC" w:rsidRPr="00551550" w:rsidRDefault="006047FC" w:rsidP="00F27246">
      <w:pPr>
        <w:pStyle w:val="a6"/>
        <w:spacing w:line="240" w:lineRule="auto"/>
        <w:rPr>
          <w:sz w:val="24"/>
          <w:szCs w:val="24"/>
        </w:rPr>
      </w:pPr>
      <w:r w:rsidRPr="00551550">
        <w:rPr>
          <w:sz w:val="24"/>
          <w:szCs w:val="24"/>
        </w:rPr>
        <w:t>Территорию рекомендуется озеленять из расчета 50% площади территории, свободной от застройки, в том числе и по периметру территории. Поскольку городское поселение относится к территориям крайнего севера, допускается снижение озеленения на 25 - 30% площади территории, свободной от застройки.</w:t>
      </w:r>
    </w:p>
    <w:p w:rsidR="006047FC" w:rsidRPr="00551550" w:rsidRDefault="006047FC" w:rsidP="00F27246">
      <w:pPr>
        <w:pStyle w:val="a6"/>
        <w:spacing w:line="240" w:lineRule="auto"/>
        <w:rPr>
          <w:sz w:val="24"/>
          <w:szCs w:val="24"/>
        </w:rPr>
      </w:pPr>
      <w:r w:rsidRPr="00551550">
        <w:rPr>
          <w:sz w:val="24"/>
          <w:szCs w:val="24"/>
        </w:rPr>
        <w:t>При озеленении территории не проводится посадка деревьев и кустарников с ядовитыми плодами, ядовитых и колючих растений.</w:t>
      </w:r>
    </w:p>
    <w:p w:rsidR="006047FC" w:rsidRPr="00551550" w:rsidRDefault="006047FC" w:rsidP="00F27246">
      <w:pPr>
        <w:pStyle w:val="a6"/>
        <w:spacing w:line="240" w:lineRule="auto"/>
        <w:rPr>
          <w:sz w:val="24"/>
          <w:szCs w:val="24"/>
        </w:rPr>
      </w:pPr>
      <w:r w:rsidRPr="00551550">
        <w:rPr>
          <w:sz w:val="24"/>
          <w:szCs w:val="24"/>
        </w:rPr>
        <w:t>На земельном участке выделяются следующие зоны:</w:t>
      </w:r>
    </w:p>
    <w:p w:rsidR="006047FC" w:rsidRPr="00551550" w:rsidRDefault="006047FC" w:rsidP="00F27246">
      <w:pPr>
        <w:pStyle w:val="a1"/>
        <w:rPr>
          <w:sz w:val="24"/>
          <w:szCs w:val="24"/>
        </w:rPr>
      </w:pPr>
      <w:r w:rsidRPr="00551550">
        <w:rPr>
          <w:sz w:val="24"/>
          <w:szCs w:val="24"/>
        </w:rPr>
        <w:t>учебно-опытная зона;</w:t>
      </w:r>
    </w:p>
    <w:p w:rsidR="006047FC" w:rsidRPr="00551550" w:rsidRDefault="006047FC" w:rsidP="00F27246">
      <w:pPr>
        <w:pStyle w:val="a1"/>
        <w:rPr>
          <w:sz w:val="24"/>
          <w:szCs w:val="24"/>
        </w:rPr>
      </w:pPr>
      <w:r w:rsidRPr="00551550">
        <w:rPr>
          <w:sz w:val="24"/>
          <w:szCs w:val="24"/>
        </w:rPr>
        <w:t>физкультурно-спортивная зона;</w:t>
      </w:r>
    </w:p>
    <w:p w:rsidR="006047FC" w:rsidRPr="00551550" w:rsidRDefault="006047FC" w:rsidP="00F27246">
      <w:pPr>
        <w:pStyle w:val="a1"/>
        <w:rPr>
          <w:sz w:val="24"/>
          <w:szCs w:val="24"/>
        </w:rPr>
      </w:pPr>
      <w:r w:rsidRPr="00551550">
        <w:rPr>
          <w:sz w:val="24"/>
          <w:szCs w:val="24"/>
        </w:rPr>
        <w:t>зона отдыха;</w:t>
      </w:r>
    </w:p>
    <w:p w:rsidR="006047FC" w:rsidRPr="00551550" w:rsidRDefault="006047FC" w:rsidP="00F27246">
      <w:pPr>
        <w:pStyle w:val="a1"/>
        <w:rPr>
          <w:sz w:val="24"/>
          <w:szCs w:val="24"/>
        </w:rPr>
      </w:pPr>
      <w:r w:rsidRPr="00551550">
        <w:rPr>
          <w:sz w:val="24"/>
          <w:szCs w:val="24"/>
        </w:rPr>
        <w:t>хозяйственная зона.</w:t>
      </w:r>
    </w:p>
    <w:p w:rsidR="006047FC" w:rsidRPr="00551550" w:rsidRDefault="006047FC" w:rsidP="00F27246">
      <w:pPr>
        <w:pStyle w:val="a6"/>
        <w:spacing w:line="240" w:lineRule="auto"/>
        <w:rPr>
          <w:sz w:val="24"/>
          <w:szCs w:val="24"/>
        </w:rPr>
      </w:pPr>
      <w:r w:rsidRPr="00551550">
        <w:rPr>
          <w:sz w:val="24"/>
          <w:szCs w:val="24"/>
        </w:rPr>
        <w:t>Площадь учебно-опытной зоны должна составлять не более 25% площади участка.</w:t>
      </w:r>
    </w:p>
    <w:p w:rsidR="006047FC" w:rsidRPr="00551550" w:rsidRDefault="006047FC" w:rsidP="00F27246">
      <w:pPr>
        <w:pStyle w:val="a6"/>
        <w:spacing w:line="240" w:lineRule="auto"/>
        <w:rPr>
          <w:sz w:val="24"/>
          <w:szCs w:val="24"/>
        </w:rPr>
      </w:pPr>
      <w:r w:rsidRPr="00551550">
        <w:rPr>
          <w:sz w:val="24"/>
          <w:szCs w:val="24"/>
        </w:rPr>
        <w:t>В учебно-опытную зону рекомендуется включать: отдел начальных классов, отдел полевых и овощных культур, отдел плодового сада и питомника, отдел цветочно-</w:t>
      </w:r>
      <w:r w:rsidRPr="00551550">
        <w:rPr>
          <w:sz w:val="24"/>
          <w:szCs w:val="24"/>
        </w:rPr>
        <w:lastRenderedPageBreak/>
        <w:t>декоративных растений, отдел коллекционно-селекционной работы, теплицу с зооуголком, парники, географическую площадку, площадку для занятий биологией на воздухе (с навесом).</w:t>
      </w:r>
    </w:p>
    <w:p w:rsidR="006047FC" w:rsidRPr="00551550" w:rsidRDefault="006047FC" w:rsidP="00F27246">
      <w:pPr>
        <w:pStyle w:val="a6"/>
        <w:spacing w:line="240" w:lineRule="auto"/>
        <w:rPr>
          <w:sz w:val="24"/>
          <w:szCs w:val="24"/>
        </w:rPr>
      </w:pPr>
      <w:r w:rsidRPr="00551550">
        <w:rPr>
          <w:sz w:val="24"/>
          <w:szCs w:val="24"/>
        </w:rPr>
        <w:t>Физкультурно-спортивную зону следует размещать на расстоянии не менее 25 м от здания учреждения, за полосой зеленых насаждений. При наличии ограждения высотой 3 м указанное расстояние может быть сокращено до 15 м. Площадки для занятий отдельными видами физкультурно-спортивных занятий можно размещать на расстоянии не менее 10 м.</w:t>
      </w:r>
    </w:p>
    <w:p w:rsidR="006047FC" w:rsidRPr="00551550" w:rsidRDefault="006047FC" w:rsidP="00F27246">
      <w:pPr>
        <w:pStyle w:val="a6"/>
        <w:spacing w:line="240" w:lineRule="auto"/>
        <w:rPr>
          <w:sz w:val="24"/>
          <w:szCs w:val="24"/>
        </w:rPr>
      </w:pPr>
      <w:r w:rsidRPr="00551550">
        <w:rPr>
          <w:sz w:val="24"/>
          <w:szCs w:val="24"/>
        </w:rPr>
        <w:t>Спортивно-игровые площадки должны иметь твердое покрытие, футбольное поле – травяной покров.</w:t>
      </w:r>
    </w:p>
    <w:p w:rsidR="006047FC" w:rsidRPr="00551550" w:rsidRDefault="006047FC" w:rsidP="00F27246">
      <w:pPr>
        <w:pStyle w:val="a6"/>
        <w:spacing w:line="240" w:lineRule="auto"/>
        <w:rPr>
          <w:sz w:val="24"/>
          <w:szCs w:val="24"/>
        </w:rPr>
      </w:pPr>
      <w:r w:rsidRPr="00551550">
        <w:rPr>
          <w:sz w:val="24"/>
          <w:szCs w:val="24"/>
        </w:rPr>
        <w:t>Зону отдыха, в том числе площадки для подвижных игр и тихого отдыха, следует размещать вблизи сада, зеленых насаждений, в отдалении от спортивной и хозяйственной зон. Площадки для подвижных игр и отдыха следует проектировать вблизи выходов из здания (для максимального использования их во время перемен).</w:t>
      </w:r>
    </w:p>
    <w:p w:rsidR="006047FC" w:rsidRPr="00551550" w:rsidRDefault="006047FC" w:rsidP="00F27246">
      <w:pPr>
        <w:pStyle w:val="a6"/>
        <w:spacing w:line="240" w:lineRule="auto"/>
        <w:rPr>
          <w:sz w:val="24"/>
          <w:szCs w:val="24"/>
        </w:rPr>
      </w:pPr>
      <w:r w:rsidRPr="00551550">
        <w:rPr>
          <w:sz w:val="24"/>
          <w:szCs w:val="24"/>
        </w:rPr>
        <w:t>Хозяйственную зону следует размещать со стороны входа в производственные помещения столовой (буфета) на границе участка на расстоянии от здания общеобразовательного учреждения не менее 35 м, ограждать зелеными насаждениями и предусматривать самостоятельный въезд с улицы.</w:t>
      </w:r>
    </w:p>
    <w:p w:rsidR="006047FC" w:rsidRPr="00551550" w:rsidRDefault="006047FC" w:rsidP="00F27246">
      <w:pPr>
        <w:pStyle w:val="a6"/>
        <w:spacing w:line="240" w:lineRule="auto"/>
        <w:rPr>
          <w:sz w:val="24"/>
          <w:szCs w:val="24"/>
        </w:rPr>
      </w:pPr>
      <w:r w:rsidRPr="00551550">
        <w:rPr>
          <w:sz w:val="24"/>
          <w:szCs w:val="24"/>
        </w:rPr>
        <w:t>Для мусоросборников должна предусматриваться бетонированная площадка на расстоянии не менее 25 м от окон и входа в столовую (буфет).</w:t>
      </w:r>
    </w:p>
    <w:p w:rsidR="006047FC" w:rsidRPr="00551550" w:rsidRDefault="006047FC" w:rsidP="00F27246">
      <w:pPr>
        <w:pStyle w:val="a6"/>
        <w:spacing w:line="240" w:lineRule="auto"/>
        <w:rPr>
          <w:sz w:val="24"/>
          <w:szCs w:val="24"/>
        </w:rPr>
      </w:pPr>
      <w:r w:rsidRPr="00551550">
        <w:rPr>
          <w:sz w:val="24"/>
          <w:szCs w:val="24"/>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6047FC" w:rsidRPr="00551550" w:rsidRDefault="006047FC" w:rsidP="00F27246">
      <w:pPr>
        <w:pStyle w:val="a6"/>
        <w:spacing w:line="240" w:lineRule="auto"/>
        <w:rPr>
          <w:sz w:val="24"/>
          <w:szCs w:val="24"/>
        </w:rPr>
      </w:pPr>
      <w:r w:rsidRPr="00551550">
        <w:rPr>
          <w:sz w:val="24"/>
          <w:szCs w:val="24"/>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6047FC" w:rsidRPr="00551550" w:rsidRDefault="006047FC" w:rsidP="00F27246">
      <w:pPr>
        <w:pStyle w:val="a6"/>
        <w:spacing w:line="240" w:lineRule="auto"/>
        <w:rPr>
          <w:sz w:val="24"/>
          <w:szCs w:val="24"/>
        </w:rPr>
      </w:pPr>
      <w:r w:rsidRPr="00551550">
        <w:rPr>
          <w:sz w:val="24"/>
          <w:szCs w:val="24"/>
        </w:rPr>
        <w:t>При отсутствии централизованной сети канализации следует проектировать местные системы канализация с локальными очистными сооружениями.</w:t>
      </w:r>
    </w:p>
    <w:p w:rsidR="006047FC" w:rsidRPr="00551550" w:rsidRDefault="006047FC" w:rsidP="00F27246">
      <w:pPr>
        <w:pStyle w:val="a6"/>
        <w:spacing w:line="240" w:lineRule="auto"/>
        <w:rPr>
          <w:sz w:val="24"/>
          <w:szCs w:val="24"/>
        </w:rPr>
      </w:pPr>
      <w:r w:rsidRPr="00551550">
        <w:rPr>
          <w:sz w:val="24"/>
          <w:szCs w:val="24"/>
        </w:rPr>
        <w:t>На земельных участках следует предусматривать подъезды для пожарных машин к зданиям, а также обеспечить возможность объезда вокруг зданий. На периферии участка или вблизи него преимущественно со стороны хозяйственной зоны следует предусматривать стоянку автомашин для педагогов и сотрудников.</w:t>
      </w:r>
    </w:p>
    <w:p w:rsidR="006047FC" w:rsidRPr="00551550" w:rsidRDefault="006047FC" w:rsidP="00F27246">
      <w:pPr>
        <w:pStyle w:val="a6"/>
        <w:spacing w:line="240" w:lineRule="auto"/>
        <w:rPr>
          <w:sz w:val="24"/>
          <w:szCs w:val="24"/>
        </w:rPr>
      </w:pPr>
      <w:r w:rsidRPr="00551550">
        <w:rPr>
          <w:sz w:val="24"/>
          <w:szCs w:val="24"/>
        </w:rPr>
        <w:t>Вблизи главного входа рекомендуется предусматривать мощеную площадку для сбора учащихся и проведения торжественных мероприятий.</w:t>
      </w:r>
    </w:p>
    <w:p w:rsidR="006047FC" w:rsidRPr="00551550" w:rsidRDefault="006047FC" w:rsidP="00F27246">
      <w:pPr>
        <w:pStyle w:val="a6"/>
        <w:spacing w:line="240" w:lineRule="auto"/>
        <w:rPr>
          <w:sz w:val="24"/>
          <w:szCs w:val="24"/>
        </w:rPr>
      </w:pPr>
      <w:r w:rsidRPr="00551550">
        <w:rPr>
          <w:sz w:val="24"/>
          <w:szCs w:val="24"/>
        </w:rPr>
        <w:t xml:space="preserve">Минимальные расстояния от стен зданий </w:t>
      </w:r>
      <w:r w:rsidR="00934CA3" w:rsidRPr="00551550">
        <w:rPr>
          <w:sz w:val="24"/>
          <w:szCs w:val="24"/>
        </w:rPr>
        <w:t xml:space="preserve">и </w:t>
      </w:r>
      <w:r w:rsidRPr="00551550">
        <w:rPr>
          <w:sz w:val="24"/>
          <w:szCs w:val="24"/>
        </w:rPr>
        <w:t xml:space="preserve">границ земельных участков учреждений и предприятий обслуживания следует принимать на основе расчетов </w:t>
      </w:r>
      <w:r w:rsidR="00934CA3" w:rsidRPr="00551550">
        <w:rPr>
          <w:sz w:val="24"/>
          <w:szCs w:val="24"/>
        </w:rPr>
        <w:t>инсоляции</w:t>
      </w:r>
      <w:r w:rsidRPr="00551550">
        <w:rPr>
          <w:sz w:val="24"/>
          <w:szCs w:val="24"/>
        </w:rPr>
        <w:t xml:space="preserve"> коэффициента естественной освещенности, соблюдения противопожарных и санитарных разрывов.</w:t>
      </w:r>
    </w:p>
    <w:p w:rsidR="006047FC" w:rsidRPr="00551550" w:rsidRDefault="006047FC" w:rsidP="00F27246">
      <w:pPr>
        <w:pStyle w:val="a6"/>
        <w:spacing w:line="240" w:lineRule="auto"/>
        <w:rPr>
          <w:sz w:val="24"/>
          <w:szCs w:val="24"/>
        </w:rPr>
      </w:pPr>
      <w:r w:rsidRPr="00551550">
        <w:rPr>
          <w:sz w:val="24"/>
          <w:szCs w:val="24"/>
        </w:rPr>
        <w:t>Общеобразовательные и дошкольные образовательные учреждения должны иметь самостоятельный земельный участок с расстоянием от здания учреждения до красной линии не менее 25 м.</w:t>
      </w:r>
    </w:p>
    <w:p w:rsidR="006047FC" w:rsidRPr="00551550" w:rsidRDefault="006047FC" w:rsidP="00F27246">
      <w:pPr>
        <w:pStyle w:val="a6"/>
        <w:spacing w:line="240" w:lineRule="auto"/>
        <w:rPr>
          <w:sz w:val="24"/>
          <w:szCs w:val="24"/>
        </w:rPr>
      </w:pPr>
      <w:r w:rsidRPr="00551550">
        <w:rPr>
          <w:sz w:val="24"/>
          <w:szCs w:val="24"/>
        </w:rPr>
        <w:t>Участки дошкольных организаций не должны примыкать непосредственно к улицам с нерегулируемым движением. Размещение школ на проездах с регулярным движением транспорта недопустимо. От границы участка дошкольной организации до проезда должно быть не менее 25 м.</w:t>
      </w:r>
    </w:p>
    <w:p w:rsidR="006047FC" w:rsidRPr="008320F8" w:rsidRDefault="00270EB1" w:rsidP="00C718DC">
      <w:pPr>
        <w:pStyle w:val="111"/>
        <w:rPr>
          <w:sz w:val="24"/>
          <w:szCs w:val="24"/>
        </w:rPr>
      </w:pPr>
      <w:bookmarkStart w:id="30" w:name="_Toc451341220"/>
      <w:bookmarkStart w:id="31" w:name="_Toc499727365"/>
      <w:r w:rsidRPr="008320F8">
        <w:rPr>
          <w:sz w:val="24"/>
          <w:szCs w:val="24"/>
        </w:rPr>
        <w:t>Расчетные показатели объектами культуры</w:t>
      </w:r>
      <w:bookmarkEnd w:id="30"/>
      <w:bookmarkEnd w:id="31"/>
    </w:p>
    <w:p w:rsidR="00270EB1" w:rsidRDefault="00270EB1" w:rsidP="001F7B8C">
      <w:pPr>
        <w:pStyle w:val="a6"/>
        <w:spacing w:line="240" w:lineRule="auto"/>
        <w:rPr>
          <w:sz w:val="24"/>
          <w:szCs w:val="24"/>
        </w:rPr>
      </w:pPr>
      <w:r w:rsidRPr="00551550">
        <w:rPr>
          <w:sz w:val="24"/>
          <w:szCs w:val="24"/>
        </w:rPr>
        <w:t xml:space="preserve">Расчетные показатели минимально допустимого уровня обеспеченности объектами культуры приведены в таблице </w:t>
      </w:r>
      <w:r w:rsidR="00504593">
        <w:rPr>
          <w:sz w:val="24"/>
          <w:szCs w:val="24"/>
        </w:rPr>
        <w:t>2.2.4-1.</w:t>
      </w:r>
    </w:p>
    <w:p w:rsidR="00270EB1" w:rsidRPr="00551550" w:rsidRDefault="00270EB1" w:rsidP="001F7B8C">
      <w:pPr>
        <w:pStyle w:val="11110"/>
        <w:spacing w:before="0"/>
        <w:ind w:left="0" w:firstLine="0"/>
        <w:rPr>
          <w:sz w:val="24"/>
          <w:szCs w:val="24"/>
        </w:rPr>
      </w:pPr>
      <w:bookmarkStart w:id="32" w:name="bookmark27"/>
      <w:bookmarkEnd w:id="32"/>
      <w:r w:rsidRPr="00551550">
        <w:rPr>
          <w:sz w:val="24"/>
          <w:szCs w:val="24"/>
        </w:rPr>
        <w:lastRenderedPageBreak/>
        <w:t>Расчетные показатели минимально допустимого уровня обеспеченности объектами культуры</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4"/>
        <w:gridCol w:w="2941"/>
        <w:gridCol w:w="2126"/>
      </w:tblGrid>
      <w:tr w:rsidR="00270EB1" w:rsidRPr="003478F8" w:rsidTr="001F7B8C">
        <w:trPr>
          <w:trHeight w:hRule="exact" w:val="595"/>
        </w:trPr>
        <w:tc>
          <w:tcPr>
            <w:tcW w:w="4184" w:type="dxa"/>
            <w:vAlign w:val="center"/>
          </w:tcPr>
          <w:p w:rsidR="00270EB1" w:rsidRPr="003478F8" w:rsidRDefault="00270EB1" w:rsidP="001F7B8C">
            <w:pPr>
              <w:pStyle w:val="a8"/>
            </w:pPr>
            <w:r w:rsidRPr="003478F8">
              <w:t>Учреждения культуры и искусства</w:t>
            </w:r>
          </w:p>
        </w:tc>
        <w:tc>
          <w:tcPr>
            <w:tcW w:w="2941" w:type="dxa"/>
            <w:vAlign w:val="center"/>
          </w:tcPr>
          <w:p w:rsidR="00270EB1" w:rsidRPr="003478F8" w:rsidRDefault="00270EB1" w:rsidP="001F7B8C">
            <w:pPr>
              <w:pStyle w:val="a8"/>
            </w:pPr>
            <w:r w:rsidRPr="003478F8">
              <w:t>Рекомендуемая обеспеченность</w:t>
            </w:r>
          </w:p>
        </w:tc>
        <w:tc>
          <w:tcPr>
            <w:tcW w:w="2126" w:type="dxa"/>
            <w:vAlign w:val="center"/>
          </w:tcPr>
          <w:p w:rsidR="00270EB1" w:rsidRPr="003478F8" w:rsidRDefault="00270EB1" w:rsidP="001F7B8C">
            <w:pPr>
              <w:pStyle w:val="a8"/>
            </w:pPr>
            <w:r w:rsidRPr="003478F8">
              <w:t>Размер земельного участка</w:t>
            </w:r>
          </w:p>
        </w:tc>
      </w:tr>
      <w:tr w:rsidR="00270EB1" w:rsidRPr="003478F8" w:rsidTr="001F7B8C">
        <w:trPr>
          <w:trHeight w:hRule="exact" w:val="595"/>
        </w:trPr>
        <w:tc>
          <w:tcPr>
            <w:tcW w:w="4184" w:type="dxa"/>
            <w:vAlign w:val="center"/>
          </w:tcPr>
          <w:p w:rsidR="00270EB1" w:rsidRPr="003478F8" w:rsidRDefault="00270EB1" w:rsidP="001F7B8C">
            <w:pPr>
              <w:pStyle w:val="a8"/>
            </w:pPr>
            <w:r w:rsidRPr="003478F8">
              <w:t>Танцевальные залы, место</w:t>
            </w:r>
          </w:p>
        </w:tc>
        <w:tc>
          <w:tcPr>
            <w:tcW w:w="2941" w:type="dxa"/>
            <w:vAlign w:val="center"/>
          </w:tcPr>
          <w:p w:rsidR="00270EB1" w:rsidRPr="003478F8" w:rsidRDefault="00270EB1" w:rsidP="001F7B8C">
            <w:pPr>
              <w:pStyle w:val="a8"/>
            </w:pPr>
            <w:r w:rsidRPr="003478F8">
              <w:t>6 на 1000 чел.</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942"/>
        </w:trPr>
        <w:tc>
          <w:tcPr>
            <w:tcW w:w="4184" w:type="dxa"/>
            <w:vAlign w:val="center"/>
          </w:tcPr>
          <w:p w:rsidR="00270EB1" w:rsidRPr="003478F8" w:rsidRDefault="00270EB1" w:rsidP="001F7B8C">
            <w:pPr>
              <w:pStyle w:val="a8"/>
            </w:pPr>
            <w:r w:rsidRPr="003478F8">
              <w:t>Видеозалы, залы аттракционов и игровых автоматов, кв.м общей площади</w:t>
            </w:r>
          </w:p>
        </w:tc>
        <w:tc>
          <w:tcPr>
            <w:tcW w:w="2941" w:type="dxa"/>
            <w:vAlign w:val="center"/>
          </w:tcPr>
          <w:p w:rsidR="00270EB1" w:rsidRPr="003478F8" w:rsidRDefault="00270EB1" w:rsidP="001F7B8C">
            <w:pPr>
              <w:pStyle w:val="a8"/>
            </w:pPr>
            <w:r w:rsidRPr="003478F8">
              <w:t>3 на 1000 чел.</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842"/>
        </w:trPr>
        <w:tc>
          <w:tcPr>
            <w:tcW w:w="4184" w:type="dxa"/>
            <w:vAlign w:val="center"/>
          </w:tcPr>
          <w:p w:rsidR="00270EB1" w:rsidRPr="003478F8" w:rsidRDefault="00270EB1" w:rsidP="001F7B8C">
            <w:pPr>
              <w:pStyle w:val="a8"/>
            </w:pPr>
            <w:r w:rsidRPr="003478F8">
              <w:t>Универсальные спортивно-зрелищные залы, в том числе с искусственным льдом, место</w:t>
            </w:r>
          </w:p>
        </w:tc>
        <w:tc>
          <w:tcPr>
            <w:tcW w:w="2941" w:type="dxa"/>
            <w:vAlign w:val="center"/>
          </w:tcPr>
          <w:p w:rsidR="00270EB1" w:rsidRPr="003478F8" w:rsidRDefault="00270EB1" w:rsidP="001F7B8C">
            <w:pPr>
              <w:pStyle w:val="a8"/>
            </w:pPr>
            <w:r w:rsidRPr="003478F8">
              <w:t>6-9 на 1000 чел.</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1002"/>
        </w:trPr>
        <w:tc>
          <w:tcPr>
            <w:tcW w:w="4184" w:type="dxa"/>
            <w:vAlign w:val="center"/>
          </w:tcPr>
          <w:p w:rsidR="00270EB1" w:rsidRPr="003478F8" w:rsidRDefault="00270EB1" w:rsidP="001F7B8C">
            <w:pPr>
              <w:pStyle w:val="a8"/>
            </w:pPr>
            <w:r w:rsidRPr="003478F8">
              <w:t>Помещения для досуга и любительской деятельности, кв.м нормируемой площади</w:t>
            </w:r>
          </w:p>
        </w:tc>
        <w:tc>
          <w:tcPr>
            <w:tcW w:w="2941" w:type="dxa"/>
            <w:vAlign w:val="center"/>
          </w:tcPr>
          <w:p w:rsidR="00270EB1" w:rsidRPr="003478F8" w:rsidRDefault="00270EB1" w:rsidP="001F7B8C">
            <w:pPr>
              <w:pStyle w:val="a8"/>
            </w:pPr>
            <w:r w:rsidRPr="003478F8">
              <w:t>50 на 1000 чел.</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704"/>
        </w:trPr>
        <w:tc>
          <w:tcPr>
            <w:tcW w:w="4184" w:type="dxa"/>
            <w:vAlign w:val="center"/>
          </w:tcPr>
          <w:p w:rsidR="00270EB1" w:rsidRPr="003478F8" w:rsidRDefault="00270EB1" w:rsidP="001F7B8C">
            <w:pPr>
              <w:pStyle w:val="a8"/>
            </w:pPr>
            <w:r w:rsidRPr="003478F8">
              <w:t>Учреждения культуры клубного типа, место</w:t>
            </w:r>
          </w:p>
        </w:tc>
        <w:tc>
          <w:tcPr>
            <w:tcW w:w="2941" w:type="dxa"/>
            <w:vAlign w:val="center"/>
          </w:tcPr>
          <w:p w:rsidR="00270EB1" w:rsidRPr="003478F8" w:rsidRDefault="00270EB1" w:rsidP="001F7B8C">
            <w:pPr>
              <w:pStyle w:val="a8"/>
            </w:pPr>
            <w:r w:rsidRPr="003478F8">
              <w:t>100 на 1000 чел.</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558"/>
        </w:trPr>
        <w:tc>
          <w:tcPr>
            <w:tcW w:w="4184" w:type="dxa"/>
            <w:vAlign w:val="center"/>
          </w:tcPr>
          <w:p w:rsidR="00270EB1" w:rsidRPr="003478F8" w:rsidRDefault="00270EB1" w:rsidP="001F7B8C">
            <w:pPr>
              <w:pStyle w:val="a8"/>
            </w:pPr>
            <w:r w:rsidRPr="003478F8">
              <w:t>Библиотеки, объект</w:t>
            </w:r>
          </w:p>
        </w:tc>
        <w:tc>
          <w:tcPr>
            <w:tcW w:w="2941" w:type="dxa"/>
            <w:vAlign w:val="center"/>
          </w:tcPr>
          <w:p w:rsidR="00270EB1" w:rsidRPr="003478F8" w:rsidRDefault="00270EB1" w:rsidP="001F7B8C">
            <w:pPr>
              <w:pStyle w:val="a8"/>
            </w:pPr>
            <w:r w:rsidRPr="003478F8">
              <w:t>1 на 3-5 тыс. человек</w:t>
            </w:r>
          </w:p>
        </w:tc>
        <w:tc>
          <w:tcPr>
            <w:tcW w:w="2126" w:type="dxa"/>
            <w:vAlign w:val="center"/>
          </w:tcPr>
          <w:p w:rsidR="00270EB1" w:rsidRPr="003478F8" w:rsidRDefault="00270EB1" w:rsidP="001F7B8C">
            <w:pPr>
              <w:pStyle w:val="a8"/>
            </w:pPr>
            <w:r w:rsidRPr="003478F8">
              <w:t>По заданию на проектирование</w:t>
            </w:r>
          </w:p>
        </w:tc>
      </w:tr>
      <w:tr w:rsidR="00270EB1" w:rsidRPr="003478F8" w:rsidTr="001F7B8C">
        <w:trPr>
          <w:trHeight w:hRule="exact" w:val="700"/>
        </w:trPr>
        <w:tc>
          <w:tcPr>
            <w:tcW w:w="4184" w:type="dxa"/>
            <w:vAlign w:val="center"/>
          </w:tcPr>
          <w:p w:rsidR="00270EB1" w:rsidRPr="003478F8" w:rsidRDefault="00270EB1" w:rsidP="001F7B8C">
            <w:pPr>
              <w:pStyle w:val="a8"/>
            </w:pPr>
            <w:r w:rsidRPr="003478F8">
              <w:t>Детские библиотеки, объект</w:t>
            </w:r>
          </w:p>
        </w:tc>
        <w:tc>
          <w:tcPr>
            <w:tcW w:w="2941" w:type="dxa"/>
            <w:vAlign w:val="center"/>
          </w:tcPr>
          <w:p w:rsidR="00270EB1" w:rsidRPr="003478F8" w:rsidRDefault="00270EB1" w:rsidP="001F7B8C">
            <w:pPr>
              <w:pStyle w:val="a8"/>
            </w:pPr>
            <w:r w:rsidRPr="003478F8">
              <w:t>1 на 6-10 школ (4-7 тыс. учащихся и дошкольников)</w:t>
            </w:r>
          </w:p>
        </w:tc>
        <w:tc>
          <w:tcPr>
            <w:tcW w:w="2126" w:type="dxa"/>
            <w:vAlign w:val="center"/>
          </w:tcPr>
          <w:p w:rsidR="00270EB1" w:rsidRPr="003478F8" w:rsidRDefault="00270EB1" w:rsidP="001F7B8C">
            <w:pPr>
              <w:pStyle w:val="a8"/>
            </w:pPr>
            <w:r w:rsidRPr="003478F8">
              <w:t>По заданию на проектирование</w:t>
            </w:r>
          </w:p>
        </w:tc>
      </w:tr>
    </w:tbl>
    <w:p w:rsidR="00270EB1" w:rsidRPr="00551550" w:rsidRDefault="00270EB1" w:rsidP="001F7B8C">
      <w:pPr>
        <w:pStyle w:val="a6"/>
        <w:spacing w:line="240" w:lineRule="auto"/>
        <w:rPr>
          <w:sz w:val="24"/>
          <w:szCs w:val="24"/>
        </w:rPr>
      </w:pPr>
      <w:r w:rsidRPr="00551550">
        <w:rPr>
          <w:sz w:val="24"/>
          <w:szCs w:val="24"/>
        </w:rPr>
        <w:t>Радиус обслуживания помещений для досуга и любительской деятельности – 750 м.</w:t>
      </w:r>
    </w:p>
    <w:p w:rsidR="00270EB1" w:rsidRPr="00551550" w:rsidRDefault="00270EB1" w:rsidP="001F7B8C">
      <w:pPr>
        <w:pStyle w:val="a6"/>
        <w:spacing w:line="240" w:lineRule="auto"/>
        <w:rPr>
          <w:sz w:val="24"/>
          <w:szCs w:val="24"/>
        </w:rPr>
      </w:pPr>
      <w:r w:rsidRPr="00551550">
        <w:rPr>
          <w:sz w:val="24"/>
          <w:szCs w:val="24"/>
        </w:rPr>
        <w:t>Рекомендуется формировать единые комплексы для организации культурно- 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w:t>
      </w:r>
    </w:p>
    <w:p w:rsidR="00270EB1" w:rsidRPr="00551550" w:rsidRDefault="00270EB1" w:rsidP="001F7B8C">
      <w:pPr>
        <w:pStyle w:val="a6"/>
        <w:spacing w:line="240" w:lineRule="auto"/>
        <w:rPr>
          <w:sz w:val="24"/>
          <w:szCs w:val="24"/>
        </w:rPr>
      </w:pPr>
      <w:r w:rsidRPr="00551550">
        <w:rPr>
          <w:sz w:val="24"/>
          <w:szCs w:val="24"/>
        </w:rPr>
        <w:t>Удельный вес танцевальных залов, кинотеатров и клубов районного значения рекомендуется в размере 40-50%.</w:t>
      </w:r>
    </w:p>
    <w:p w:rsidR="001C06B7" w:rsidRPr="00551550" w:rsidRDefault="00270EB1" w:rsidP="001F7B8C">
      <w:pPr>
        <w:pStyle w:val="a6"/>
        <w:spacing w:line="240" w:lineRule="auto"/>
        <w:rPr>
          <w:sz w:val="24"/>
          <w:szCs w:val="24"/>
        </w:rPr>
      </w:pPr>
      <w:r w:rsidRPr="00551550">
        <w:rPr>
          <w:sz w:val="24"/>
          <w:szCs w:val="24"/>
        </w:rPr>
        <w:t xml:space="preserve">Размещение, вместимость и размеры земельных участков выставочных залов и музеев определяются заданием на </w:t>
      </w:r>
      <w:r w:rsidR="001C06B7" w:rsidRPr="00551550">
        <w:rPr>
          <w:sz w:val="24"/>
          <w:szCs w:val="24"/>
        </w:rPr>
        <w:t>проектирование.</w:t>
      </w:r>
    </w:p>
    <w:p w:rsidR="00270EB1" w:rsidRPr="00551550" w:rsidRDefault="00270EB1" w:rsidP="001F7B8C">
      <w:pPr>
        <w:pStyle w:val="a6"/>
        <w:spacing w:line="240" w:lineRule="auto"/>
        <w:rPr>
          <w:sz w:val="24"/>
          <w:szCs w:val="24"/>
        </w:rPr>
      </w:pPr>
      <w:r w:rsidRPr="00551550">
        <w:rPr>
          <w:sz w:val="24"/>
          <w:szCs w:val="24"/>
        </w:rPr>
        <w:t>В целях эффективной организации библиотечно-информационного обслуживания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270EB1" w:rsidRPr="008320F8" w:rsidRDefault="00C53853" w:rsidP="00C718DC">
      <w:pPr>
        <w:pStyle w:val="111"/>
        <w:rPr>
          <w:sz w:val="24"/>
          <w:szCs w:val="24"/>
        </w:rPr>
      </w:pPr>
      <w:bookmarkStart w:id="33" w:name="_Toc451341221"/>
      <w:bookmarkStart w:id="34" w:name="_Toc499727366"/>
      <w:r w:rsidRPr="008320F8">
        <w:rPr>
          <w:sz w:val="24"/>
          <w:szCs w:val="24"/>
        </w:rPr>
        <w:t>Расчетные нормативы обеспеченности объектами физической культуры и спорта</w:t>
      </w:r>
      <w:bookmarkEnd w:id="33"/>
      <w:bookmarkEnd w:id="34"/>
    </w:p>
    <w:p w:rsidR="00C53853" w:rsidRDefault="00C53853" w:rsidP="00E96887">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физической</w:t>
      </w:r>
      <w:r w:rsidR="00E85A0E">
        <w:rPr>
          <w:sz w:val="24"/>
          <w:szCs w:val="24"/>
        </w:rPr>
        <w:t xml:space="preserve"> культуры и спорта приведены в Т</w:t>
      </w:r>
      <w:r w:rsidRPr="00551550">
        <w:rPr>
          <w:sz w:val="24"/>
          <w:szCs w:val="24"/>
        </w:rPr>
        <w:t xml:space="preserve">аблице </w:t>
      </w:r>
      <w:r w:rsidR="00E85A0E">
        <w:rPr>
          <w:sz w:val="24"/>
          <w:szCs w:val="24"/>
        </w:rPr>
        <w:t xml:space="preserve"> 1.2.5-1.</w:t>
      </w:r>
    </w:p>
    <w:p w:rsidR="00E85A0E" w:rsidRDefault="00E85A0E" w:rsidP="00E96887">
      <w:pPr>
        <w:pStyle w:val="a6"/>
        <w:spacing w:line="240" w:lineRule="auto"/>
        <w:rPr>
          <w:sz w:val="24"/>
          <w:szCs w:val="24"/>
        </w:rPr>
      </w:pPr>
    </w:p>
    <w:p w:rsidR="00E85A0E" w:rsidRDefault="00E85A0E" w:rsidP="00E96887">
      <w:pPr>
        <w:pStyle w:val="a6"/>
        <w:spacing w:line="240" w:lineRule="auto"/>
        <w:rPr>
          <w:sz w:val="24"/>
          <w:szCs w:val="24"/>
        </w:rPr>
      </w:pPr>
    </w:p>
    <w:p w:rsidR="00E85A0E" w:rsidRDefault="00E85A0E" w:rsidP="00E96887">
      <w:pPr>
        <w:pStyle w:val="a6"/>
        <w:spacing w:line="240" w:lineRule="auto"/>
        <w:rPr>
          <w:sz w:val="24"/>
          <w:szCs w:val="24"/>
        </w:rPr>
      </w:pPr>
    </w:p>
    <w:p w:rsidR="00E85A0E" w:rsidRDefault="00E85A0E" w:rsidP="00E96887">
      <w:pPr>
        <w:pStyle w:val="a6"/>
        <w:spacing w:line="240" w:lineRule="auto"/>
        <w:rPr>
          <w:sz w:val="24"/>
          <w:szCs w:val="24"/>
        </w:rPr>
      </w:pPr>
    </w:p>
    <w:p w:rsidR="00E85A0E" w:rsidRDefault="00E85A0E" w:rsidP="00E96887">
      <w:pPr>
        <w:pStyle w:val="a6"/>
        <w:spacing w:line="240" w:lineRule="auto"/>
        <w:rPr>
          <w:sz w:val="24"/>
          <w:szCs w:val="24"/>
        </w:rPr>
      </w:pPr>
    </w:p>
    <w:p w:rsidR="00E85A0E" w:rsidRPr="00551550" w:rsidRDefault="00E85A0E" w:rsidP="00E96887">
      <w:pPr>
        <w:pStyle w:val="a6"/>
        <w:spacing w:line="240" w:lineRule="auto"/>
        <w:rPr>
          <w:sz w:val="24"/>
          <w:szCs w:val="24"/>
        </w:rPr>
      </w:pPr>
    </w:p>
    <w:p w:rsidR="00C53853" w:rsidRPr="00551550" w:rsidRDefault="00C53853" w:rsidP="00E96887">
      <w:pPr>
        <w:pStyle w:val="11110"/>
        <w:spacing w:before="0"/>
        <w:ind w:left="0" w:firstLine="0"/>
        <w:rPr>
          <w:sz w:val="24"/>
          <w:szCs w:val="24"/>
        </w:rPr>
      </w:pPr>
      <w:bookmarkStart w:id="35" w:name="bookmark29"/>
      <w:bookmarkEnd w:id="35"/>
      <w:r w:rsidRPr="00551550">
        <w:rPr>
          <w:sz w:val="24"/>
          <w:szCs w:val="24"/>
        </w:rPr>
        <w:lastRenderedPageBreak/>
        <w:t>Расчетные показатели минимально допустимого уровня обеспеченности объектами физической культуры и спорта</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01"/>
        <w:gridCol w:w="3282"/>
        <w:gridCol w:w="2268"/>
      </w:tblGrid>
      <w:tr w:rsidR="00C53853" w:rsidRPr="003478F8" w:rsidTr="00E96887">
        <w:trPr>
          <w:trHeight w:hRule="exact" w:val="637"/>
        </w:trPr>
        <w:tc>
          <w:tcPr>
            <w:tcW w:w="3701" w:type="dxa"/>
            <w:vAlign w:val="center"/>
          </w:tcPr>
          <w:p w:rsidR="00C53853" w:rsidRPr="003478F8" w:rsidRDefault="00C53853" w:rsidP="00E96887">
            <w:pPr>
              <w:pStyle w:val="a8"/>
            </w:pPr>
            <w:r w:rsidRPr="003478F8">
              <w:t>Физкультурно-спортивные сооружения</w:t>
            </w:r>
          </w:p>
        </w:tc>
        <w:tc>
          <w:tcPr>
            <w:tcW w:w="3282" w:type="dxa"/>
            <w:vAlign w:val="center"/>
          </w:tcPr>
          <w:p w:rsidR="00C53853" w:rsidRPr="003478F8" w:rsidRDefault="00C53853" w:rsidP="00E96887">
            <w:pPr>
              <w:pStyle w:val="a8"/>
            </w:pPr>
            <w:r w:rsidRPr="003478F8">
              <w:t>Рекомендуемая обеспеченность на 1000 чел.</w:t>
            </w:r>
          </w:p>
        </w:tc>
        <w:tc>
          <w:tcPr>
            <w:tcW w:w="2268" w:type="dxa"/>
            <w:vAlign w:val="center"/>
          </w:tcPr>
          <w:p w:rsidR="00C53853" w:rsidRPr="003478F8" w:rsidRDefault="00C53853" w:rsidP="00E96887">
            <w:pPr>
              <w:pStyle w:val="a8"/>
            </w:pPr>
            <w:r w:rsidRPr="003478F8">
              <w:t>Размер земельного участка</w:t>
            </w:r>
          </w:p>
        </w:tc>
      </w:tr>
      <w:tr w:rsidR="00C53853" w:rsidRPr="003478F8" w:rsidTr="00E96887">
        <w:trPr>
          <w:trHeight w:hRule="exact" w:val="703"/>
        </w:trPr>
        <w:tc>
          <w:tcPr>
            <w:tcW w:w="3701" w:type="dxa"/>
            <w:vAlign w:val="center"/>
          </w:tcPr>
          <w:p w:rsidR="00C53853" w:rsidRPr="003478F8" w:rsidRDefault="00C53853" w:rsidP="00E96887">
            <w:pPr>
              <w:pStyle w:val="a8"/>
            </w:pPr>
            <w:r w:rsidRPr="003478F8">
              <w:t>Территория плоскостных спортивных сооружений, га</w:t>
            </w:r>
          </w:p>
        </w:tc>
        <w:tc>
          <w:tcPr>
            <w:tcW w:w="3282" w:type="dxa"/>
            <w:vAlign w:val="center"/>
          </w:tcPr>
          <w:p w:rsidR="00C53853" w:rsidRPr="003478F8" w:rsidRDefault="00C53853" w:rsidP="00E96887">
            <w:pPr>
              <w:pStyle w:val="a8"/>
            </w:pPr>
            <w:r w:rsidRPr="003478F8">
              <w:t>0,7-0,9</w:t>
            </w:r>
          </w:p>
        </w:tc>
        <w:tc>
          <w:tcPr>
            <w:tcW w:w="2268" w:type="dxa"/>
            <w:vAlign w:val="center"/>
          </w:tcPr>
          <w:p w:rsidR="00C53853" w:rsidRPr="003478F8" w:rsidRDefault="00C53853" w:rsidP="00E96887">
            <w:pPr>
              <w:pStyle w:val="a8"/>
            </w:pPr>
            <w:r w:rsidRPr="003478F8">
              <w:t>По заданию на проектирование</w:t>
            </w:r>
          </w:p>
        </w:tc>
      </w:tr>
      <w:tr w:rsidR="00C53853" w:rsidRPr="003478F8" w:rsidTr="00E96887">
        <w:trPr>
          <w:trHeight w:hRule="exact" w:val="1138"/>
        </w:trPr>
        <w:tc>
          <w:tcPr>
            <w:tcW w:w="3701" w:type="dxa"/>
            <w:vAlign w:val="center"/>
          </w:tcPr>
          <w:p w:rsidR="00C53853" w:rsidRPr="003478F8" w:rsidRDefault="00C53853" w:rsidP="00E96887">
            <w:pPr>
              <w:pStyle w:val="a8"/>
            </w:pPr>
            <w:r w:rsidRPr="003478F8">
              <w:t>Помещения для физкультурно- оздоровительных занятий населения, кв.м площади пола</w:t>
            </w:r>
          </w:p>
        </w:tc>
        <w:tc>
          <w:tcPr>
            <w:tcW w:w="3282" w:type="dxa"/>
            <w:vAlign w:val="center"/>
          </w:tcPr>
          <w:p w:rsidR="00C53853" w:rsidRPr="003478F8" w:rsidRDefault="00C53853" w:rsidP="00E96887">
            <w:pPr>
              <w:pStyle w:val="a8"/>
            </w:pPr>
            <w:r w:rsidRPr="003478F8">
              <w:t>30 (с восполнением до 70-80 за счет использования спортивных залов во внеурочное время)</w:t>
            </w:r>
          </w:p>
        </w:tc>
        <w:tc>
          <w:tcPr>
            <w:tcW w:w="2268" w:type="dxa"/>
            <w:vAlign w:val="center"/>
          </w:tcPr>
          <w:p w:rsidR="00C53853" w:rsidRPr="003478F8" w:rsidRDefault="00C53853" w:rsidP="00E96887">
            <w:pPr>
              <w:pStyle w:val="a8"/>
            </w:pPr>
            <w:r w:rsidRPr="003478F8">
              <w:t>По заданию на проектирование</w:t>
            </w:r>
          </w:p>
        </w:tc>
      </w:tr>
      <w:tr w:rsidR="00C53853" w:rsidRPr="003478F8" w:rsidTr="00E96887">
        <w:trPr>
          <w:trHeight w:hRule="exact" w:val="700"/>
        </w:trPr>
        <w:tc>
          <w:tcPr>
            <w:tcW w:w="3701" w:type="dxa"/>
            <w:vAlign w:val="center"/>
          </w:tcPr>
          <w:p w:rsidR="00C53853" w:rsidRPr="003478F8" w:rsidRDefault="00C53853" w:rsidP="00E96887">
            <w:pPr>
              <w:pStyle w:val="a8"/>
            </w:pPr>
            <w:r w:rsidRPr="003478F8">
              <w:t>Спортивный зал общего пользования, кв.м площади пола</w:t>
            </w:r>
          </w:p>
        </w:tc>
        <w:tc>
          <w:tcPr>
            <w:tcW w:w="3282" w:type="dxa"/>
            <w:vAlign w:val="center"/>
          </w:tcPr>
          <w:p w:rsidR="00C53853" w:rsidRPr="003478F8" w:rsidRDefault="00C53853" w:rsidP="00E96887">
            <w:pPr>
              <w:pStyle w:val="a8"/>
            </w:pPr>
            <w:r w:rsidRPr="003478F8">
              <w:t>350</w:t>
            </w:r>
          </w:p>
        </w:tc>
        <w:tc>
          <w:tcPr>
            <w:tcW w:w="2268" w:type="dxa"/>
            <w:vAlign w:val="center"/>
          </w:tcPr>
          <w:p w:rsidR="00C53853" w:rsidRPr="003478F8" w:rsidRDefault="00C53853" w:rsidP="00E96887">
            <w:pPr>
              <w:pStyle w:val="a8"/>
            </w:pPr>
            <w:r w:rsidRPr="003478F8">
              <w:t>По заданию на проектирование</w:t>
            </w:r>
          </w:p>
        </w:tc>
      </w:tr>
      <w:tr w:rsidR="00C53853" w:rsidRPr="003478F8" w:rsidTr="00E96887">
        <w:trPr>
          <w:trHeight w:hRule="exact" w:val="995"/>
        </w:trPr>
        <w:tc>
          <w:tcPr>
            <w:tcW w:w="3701" w:type="dxa"/>
            <w:vAlign w:val="center"/>
          </w:tcPr>
          <w:p w:rsidR="00C53853" w:rsidRPr="003478F8" w:rsidRDefault="00C53853" w:rsidP="00E96887">
            <w:pPr>
              <w:pStyle w:val="a8"/>
            </w:pPr>
            <w:r w:rsidRPr="003478F8">
              <w:t>Спортивно-тренажерный зал повседневного обслуживания, кв.м общей площади</w:t>
            </w:r>
          </w:p>
        </w:tc>
        <w:tc>
          <w:tcPr>
            <w:tcW w:w="3282" w:type="dxa"/>
            <w:vAlign w:val="center"/>
          </w:tcPr>
          <w:p w:rsidR="00C53853" w:rsidRPr="003478F8" w:rsidRDefault="00C53853" w:rsidP="00E96887">
            <w:pPr>
              <w:pStyle w:val="a8"/>
            </w:pPr>
            <w:r w:rsidRPr="003478F8">
              <w:t>70-80</w:t>
            </w:r>
          </w:p>
        </w:tc>
        <w:tc>
          <w:tcPr>
            <w:tcW w:w="2268" w:type="dxa"/>
            <w:vAlign w:val="center"/>
          </w:tcPr>
          <w:p w:rsidR="00C53853" w:rsidRPr="003478F8" w:rsidRDefault="00C53853" w:rsidP="00E96887">
            <w:pPr>
              <w:pStyle w:val="a8"/>
            </w:pPr>
            <w:r w:rsidRPr="003478F8">
              <w:t>По заданию на проектирование</w:t>
            </w:r>
          </w:p>
        </w:tc>
      </w:tr>
      <w:tr w:rsidR="00C53853" w:rsidRPr="003478F8" w:rsidTr="00E96887">
        <w:trPr>
          <w:trHeight w:hRule="exact" w:val="1002"/>
        </w:trPr>
        <w:tc>
          <w:tcPr>
            <w:tcW w:w="3701" w:type="dxa"/>
            <w:vAlign w:val="center"/>
          </w:tcPr>
          <w:p w:rsidR="00C53853" w:rsidRPr="003478F8" w:rsidRDefault="00C53853" w:rsidP="00E96887">
            <w:pPr>
              <w:pStyle w:val="a8"/>
            </w:pPr>
            <w:r w:rsidRPr="003478F8">
              <w:t>Бассейн (открытый и закрытый общего пользования), кв.м зеркала воды</w:t>
            </w:r>
          </w:p>
        </w:tc>
        <w:tc>
          <w:tcPr>
            <w:tcW w:w="3282" w:type="dxa"/>
            <w:vAlign w:val="center"/>
          </w:tcPr>
          <w:p w:rsidR="00C53853" w:rsidRPr="003478F8" w:rsidRDefault="00C53853" w:rsidP="00E96887">
            <w:pPr>
              <w:pStyle w:val="a8"/>
            </w:pPr>
            <w:r w:rsidRPr="003478F8">
              <w:t>20-25</w:t>
            </w:r>
          </w:p>
        </w:tc>
        <w:tc>
          <w:tcPr>
            <w:tcW w:w="2268" w:type="dxa"/>
            <w:vAlign w:val="center"/>
          </w:tcPr>
          <w:p w:rsidR="00C53853" w:rsidRPr="003478F8" w:rsidRDefault="00C53853" w:rsidP="00E96887">
            <w:pPr>
              <w:pStyle w:val="a8"/>
            </w:pPr>
            <w:r w:rsidRPr="003478F8">
              <w:t>По заданию на проектирование</w:t>
            </w:r>
          </w:p>
        </w:tc>
      </w:tr>
      <w:tr w:rsidR="00C53853" w:rsidRPr="003478F8" w:rsidTr="00E96887">
        <w:trPr>
          <w:trHeight w:hRule="exact" w:val="845"/>
        </w:trPr>
        <w:tc>
          <w:tcPr>
            <w:tcW w:w="3701" w:type="dxa"/>
            <w:vAlign w:val="center"/>
          </w:tcPr>
          <w:p w:rsidR="00C53853" w:rsidRPr="003478F8" w:rsidRDefault="00C53853" w:rsidP="00E96887">
            <w:pPr>
              <w:pStyle w:val="a8"/>
            </w:pPr>
            <w:r w:rsidRPr="003478F8">
              <w:t>Детско-юношеская спортивная школа, кв.м площади пола</w:t>
            </w:r>
          </w:p>
        </w:tc>
        <w:tc>
          <w:tcPr>
            <w:tcW w:w="3282" w:type="dxa"/>
            <w:vAlign w:val="center"/>
          </w:tcPr>
          <w:p w:rsidR="00C53853" w:rsidRPr="003478F8" w:rsidRDefault="00C53853" w:rsidP="00E96887">
            <w:pPr>
              <w:pStyle w:val="a8"/>
            </w:pPr>
            <w:r w:rsidRPr="003478F8">
              <w:t>10</w:t>
            </w:r>
          </w:p>
        </w:tc>
        <w:tc>
          <w:tcPr>
            <w:tcW w:w="2268" w:type="dxa"/>
            <w:vAlign w:val="center"/>
          </w:tcPr>
          <w:p w:rsidR="00C53853" w:rsidRPr="003478F8" w:rsidRDefault="00C53853" w:rsidP="00E96887">
            <w:pPr>
              <w:pStyle w:val="a8"/>
            </w:pPr>
            <w:r w:rsidRPr="003478F8">
              <w:t>1,5-1,0 га на объект</w:t>
            </w:r>
          </w:p>
        </w:tc>
      </w:tr>
    </w:tbl>
    <w:p w:rsidR="00C53853" w:rsidRPr="00551550" w:rsidRDefault="00C53853" w:rsidP="00E96887">
      <w:pPr>
        <w:pStyle w:val="ad"/>
        <w:spacing w:line="240" w:lineRule="auto"/>
        <w:rPr>
          <w:sz w:val="24"/>
          <w:szCs w:val="24"/>
        </w:rPr>
      </w:pPr>
      <w:r w:rsidRPr="00551550">
        <w:rPr>
          <w:sz w:val="24"/>
          <w:szCs w:val="24"/>
        </w:rPr>
        <w:t>Примечания:</w:t>
      </w:r>
    </w:p>
    <w:p w:rsidR="00C53853" w:rsidRPr="00551550" w:rsidRDefault="00C53853" w:rsidP="00E96887">
      <w:pPr>
        <w:pStyle w:val="a6"/>
        <w:spacing w:line="240" w:lineRule="auto"/>
        <w:rPr>
          <w:sz w:val="24"/>
          <w:szCs w:val="24"/>
        </w:rPr>
      </w:pPr>
      <w:r w:rsidRPr="00551550">
        <w:rPr>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и возможные сокращением территории.</w:t>
      </w:r>
    </w:p>
    <w:p w:rsidR="00C53853" w:rsidRPr="00551550" w:rsidRDefault="00C53853" w:rsidP="00E96887">
      <w:pPr>
        <w:pStyle w:val="a6"/>
        <w:spacing w:line="240" w:lineRule="auto"/>
        <w:rPr>
          <w:sz w:val="24"/>
          <w:szCs w:val="24"/>
        </w:rPr>
      </w:pPr>
      <w:r w:rsidRPr="00551550">
        <w:rPr>
          <w:sz w:val="24"/>
          <w:szCs w:val="24"/>
        </w:rPr>
        <w:t>Нормы расчета залов и бассейнов необходимо принимать с учетомминимальной вместимости объектов по технологическим требованиям.</w:t>
      </w:r>
    </w:p>
    <w:p w:rsidR="00C53853" w:rsidRPr="00551550" w:rsidRDefault="00CC173C" w:rsidP="00E96887">
      <w:pPr>
        <w:pStyle w:val="a6"/>
        <w:spacing w:line="240" w:lineRule="auto"/>
        <w:rPr>
          <w:sz w:val="24"/>
          <w:szCs w:val="24"/>
        </w:rPr>
      </w:pPr>
      <w:r w:rsidRPr="00551550">
        <w:rPr>
          <w:sz w:val="24"/>
          <w:szCs w:val="24"/>
        </w:rPr>
        <w:t xml:space="preserve">Долю </w:t>
      </w:r>
      <w:r w:rsidR="00C53853" w:rsidRPr="00551550">
        <w:rPr>
          <w:sz w:val="24"/>
          <w:szCs w:val="24"/>
        </w:rPr>
        <w:t>физкультурно</w:t>
      </w:r>
      <w:r w:rsidRPr="00551550">
        <w:rPr>
          <w:sz w:val="24"/>
          <w:szCs w:val="24"/>
        </w:rPr>
        <w:t xml:space="preserve">-спортивных сооружений, размещаемых в жилом районе, </w:t>
      </w:r>
      <w:r w:rsidR="00C53853" w:rsidRPr="00551550">
        <w:rPr>
          <w:sz w:val="24"/>
          <w:szCs w:val="24"/>
        </w:rPr>
        <w:t>следует принимать от общей нормы, территории – 35%, спортивные залы – 50%, бассейны – 45%.</w:t>
      </w:r>
    </w:p>
    <w:p w:rsidR="00CC173C" w:rsidRPr="00551550" w:rsidRDefault="00C53853" w:rsidP="00E96887">
      <w:pPr>
        <w:pStyle w:val="a6"/>
        <w:spacing w:line="240" w:lineRule="auto"/>
        <w:rPr>
          <w:sz w:val="24"/>
          <w:szCs w:val="24"/>
        </w:rPr>
      </w:pPr>
      <w:r w:rsidRPr="00551550">
        <w:rPr>
          <w:sz w:val="24"/>
          <w:szCs w:val="24"/>
        </w:rPr>
        <w:t>Доступность физкультурно-спортивных сооружений не должна превышать 30 минут.</w:t>
      </w:r>
    </w:p>
    <w:p w:rsidR="00C53853" w:rsidRPr="00551550" w:rsidRDefault="00C53853" w:rsidP="00E96887">
      <w:pPr>
        <w:pStyle w:val="a6"/>
        <w:spacing w:line="240" w:lineRule="auto"/>
        <w:rPr>
          <w:sz w:val="24"/>
          <w:szCs w:val="24"/>
        </w:rPr>
      </w:pPr>
      <w:r w:rsidRPr="00551550">
        <w:rPr>
          <w:sz w:val="24"/>
          <w:szCs w:val="24"/>
        </w:rPr>
        <w:t>Радиус обслуживания населения объектами физической культуры и спорта:</w:t>
      </w:r>
    </w:p>
    <w:p w:rsidR="00C53853" w:rsidRPr="00551550" w:rsidRDefault="00C53853" w:rsidP="00E96887">
      <w:pPr>
        <w:pStyle w:val="a1"/>
        <w:rPr>
          <w:sz w:val="24"/>
          <w:szCs w:val="24"/>
        </w:rPr>
      </w:pPr>
      <w:r w:rsidRPr="00551550">
        <w:rPr>
          <w:sz w:val="24"/>
          <w:szCs w:val="24"/>
        </w:rPr>
        <w:t>помещения для физкультурно-оздоровительных занятий – 500 м;</w:t>
      </w:r>
    </w:p>
    <w:p w:rsidR="00C53853" w:rsidRPr="00551550" w:rsidRDefault="00C53853" w:rsidP="00E96887">
      <w:pPr>
        <w:pStyle w:val="a1"/>
        <w:rPr>
          <w:sz w:val="24"/>
          <w:szCs w:val="24"/>
        </w:rPr>
      </w:pPr>
      <w:r w:rsidRPr="00551550">
        <w:rPr>
          <w:sz w:val="24"/>
          <w:szCs w:val="24"/>
        </w:rPr>
        <w:t>физкультурно-спортивные центры жилых районов – 1500 м.</w:t>
      </w:r>
    </w:p>
    <w:p w:rsidR="00CC173C" w:rsidRPr="008320F8" w:rsidRDefault="00CC173C" w:rsidP="00C718DC">
      <w:pPr>
        <w:pStyle w:val="111"/>
        <w:rPr>
          <w:sz w:val="24"/>
          <w:szCs w:val="24"/>
        </w:rPr>
      </w:pPr>
      <w:bookmarkStart w:id="36" w:name="_Toc451341222"/>
      <w:bookmarkStart w:id="37" w:name="_Toc499727367"/>
      <w:r w:rsidRPr="008320F8">
        <w:rPr>
          <w:sz w:val="24"/>
          <w:szCs w:val="24"/>
        </w:rPr>
        <w:t>Расчетные нормативы обеспеченности объектами торговли и питания</w:t>
      </w:r>
      <w:bookmarkEnd w:id="36"/>
      <w:bookmarkEnd w:id="37"/>
    </w:p>
    <w:p w:rsidR="00CC173C" w:rsidRPr="00551550" w:rsidRDefault="00CC173C" w:rsidP="00E96887">
      <w:pPr>
        <w:pStyle w:val="a6"/>
        <w:spacing w:line="240" w:lineRule="auto"/>
        <w:rPr>
          <w:sz w:val="24"/>
          <w:szCs w:val="24"/>
        </w:rPr>
      </w:pPr>
      <w:r w:rsidRPr="008320F8">
        <w:rPr>
          <w:sz w:val="24"/>
          <w:szCs w:val="24"/>
        </w:rPr>
        <w:t>Расчетные показатели минимально допустимого уровня обеспеченности объектами торговли и питания приведены</w:t>
      </w:r>
      <w:r w:rsidRPr="00551550">
        <w:rPr>
          <w:sz w:val="24"/>
          <w:szCs w:val="24"/>
        </w:rPr>
        <w:t xml:space="preserve"> в таблице 2.2.6-1.</w:t>
      </w:r>
    </w:p>
    <w:p w:rsidR="00CC173C" w:rsidRPr="00551550" w:rsidRDefault="00CC173C" w:rsidP="00E96887">
      <w:pPr>
        <w:pStyle w:val="11110"/>
        <w:spacing w:before="0"/>
        <w:ind w:left="0" w:firstLine="0"/>
        <w:rPr>
          <w:sz w:val="24"/>
          <w:szCs w:val="24"/>
        </w:rPr>
      </w:pPr>
      <w:bookmarkStart w:id="38" w:name="bookmark31"/>
      <w:bookmarkEnd w:id="38"/>
      <w:r w:rsidRPr="00551550">
        <w:rPr>
          <w:sz w:val="24"/>
          <w:szCs w:val="24"/>
        </w:rPr>
        <w:t>Расчетные показатели минимально допустимого уровня обеспеченности объектами торговли и общественного питания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7"/>
        <w:gridCol w:w="2127"/>
        <w:gridCol w:w="3827"/>
      </w:tblGrid>
      <w:tr w:rsidR="00CC173C" w:rsidRPr="003478F8" w:rsidTr="00A72C15">
        <w:trPr>
          <w:trHeight w:hRule="exact" w:val="1026"/>
        </w:trPr>
        <w:tc>
          <w:tcPr>
            <w:tcW w:w="3297" w:type="dxa"/>
            <w:vAlign w:val="center"/>
          </w:tcPr>
          <w:p w:rsidR="00CC173C" w:rsidRPr="003478F8" w:rsidRDefault="00CC173C" w:rsidP="00CC173C">
            <w:pPr>
              <w:pStyle w:val="a8"/>
            </w:pPr>
            <w:r w:rsidRPr="003478F8">
              <w:lastRenderedPageBreak/>
              <w:t>Объекты торговли и общественного питания</w:t>
            </w:r>
          </w:p>
        </w:tc>
        <w:tc>
          <w:tcPr>
            <w:tcW w:w="2127" w:type="dxa"/>
            <w:vAlign w:val="center"/>
          </w:tcPr>
          <w:p w:rsidR="00CC173C" w:rsidRPr="003478F8" w:rsidRDefault="00CC173C" w:rsidP="00CC173C">
            <w:pPr>
              <w:pStyle w:val="a8"/>
            </w:pPr>
            <w:r w:rsidRPr="003478F8">
              <w:t>Рекомендуемая обеспеченность на 1000 чел.</w:t>
            </w:r>
          </w:p>
        </w:tc>
        <w:tc>
          <w:tcPr>
            <w:tcW w:w="3827" w:type="dxa"/>
            <w:vAlign w:val="center"/>
          </w:tcPr>
          <w:p w:rsidR="00CC173C" w:rsidRPr="003478F8" w:rsidRDefault="00CC173C" w:rsidP="00CC173C">
            <w:pPr>
              <w:pStyle w:val="a8"/>
            </w:pPr>
            <w:r w:rsidRPr="003478F8">
              <w:t>Размер земельного участка</w:t>
            </w:r>
          </w:p>
        </w:tc>
      </w:tr>
      <w:tr w:rsidR="00CC173C" w:rsidRPr="003478F8" w:rsidTr="000554B2">
        <w:trPr>
          <w:trHeight w:hRule="exact" w:val="3414"/>
        </w:trPr>
        <w:tc>
          <w:tcPr>
            <w:tcW w:w="3297" w:type="dxa"/>
          </w:tcPr>
          <w:p w:rsidR="00CC173C" w:rsidRPr="003478F8" w:rsidRDefault="00CC173C" w:rsidP="00CC173C">
            <w:pPr>
              <w:pStyle w:val="a8"/>
            </w:pPr>
            <w:r w:rsidRPr="003478F8">
              <w:t>Торговые объекты по продаже продовольственных товаров, кв.м торговой площади</w:t>
            </w:r>
          </w:p>
        </w:tc>
        <w:tc>
          <w:tcPr>
            <w:tcW w:w="2127" w:type="dxa"/>
            <w:vAlign w:val="center"/>
          </w:tcPr>
          <w:p w:rsidR="00CC173C" w:rsidRPr="003478F8" w:rsidRDefault="00CC173C" w:rsidP="000554B2">
            <w:pPr>
              <w:pStyle w:val="a8"/>
            </w:pPr>
            <w:r w:rsidRPr="003478F8">
              <w:t>110</w:t>
            </w:r>
          </w:p>
        </w:tc>
        <w:tc>
          <w:tcPr>
            <w:tcW w:w="3827" w:type="dxa"/>
            <w:vMerge w:val="restart"/>
          </w:tcPr>
          <w:p w:rsidR="00CC173C" w:rsidRPr="003478F8" w:rsidRDefault="00CC173C" w:rsidP="00CC173C">
            <w:pPr>
              <w:pStyle w:val="a8"/>
            </w:pPr>
            <w:r w:rsidRPr="003478F8">
              <w:t>Торговые центры с числом обслуживаемого населения, тыс. чел.:</w:t>
            </w:r>
          </w:p>
          <w:p w:rsidR="00CC173C" w:rsidRPr="003478F8" w:rsidRDefault="00CC173C" w:rsidP="00CC173C">
            <w:pPr>
              <w:pStyle w:val="a8"/>
            </w:pPr>
            <w:r w:rsidRPr="003478F8">
              <w:t>до 1 – 0,1 – 0,2 га;</w:t>
            </w:r>
          </w:p>
          <w:p w:rsidR="00CC173C" w:rsidRPr="003478F8" w:rsidRDefault="00CC173C" w:rsidP="00CC173C">
            <w:pPr>
              <w:pStyle w:val="a8"/>
            </w:pPr>
            <w:r w:rsidRPr="003478F8">
              <w:t>от 1 до 3 – 0,2-0,4 га;</w:t>
            </w:r>
          </w:p>
          <w:p w:rsidR="00CC173C" w:rsidRPr="003478F8" w:rsidRDefault="00CC173C" w:rsidP="00CC173C">
            <w:pPr>
              <w:pStyle w:val="a8"/>
            </w:pPr>
            <w:r w:rsidRPr="003478F8">
              <w:t>от 3 до 4 – 0,4-0,6 га;</w:t>
            </w:r>
          </w:p>
          <w:p w:rsidR="00CC173C" w:rsidRPr="003478F8" w:rsidRDefault="00CC173C" w:rsidP="00CC173C">
            <w:pPr>
              <w:pStyle w:val="a8"/>
            </w:pPr>
            <w:r w:rsidRPr="003478F8">
              <w:t>от 5 до 6 – 0,6-1,0 га;</w:t>
            </w:r>
          </w:p>
          <w:p w:rsidR="00CC173C" w:rsidRPr="003478F8" w:rsidRDefault="00CC173C" w:rsidP="00CC173C">
            <w:pPr>
              <w:pStyle w:val="a8"/>
            </w:pPr>
            <w:r w:rsidRPr="003478F8">
              <w:t>от 7 до 10 – 1,0-1,2 га Торговые центры поселения – 1,0-1,2</w:t>
            </w:r>
          </w:p>
          <w:p w:rsidR="00CC173C" w:rsidRPr="003478F8" w:rsidRDefault="00CC173C" w:rsidP="00CC173C">
            <w:pPr>
              <w:pStyle w:val="a8"/>
            </w:pPr>
            <w:r w:rsidRPr="003478F8">
              <w:t>га.</w:t>
            </w:r>
          </w:p>
          <w:p w:rsidR="00CC173C" w:rsidRPr="003478F8" w:rsidRDefault="00CC173C" w:rsidP="00CC173C">
            <w:pPr>
              <w:pStyle w:val="a8"/>
            </w:pPr>
            <w:r w:rsidRPr="003478F8">
              <w:t>Предприятия торговли, кв.м торговой площади:</w:t>
            </w:r>
          </w:p>
          <w:p w:rsidR="00CC173C" w:rsidRPr="003478F8" w:rsidRDefault="00CC173C" w:rsidP="00CC173C">
            <w:pPr>
              <w:pStyle w:val="a8"/>
            </w:pPr>
            <w:r w:rsidRPr="003478F8">
              <w:t>до 250 – 0,08 га на 100 кв.м торговой площади;</w:t>
            </w:r>
          </w:p>
          <w:p w:rsidR="00CC173C" w:rsidRPr="003478F8" w:rsidRDefault="00CC173C" w:rsidP="00CC173C">
            <w:pPr>
              <w:pStyle w:val="a8"/>
            </w:pPr>
            <w:r w:rsidRPr="003478F8">
              <w:t>от 250 до 650 – 0,08-0,06 га на 100</w:t>
            </w:r>
          </w:p>
          <w:p w:rsidR="00CC173C" w:rsidRPr="003478F8" w:rsidRDefault="00CC173C" w:rsidP="00CC173C">
            <w:pPr>
              <w:pStyle w:val="a8"/>
            </w:pPr>
            <w:r w:rsidRPr="003478F8">
              <w:t>кв.м торговой площади;</w:t>
            </w:r>
          </w:p>
          <w:p w:rsidR="00CC173C" w:rsidRPr="003478F8" w:rsidRDefault="00CC173C" w:rsidP="00CC173C">
            <w:pPr>
              <w:pStyle w:val="a8"/>
            </w:pPr>
            <w:r w:rsidRPr="003478F8">
              <w:t>от 650 до 1500 – 0,06-0,04 га/100 кв.м торг. пл.;</w:t>
            </w:r>
          </w:p>
          <w:p w:rsidR="00CC173C" w:rsidRPr="003478F8" w:rsidRDefault="00CC173C" w:rsidP="00CC173C">
            <w:pPr>
              <w:pStyle w:val="a8"/>
            </w:pPr>
            <w:r w:rsidRPr="003478F8">
              <w:t>от 1500 до 3500 – 0,04-0,02 га/100</w:t>
            </w:r>
          </w:p>
          <w:p w:rsidR="00CC173C" w:rsidRPr="003478F8" w:rsidRDefault="00CC173C" w:rsidP="00CC173C">
            <w:pPr>
              <w:pStyle w:val="a8"/>
            </w:pPr>
            <w:r w:rsidRPr="003478F8">
              <w:t>кв.м торг. пл.;</w:t>
            </w:r>
          </w:p>
          <w:p w:rsidR="00CC173C" w:rsidRPr="003478F8" w:rsidRDefault="00CC173C" w:rsidP="00CC173C">
            <w:pPr>
              <w:pStyle w:val="a8"/>
            </w:pPr>
            <w:r w:rsidRPr="003478F8">
              <w:t>свыше 3500 – 0,02 га/100 кв.м торг. пл.</w:t>
            </w:r>
          </w:p>
        </w:tc>
      </w:tr>
      <w:tr w:rsidR="00CC173C" w:rsidRPr="003478F8" w:rsidTr="000554B2">
        <w:trPr>
          <w:trHeight w:hRule="exact" w:val="1282"/>
        </w:trPr>
        <w:tc>
          <w:tcPr>
            <w:tcW w:w="3297" w:type="dxa"/>
          </w:tcPr>
          <w:p w:rsidR="00CC173C" w:rsidRPr="003478F8" w:rsidRDefault="00CC173C" w:rsidP="00CC173C">
            <w:pPr>
              <w:pStyle w:val="a8"/>
            </w:pPr>
            <w:r w:rsidRPr="003478F8">
              <w:t>Торговые объекты по продаже непродовольственных товаров, кв.м торговой площади</w:t>
            </w:r>
          </w:p>
        </w:tc>
        <w:tc>
          <w:tcPr>
            <w:tcW w:w="2127" w:type="dxa"/>
            <w:vAlign w:val="center"/>
          </w:tcPr>
          <w:p w:rsidR="00CC173C" w:rsidRPr="003478F8" w:rsidRDefault="00CC173C" w:rsidP="000554B2">
            <w:pPr>
              <w:pStyle w:val="a8"/>
            </w:pPr>
            <w:r w:rsidRPr="003478F8">
              <w:t>251</w:t>
            </w:r>
          </w:p>
        </w:tc>
        <w:tc>
          <w:tcPr>
            <w:tcW w:w="3827" w:type="dxa"/>
            <w:vMerge/>
          </w:tcPr>
          <w:p w:rsidR="00CC173C" w:rsidRPr="003478F8" w:rsidRDefault="00CC173C" w:rsidP="00CC173C">
            <w:pPr>
              <w:pStyle w:val="a8"/>
            </w:pPr>
          </w:p>
        </w:tc>
      </w:tr>
      <w:tr w:rsidR="00CC173C" w:rsidRPr="003478F8" w:rsidTr="00A72C15">
        <w:trPr>
          <w:trHeight w:hRule="exact" w:val="825"/>
        </w:trPr>
        <w:tc>
          <w:tcPr>
            <w:tcW w:w="3297" w:type="dxa"/>
          </w:tcPr>
          <w:p w:rsidR="00CC173C" w:rsidRPr="003478F8" w:rsidRDefault="00CC173C" w:rsidP="00CC173C">
            <w:pPr>
              <w:pStyle w:val="a8"/>
            </w:pPr>
            <w:r w:rsidRPr="003478F8">
              <w:t>Мелкооптовый рынок, ярмарка, кв.м общей площади</w:t>
            </w:r>
          </w:p>
        </w:tc>
        <w:tc>
          <w:tcPr>
            <w:tcW w:w="2127" w:type="dxa"/>
            <w:vAlign w:val="center"/>
          </w:tcPr>
          <w:p w:rsidR="00CC173C" w:rsidRPr="003478F8" w:rsidRDefault="00CC173C" w:rsidP="000554B2">
            <w:pPr>
              <w:pStyle w:val="a8"/>
            </w:pPr>
            <w:r w:rsidRPr="003478F8">
              <w:t>По заданию на проектирование</w:t>
            </w:r>
          </w:p>
        </w:tc>
        <w:tc>
          <w:tcPr>
            <w:tcW w:w="3827" w:type="dxa"/>
          </w:tcPr>
          <w:p w:rsidR="00CC173C" w:rsidRPr="003478F8" w:rsidRDefault="00CC173C" w:rsidP="00CC173C">
            <w:pPr>
              <w:pStyle w:val="a8"/>
            </w:pPr>
            <w:r w:rsidRPr="003478F8">
              <w:t>По заданию на проектирование</w:t>
            </w:r>
          </w:p>
        </w:tc>
      </w:tr>
      <w:tr w:rsidR="00CC173C" w:rsidRPr="00551550" w:rsidTr="00A72C15">
        <w:trPr>
          <w:trHeight w:hRule="exact" w:val="1843"/>
        </w:trPr>
        <w:tc>
          <w:tcPr>
            <w:tcW w:w="3297" w:type="dxa"/>
          </w:tcPr>
          <w:p w:rsidR="00CC173C" w:rsidRPr="003478F8" w:rsidRDefault="00CC173C" w:rsidP="00CC173C">
            <w:pPr>
              <w:pStyle w:val="a8"/>
            </w:pPr>
            <w:r w:rsidRPr="003478F8">
              <w:t>Рыночный комплекс розничной торговли, кв.м торговой площади</w:t>
            </w:r>
          </w:p>
        </w:tc>
        <w:tc>
          <w:tcPr>
            <w:tcW w:w="2127" w:type="dxa"/>
            <w:vAlign w:val="center"/>
          </w:tcPr>
          <w:p w:rsidR="00CC173C" w:rsidRPr="003478F8" w:rsidRDefault="00CC173C" w:rsidP="000554B2">
            <w:pPr>
              <w:pStyle w:val="a8"/>
            </w:pPr>
            <w:r w:rsidRPr="003478F8">
              <w:t>24-40</w:t>
            </w:r>
          </w:p>
        </w:tc>
        <w:tc>
          <w:tcPr>
            <w:tcW w:w="3827" w:type="dxa"/>
          </w:tcPr>
          <w:p w:rsidR="00CC173C" w:rsidRPr="003478F8" w:rsidRDefault="00CC173C" w:rsidP="00CC173C">
            <w:pPr>
              <w:pStyle w:val="a8"/>
            </w:pPr>
            <w:r w:rsidRPr="003478F8">
              <w:t>7-14 кв.м на 1 кв.м торговой площади:</w:t>
            </w:r>
          </w:p>
          <w:p w:rsidR="00CC173C" w:rsidRPr="003478F8" w:rsidRDefault="00CC173C" w:rsidP="00CC173C">
            <w:pPr>
              <w:pStyle w:val="a8"/>
            </w:pPr>
            <w:r w:rsidRPr="003478F8">
              <w:t>14 – при торговой площади комплекса до 600 кв.м;</w:t>
            </w:r>
          </w:p>
          <w:p w:rsidR="00CC173C" w:rsidRPr="003478F8" w:rsidRDefault="00CC173C" w:rsidP="00CC173C">
            <w:pPr>
              <w:pStyle w:val="a8"/>
            </w:pPr>
            <w:r w:rsidRPr="003478F8">
              <w:t>7 – при торговой площади комплекса свыше 3000 кв.м</w:t>
            </w:r>
          </w:p>
        </w:tc>
      </w:tr>
      <w:tr w:rsidR="00CC173C" w:rsidRPr="00551550" w:rsidTr="00A72C15">
        <w:trPr>
          <w:trHeight w:hRule="exact" w:val="1273"/>
        </w:trPr>
        <w:tc>
          <w:tcPr>
            <w:tcW w:w="3297" w:type="dxa"/>
          </w:tcPr>
          <w:p w:rsidR="00CC173C" w:rsidRPr="003478F8" w:rsidRDefault="00CC173C" w:rsidP="00CC173C">
            <w:pPr>
              <w:pStyle w:val="a8"/>
            </w:pPr>
            <w:r w:rsidRPr="003478F8">
              <w:t>Предприятие общественного питания, посадочное место</w:t>
            </w:r>
          </w:p>
        </w:tc>
        <w:tc>
          <w:tcPr>
            <w:tcW w:w="2127" w:type="dxa"/>
            <w:vAlign w:val="center"/>
          </w:tcPr>
          <w:p w:rsidR="00CC173C" w:rsidRPr="003478F8" w:rsidRDefault="00CC173C" w:rsidP="000554B2">
            <w:pPr>
              <w:pStyle w:val="a8"/>
            </w:pPr>
            <w:r w:rsidRPr="003478F8">
              <w:t>40</w:t>
            </w:r>
          </w:p>
        </w:tc>
        <w:tc>
          <w:tcPr>
            <w:tcW w:w="3827" w:type="dxa"/>
          </w:tcPr>
          <w:p w:rsidR="00CC173C" w:rsidRPr="003478F8" w:rsidRDefault="00CC173C" w:rsidP="00CC173C">
            <w:pPr>
              <w:pStyle w:val="a8"/>
            </w:pPr>
            <w:r w:rsidRPr="003478F8">
              <w:t>При вместимости, мест:</w:t>
            </w:r>
          </w:p>
          <w:p w:rsidR="00CC173C" w:rsidRPr="003478F8" w:rsidRDefault="00CC173C" w:rsidP="00CC173C">
            <w:pPr>
              <w:pStyle w:val="a8"/>
            </w:pPr>
            <w:r w:rsidRPr="003478F8">
              <w:t>до 50 – 0,2-0,25 га на 100 мест</w:t>
            </w:r>
          </w:p>
          <w:p w:rsidR="00CC173C" w:rsidRPr="003478F8" w:rsidRDefault="00CC173C" w:rsidP="00CC173C">
            <w:pPr>
              <w:pStyle w:val="a8"/>
            </w:pPr>
            <w:r w:rsidRPr="003478F8">
              <w:t>от 50 до 150 – 0,15-0,2 га на 100 мест</w:t>
            </w:r>
          </w:p>
          <w:p w:rsidR="00CC173C" w:rsidRPr="003478F8" w:rsidRDefault="00CC173C" w:rsidP="00CC173C">
            <w:pPr>
              <w:pStyle w:val="a8"/>
            </w:pPr>
            <w:r w:rsidRPr="003478F8">
              <w:t>свыше 150 – 0,1 га на 100 мест</w:t>
            </w:r>
          </w:p>
        </w:tc>
      </w:tr>
    </w:tbl>
    <w:p w:rsidR="0051758B" w:rsidRPr="00551550" w:rsidRDefault="00CC173C" w:rsidP="00E96887">
      <w:pPr>
        <w:pStyle w:val="a6"/>
        <w:spacing w:line="240" w:lineRule="auto"/>
        <w:rPr>
          <w:sz w:val="24"/>
          <w:szCs w:val="24"/>
        </w:rPr>
      </w:pPr>
      <w:r w:rsidRPr="00551550">
        <w:rPr>
          <w:sz w:val="24"/>
          <w:szCs w:val="24"/>
        </w:rPr>
        <w:t>Примечание: В рыночных комплексах розничной торговли 1 торговой место принимается в размере 6 кв.м торговой площади.</w:t>
      </w:r>
    </w:p>
    <w:p w:rsidR="0051758B" w:rsidRPr="00551550" w:rsidRDefault="0051758B" w:rsidP="00E96887">
      <w:pPr>
        <w:pStyle w:val="a6"/>
        <w:spacing w:line="240" w:lineRule="auto"/>
        <w:rPr>
          <w:sz w:val="24"/>
          <w:szCs w:val="24"/>
        </w:rPr>
      </w:pPr>
      <w:r w:rsidRPr="00551550">
        <w:rPr>
          <w:sz w:val="24"/>
          <w:szCs w:val="24"/>
        </w:rPr>
        <w:t xml:space="preserve">Расчетные показатели объектов торговли и общественного </w:t>
      </w:r>
      <w:r w:rsidR="00CC173C" w:rsidRPr="00551550">
        <w:rPr>
          <w:sz w:val="24"/>
          <w:szCs w:val="24"/>
        </w:rPr>
        <w:t xml:space="preserve">питания районного уровня приведены в таблице </w:t>
      </w:r>
      <w:bookmarkStart w:id="39" w:name="bookmark32"/>
      <w:bookmarkEnd w:id="39"/>
      <w:r w:rsidRPr="00551550">
        <w:rPr>
          <w:sz w:val="24"/>
          <w:szCs w:val="24"/>
        </w:rPr>
        <w:t>2.2.6-2.</w:t>
      </w:r>
    </w:p>
    <w:p w:rsidR="00CC173C" w:rsidRPr="00551550" w:rsidRDefault="00CC173C" w:rsidP="00E96887">
      <w:pPr>
        <w:pStyle w:val="11110"/>
        <w:spacing w:before="0"/>
        <w:rPr>
          <w:sz w:val="24"/>
          <w:szCs w:val="24"/>
        </w:rPr>
      </w:pPr>
      <w:r w:rsidRPr="00551550">
        <w:rPr>
          <w:sz w:val="24"/>
          <w:szCs w:val="24"/>
        </w:rPr>
        <w:t>Нормы расчета объектов торговли и общественного питания районного уровня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84"/>
        <w:gridCol w:w="2204"/>
        <w:gridCol w:w="2863"/>
      </w:tblGrid>
      <w:tr w:rsidR="00CC173C" w:rsidRPr="003478F8" w:rsidTr="00A72C15">
        <w:trPr>
          <w:trHeight w:hRule="exact" w:val="985"/>
        </w:trPr>
        <w:tc>
          <w:tcPr>
            <w:tcW w:w="4184" w:type="dxa"/>
            <w:vAlign w:val="center"/>
          </w:tcPr>
          <w:p w:rsidR="00CC173C" w:rsidRPr="003478F8" w:rsidRDefault="00CC173C" w:rsidP="0051758B">
            <w:pPr>
              <w:pStyle w:val="a8"/>
            </w:pPr>
            <w:r w:rsidRPr="003478F8">
              <w:t>Объекты торговли и общественного питания</w:t>
            </w:r>
          </w:p>
        </w:tc>
        <w:tc>
          <w:tcPr>
            <w:tcW w:w="2204" w:type="dxa"/>
            <w:vAlign w:val="center"/>
          </w:tcPr>
          <w:p w:rsidR="00CC173C" w:rsidRPr="003478F8" w:rsidRDefault="00CC173C" w:rsidP="0051758B">
            <w:pPr>
              <w:pStyle w:val="a8"/>
            </w:pPr>
            <w:r w:rsidRPr="003478F8">
              <w:t>Рекомендуемая обеспеченность на 1000 чел.</w:t>
            </w:r>
          </w:p>
        </w:tc>
        <w:tc>
          <w:tcPr>
            <w:tcW w:w="2863" w:type="dxa"/>
            <w:vAlign w:val="center"/>
          </w:tcPr>
          <w:p w:rsidR="00CC173C" w:rsidRPr="003478F8" w:rsidRDefault="00CC173C" w:rsidP="0051758B">
            <w:pPr>
              <w:pStyle w:val="a8"/>
            </w:pPr>
            <w:r w:rsidRPr="003478F8">
              <w:t>Размер земельного участка, кв.м/единица измерения</w:t>
            </w:r>
          </w:p>
        </w:tc>
      </w:tr>
      <w:tr w:rsidR="00CC173C" w:rsidRPr="003478F8" w:rsidTr="00A72C15">
        <w:trPr>
          <w:trHeight w:hRule="exact" w:val="843"/>
        </w:trPr>
        <w:tc>
          <w:tcPr>
            <w:tcW w:w="4184" w:type="dxa"/>
            <w:vAlign w:val="center"/>
          </w:tcPr>
          <w:p w:rsidR="00CC173C" w:rsidRPr="003478F8" w:rsidRDefault="00CC173C" w:rsidP="0051758B">
            <w:pPr>
              <w:pStyle w:val="a8"/>
            </w:pPr>
            <w:r w:rsidRPr="003478F8">
              <w:t>Объекты торговли и общественного питания</w:t>
            </w:r>
          </w:p>
        </w:tc>
        <w:tc>
          <w:tcPr>
            <w:tcW w:w="2204" w:type="dxa"/>
            <w:vAlign w:val="center"/>
          </w:tcPr>
          <w:p w:rsidR="00CC173C" w:rsidRPr="003478F8" w:rsidRDefault="00CC173C" w:rsidP="0051758B">
            <w:pPr>
              <w:pStyle w:val="a8"/>
            </w:pPr>
            <w:r w:rsidRPr="003478F8">
              <w:t>Рекомендуемая обеспеченность на 1000 чел.</w:t>
            </w:r>
          </w:p>
        </w:tc>
        <w:tc>
          <w:tcPr>
            <w:tcW w:w="2863" w:type="dxa"/>
            <w:vAlign w:val="center"/>
          </w:tcPr>
          <w:p w:rsidR="00CC173C" w:rsidRPr="003478F8" w:rsidRDefault="00CC173C" w:rsidP="0051758B">
            <w:pPr>
              <w:pStyle w:val="a8"/>
            </w:pPr>
            <w:r w:rsidRPr="003478F8">
              <w:t>Размер земельного участка, кв.м/единица измерения</w:t>
            </w:r>
          </w:p>
        </w:tc>
      </w:tr>
      <w:tr w:rsidR="00CC173C" w:rsidRPr="003478F8" w:rsidTr="00A72C15">
        <w:trPr>
          <w:trHeight w:hRule="exact" w:val="841"/>
        </w:trPr>
        <w:tc>
          <w:tcPr>
            <w:tcW w:w="4184" w:type="dxa"/>
            <w:vAlign w:val="center"/>
          </w:tcPr>
          <w:p w:rsidR="00CC173C" w:rsidRPr="003478F8" w:rsidRDefault="00CC173C" w:rsidP="0051758B">
            <w:pPr>
              <w:pStyle w:val="a8"/>
            </w:pPr>
            <w:r w:rsidRPr="003478F8">
              <w:lastRenderedPageBreak/>
              <w:t>Торговые объекты по продаже продовольственных товаров, кв.м</w:t>
            </w:r>
          </w:p>
        </w:tc>
        <w:tc>
          <w:tcPr>
            <w:tcW w:w="2204" w:type="dxa"/>
            <w:vAlign w:val="center"/>
          </w:tcPr>
          <w:p w:rsidR="00CC173C" w:rsidRPr="003478F8" w:rsidRDefault="00CC173C" w:rsidP="0051758B">
            <w:pPr>
              <w:pStyle w:val="a8"/>
            </w:pPr>
            <w:r w:rsidRPr="003478F8">
              <w:t>70</w:t>
            </w:r>
          </w:p>
        </w:tc>
        <w:tc>
          <w:tcPr>
            <w:tcW w:w="2863" w:type="dxa"/>
            <w:vMerge w:val="restart"/>
            <w:vAlign w:val="center"/>
          </w:tcPr>
          <w:p w:rsidR="00CC173C" w:rsidRPr="003478F8" w:rsidRDefault="00CC173C" w:rsidP="0051758B">
            <w:pPr>
              <w:pStyle w:val="a8"/>
            </w:pPr>
            <w:r w:rsidRPr="003478F8">
              <w:t>Для отдельно стоящих: до 1000 кв.м торговой площади – 4,0</w:t>
            </w:r>
          </w:p>
          <w:p w:rsidR="00CC173C" w:rsidRPr="003478F8" w:rsidRDefault="00CC173C" w:rsidP="0051758B">
            <w:pPr>
              <w:pStyle w:val="a8"/>
            </w:pPr>
            <w:r w:rsidRPr="003478F8">
              <w:t>свыше 1000 кв.м торговой площади – 3,0</w:t>
            </w:r>
          </w:p>
        </w:tc>
      </w:tr>
      <w:tr w:rsidR="00CC173C" w:rsidRPr="003478F8" w:rsidTr="00A72C15">
        <w:trPr>
          <w:trHeight w:hRule="exact" w:val="995"/>
        </w:trPr>
        <w:tc>
          <w:tcPr>
            <w:tcW w:w="4184" w:type="dxa"/>
            <w:vAlign w:val="center"/>
          </w:tcPr>
          <w:p w:rsidR="00CC173C" w:rsidRPr="003478F8" w:rsidRDefault="00CC173C" w:rsidP="0051758B">
            <w:pPr>
              <w:pStyle w:val="a8"/>
            </w:pPr>
            <w:r w:rsidRPr="003478F8">
              <w:t>Торговые объекты по продаже непродовольственных товаров, кв.м</w:t>
            </w:r>
          </w:p>
        </w:tc>
        <w:tc>
          <w:tcPr>
            <w:tcW w:w="2204" w:type="dxa"/>
            <w:vAlign w:val="center"/>
          </w:tcPr>
          <w:p w:rsidR="00CC173C" w:rsidRPr="003478F8" w:rsidRDefault="00CC173C" w:rsidP="0051758B">
            <w:pPr>
              <w:pStyle w:val="a8"/>
            </w:pPr>
            <w:r w:rsidRPr="003478F8">
              <w:t>30</w:t>
            </w:r>
          </w:p>
        </w:tc>
        <w:tc>
          <w:tcPr>
            <w:tcW w:w="2863" w:type="dxa"/>
            <w:vMerge/>
            <w:vAlign w:val="center"/>
          </w:tcPr>
          <w:p w:rsidR="00CC173C" w:rsidRPr="003478F8" w:rsidRDefault="00CC173C" w:rsidP="0051758B">
            <w:pPr>
              <w:pStyle w:val="a8"/>
            </w:pPr>
          </w:p>
        </w:tc>
      </w:tr>
      <w:tr w:rsidR="00CC173C" w:rsidRPr="003478F8" w:rsidTr="00A72C15">
        <w:trPr>
          <w:trHeight w:hRule="exact" w:val="994"/>
        </w:trPr>
        <w:tc>
          <w:tcPr>
            <w:tcW w:w="4184" w:type="dxa"/>
            <w:vAlign w:val="center"/>
          </w:tcPr>
          <w:p w:rsidR="00CC173C" w:rsidRPr="003478F8" w:rsidRDefault="00CC173C" w:rsidP="0051758B">
            <w:pPr>
              <w:pStyle w:val="a8"/>
            </w:pPr>
            <w:r w:rsidRPr="003478F8">
              <w:t>Предприятия общественного питания, место</w:t>
            </w:r>
          </w:p>
        </w:tc>
        <w:tc>
          <w:tcPr>
            <w:tcW w:w="2204" w:type="dxa"/>
            <w:vAlign w:val="center"/>
          </w:tcPr>
          <w:p w:rsidR="00CC173C" w:rsidRPr="003478F8" w:rsidRDefault="00CC173C" w:rsidP="0051758B">
            <w:pPr>
              <w:pStyle w:val="a8"/>
            </w:pPr>
            <w:r w:rsidRPr="003478F8">
              <w:t>8</w:t>
            </w:r>
          </w:p>
        </w:tc>
        <w:tc>
          <w:tcPr>
            <w:tcW w:w="2863" w:type="dxa"/>
            <w:vAlign w:val="center"/>
          </w:tcPr>
          <w:p w:rsidR="00CC173C" w:rsidRPr="003478F8" w:rsidRDefault="00CC173C" w:rsidP="0051758B">
            <w:pPr>
              <w:pStyle w:val="a8"/>
            </w:pPr>
            <w:r w:rsidRPr="003478F8">
              <w:t>Для отдельно стоящих: до 100 мест – 20</w:t>
            </w:r>
          </w:p>
          <w:p w:rsidR="00CC173C" w:rsidRPr="003478F8" w:rsidRDefault="00CC173C" w:rsidP="0051758B">
            <w:pPr>
              <w:pStyle w:val="a8"/>
            </w:pPr>
            <w:r w:rsidRPr="003478F8">
              <w:t>более 100 мест – 10</w:t>
            </w:r>
          </w:p>
        </w:tc>
      </w:tr>
    </w:tbl>
    <w:p w:rsidR="00B164CD" w:rsidRDefault="00B77AD8" w:rsidP="00E96887">
      <w:pPr>
        <w:pStyle w:val="a6"/>
        <w:spacing w:line="240" w:lineRule="auto"/>
        <w:rPr>
          <w:sz w:val="24"/>
          <w:szCs w:val="24"/>
        </w:rPr>
      </w:pPr>
      <w:r w:rsidRPr="00551550">
        <w:rPr>
          <w:sz w:val="24"/>
          <w:szCs w:val="24"/>
        </w:rPr>
        <w:t xml:space="preserve">Емкость торговых объектов, предприятий </w:t>
      </w:r>
      <w:r w:rsidR="00912B9D" w:rsidRPr="00551550">
        <w:rPr>
          <w:sz w:val="24"/>
          <w:szCs w:val="24"/>
        </w:rPr>
        <w:t>общественного питания, размещаемых на границе территорий производственных зон и жилых районов, рассчитывается также и на население этих районов с использованием коэффициентов по таблице</w:t>
      </w:r>
      <w:r w:rsidR="003478F8">
        <w:rPr>
          <w:sz w:val="24"/>
          <w:szCs w:val="24"/>
        </w:rPr>
        <w:t xml:space="preserve"> 2.2.6-3.</w:t>
      </w:r>
    </w:p>
    <w:p w:rsidR="00912B9D" w:rsidRPr="00551550" w:rsidRDefault="00912B9D" w:rsidP="00E96887">
      <w:pPr>
        <w:pStyle w:val="11110"/>
        <w:ind w:left="0" w:firstLine="0"/>
        <w:rPr>
          <w:sz w:val="24"/>
          <w:szCs w:val="24"/>
        </w:rPr>
      </w:pPr>
      <w:r w:rsidRPr="00551550">
        <w:rPr>
          <w:sz w:val="24"/>
          <w:szCs w:val="24"/>
        </w:rPr>
        <w:t>Емкость торговых объектов, размещаемых на границе территорий производственных зон и жилых районов</w:t>
      </w:r>
    </w:p>
    <w:tbl>
      <w:tblPr>
        <w:tblStyle w:val="afff5"/>
        <w:tblW w:w="0" w:type="auto"/>
        <w:tblLook w:val="04A0" w:firstRow="1" w:lastRow="0" w:firstColumn="1" w:lastColumn="0" w:noHBand="0" w:noVBand="1"/>
      </w:tblPr>
      <w:tblGrid>
        <w:gridCol w:w="1825"/>
        <w:gridCol w:w="1807"/>
        <w:gridCol w:w="2002"/>
        <w:gridCol w:w="2103"/>
        <w:gridCol w:w="1727"/>
      </w:tblGrid>
      <w:tr w:rsidR="007E0399" w:rsidRPr="003478F8" w:rsidTr="000554B2">
        <w:trPr>
          <w:trHeight w:val="330"/>
        </w:trPr>
        <w:tc>
          <w:tcPr>
            <w:tcW w:w="1825" w:type="dxa"/>
            <w:vMerge w:val="restart"/>
          </w:tcPr>
          <w:p w:rsidR="00912B9D" w:rsidRPr="003478F8" w:rsidRDefault="00912B9D" w:rsidP="007E0399">
            <w:pPr>
              <w:pStyle w:val="a8"/>
            </w:pPr>
            <w:r w:rsidRPr="003478F8">
              <w:t>Соотношение: работающие, тыс. чел.</w:t>
            </w:r>
          </w:p>
        </w:tc>
        <w:tc>
          <w:tcPr>
            <w:tcW w:w="1807" w:type="dxa"/>
            <w:vMerge w:val="restart"/>
          </w:tcPr>
          <w:p w:rsidR="00912B9D" w:rsidRPr="003478F8" w:rsidRDefault="00912B9D" w:rsidP="007E0399">
            <w:pPr>
              <w:pStyle w:val="a8"/>
            </w:pPr>
            <w:r w:rsidRPr="003478F8">
              <w:t>Коэффициент</w:t>
            </w:r>
          </w:p>
        </w:tc>
        <w:tc>
          <w:tcPr>
            <w:tcW w:w="5832" w:type="dxa"/>
            <w:gridSpan w:val="3"/>
          </w:tcPr>
          <w:p w:rsidR="00912B9D" w:rsidRPr="003478F8" w:rsidRDefault="00912B9D" w:rsidP="007E0399">
            <w:pPr>
              <w:pStyle w:val="a8"/>
            </w:pPr>
            <w:r w:rsidRPr="003478F8">
              <w:t>Расчетные показатели на 1000 чел.</w:t>
            </w:r>
          </w:p>
        </w:tc>
      </w:tr>
      <w:tr w:rsidR="007E0399" w:rsidRPr="003478F8" w:rsidTr="000554B2">
        <w:trPr>
          <w:trHeight w:val="329"/>
        </w:trPr>
        <w:tc>
          <w:tcPr>
            <w:tcW w:w="1825" w:type="dxa"/>
            <w:vMerge/>
          </w:tcPr>
          <w:p w:rsidR="00912B9D" w:rsidRPr="003478F8" w:rsidRDefault="00912B9D" w:rsidP="007E0399">
            <w:pPr>
              <w:pStyle w:val="a8"/>
            </w:pPr>
          </w:p>
        </w:tc>
        <w:tc>
          <w:tcPr>
            <w:tcW w:w="1807" w:type="dxa"/>
            <w:vMerge/>
          </w:tcPr>
          <w:p w:rsidR="00912B9D" w:rsidRPr="003478F8" w:rsidRDefault="00912B9D" w:rsidP="007E0399">
            <w:pPr>
              <w:pStyle w:val="a8"/>
            </w:pPr>
          </w:p>
        </w:tc>
        <w:tc>
          <w:tcPr>
            <w:tcW w:w="5832" w:type="dxa"/>
            <w:gridSpan w:val="3"/>
          </w:tcPr>
          <w:p w:rsidR="00912B9D" w:rsidRPr="003478F8" w:rsidRDefault="007E0399" w:rsidP="007E0399">
            <w:pPr>
              <w:pStyle w:val="a8"/>
            </w:pPr>
            <w:r w:rsidRPr="003478F8">
              <w:t>Торговые объекты, кв.м торговой площади</w:t>
            </w:r>
          </w:p>
        </w:tc>
      </w:tr>
      <w:tr w:rsidR="007E0399" w:rsidRPr="003478F8" w:rsidTr="000554B2">
        <w:trPr>
          <w:trHeight w:val="329"/>
        </w:trPr>
        <w:tc>
          <w:tcPr>
            <w:tcW w:w="1825" w:type="dxa"/>
            <w:vMerge/>
          </w:tcPr>
          <w:p w:rsidR="007E0399" w:rsidRPr="003478F8" w:rsidRDefault="007E0399" w:rsidP="007E0399">
            <w:pPr>
              <w:pStyle w:val="a8"/>
            </w:pPr>
          </w:p>
        </w:tc>
        <w:tc>
          <w:tcPr>
            <w:tcW w:w="1807" w:type="dxa"/>
            <w:vMerge/>
          </w:tcPr>
          <w:p w:rsidR="007E0399" w:rsidRPr="003478F8" w:rsidRDefault="007E0399" w:rsidP="007E0399">
            <w:pPr>
              <w:pStyle w:val="a8"/>
            </w:pPr>
          </w:p>
        </w:tc>
        <w:tc>
          <w:tcPr>
            <w:tcW w:w="2002" w:type="dxa"/>
          </w:tcPr>
          <w:p w:rsidR="007E0399" w:rsidRPr="003478F8" w:rsidRDefault="007E0399" w:rsidP="007E0399">
            <w:pPr>
              <w:pStyle w:val="a8"/>
            </w:pPr>
            <w:r w:rsidRPr="003478F8">
              <w:t>продовольственные</w:t>
            </w:r>
          </w:p>
        </w:tc>
        <w:tc>
          <w:tcPr>
            <w:tcW w:w="2103" w:type="dxa"/>
          </w:tcPr>
          <w:p w:rsidR="007E0399" w:rsidRPr="003478F8" w:rsidRDefault="007E0399" w:rsidP="007E0399">
            <w:pPr>
              <w:pStyle w:val="a8"/>
            </w:pPr>
            <w:r w:rsidRPr="003478F8">
              <w:t>непродовольственные</w:t>
            </w:r>
          </w:p>
        </w:tc>
        <w:tc>
          <w:tcPr>
            <w:tcW w:w="1727" w:type="dxa"/>
          </w:tcPr>
          <w:p w:rsidR="007E0399" w:rsidRPr="003478F8" w:rsidRDefault="007E0399" w:rsidP="007E0399">
            <w:pPr>
              <w:pStyle w:val="a8"/>
            </w:pPr>
            <w:r w:rsidRPr="003478F8">
              <w:t>Общественное питание,мест</w:t>
            </w:r>
          </w:p>
        </w:tc>
      </w:tr>
      <w:tr w:rsidR="007E0399" w:rsidRPr="003478F8" w:rsidTr="000554B2">
        <w:tc>
          <w:tcPr>
            <w:tcW w:w="1825" w:type="dxa"/>
          </w:tcPr>
          <w:p w:rsidR="00912B9D" w:rsidRPr="003478F8" w:rsidRDefault="00912B9D" w:rsidP="007E0399">
            <w:pPr>
              <w:pStyle w:val="a8"/>
            </w:pPr>
            <w:r w:rsidRPr="003478F8">
              <w:t>- 0,5</w:t>
            </w:r>
          </w:p>
        </w:tc>
        <w:tc>
          <w:tcPr>
            <w:tcW w:w="1807" w:type="dxa"/>
          </w:tcPr>
          <w:p w:rsidR="00912B9D" w:rsidRPr="003478F8" w:rsidRDefault="00912B9D" w:rsidP="007E0399">
            <w:pPr>
              <w:pStyle w:val="a8"/>
            </w:pPr>
            <w:r w:rsidRPr="003478F8">
              <w:t>1</w:t>
            </w:r>
          </w:p>
        </w:tc>
        <w:tc>
          <w:tcPr>
            <w:tcW w:w="2002" w:type="dxa"/>
          </w:tcPr>
          <w:p w:rsidR="00912B9D" w:rsidRPr="003478F8" w:rsidRDefault="007E0399" w:rsidP="007E0399">
            <w:pPr>
              <w:pStyle w:val="a8"/>
            </w:pPr>
            <w:r w:rsidRPr="003478F8">
              <w:t>70</w:t>
            </w:r>
          </w:p>
        </w:tc>
        <w:tc>
          <w:tcPr>
            <w:tcW w:w="2103" w:type="dxa"/>
          </w:tcPr>
          <w:p w:rsidR="00912B9D" w:rsidRPr="003478F8" w:rsidRDefault="007E0399" w:rsidP="007E0399">
            <w:pPr>
              <w:pStyle w:val="a8"/>
            </w:pPr>
            <w:r w:rsidRPr="003478F8">
              <w:t>30</w:t>
            </w:r>
          </w:p>
        </w:tc>
        <w:tc>
          <w:tcPr>
            <w:tcW w:w="1727" w:type="dxa"/>
          </w:tcPr>
          <w:p w:rsidR="00912B9D" w:rsidRPr="003478F8" w:rsidRDefault="007E0399" w:rsidP="007E0399">
            <w:pPr>
              <w:pStyle w:val="a8"/>
            </w:pPr>
            <w:r w:rsidRPr="003478F8">
              <w:t>8</w:t>
            </w:r>
          </w:p>
        </w:tc>
      </w:tr>
      <w:tr w:rsidR="007E0399" w:rsidRPr="003478F8" w:rsidTr="000554B2">
        <w:tc>
          <w:tcPr>
            <w:tcW w:w="1825" w:type="dxa"/>
          </w:tcPr>
          <w:p w:rsidR="00912B9D" w:rsidRPr="003478F8" w:rsidRDefault="00912B9D" w:rsidP="007E0399">
            <w:pPr>
              <w:pStyle w:val="a8"/>
            </w:pPr>
            <w:r w:rsidRPr="003478F8">
              <w:t>- 1,0</w:t>
            </w:r>
          </w:p>
        </w:tc>
        <w:tc>
          <w:tcPr>
            <w:tcW w:w="1807" w:type="dxa"/>
          </w:tcPr>
          <w:p w:rsidR="00912B9D" w:rsidRPr="003478F8" w:rsidRDefault="00912B9D" w:rsidP="007E0399">
            <w:pPr>
              <w:pStyle w:val="a8"/>
            </w:pPr>
            <w:r w:rsidRPr="003478F8">
              <w:t>2</w:t>
            </w:r>
          </w:p>
        </w:tc>
        <w:tc>
          <w:tcPr>
            <w:tcW w:w="2002" w:type="dxa"/>
          </w:tcPr>
          <w:p w:rsidR="00912B9D" w:rsidRPr="003478F8" w:rsidRDefault="007E0399" w:rsidP="007E0399">
            <w:pPr>
              <w:pStyle w:val="a8"/>
            </w:pPr>
            <w:r w:rsidRPr="003478F8">
              <w:t>140</w:t>
            </w:r>
          </w:p>
        </w:tc>
        <w:tc>
          <w:tcPr>
            <w:tcW w:w="2103" w:type="dxa"/>
          </w:tcPr>
          <w:p w:rsidR="00912B9D" w:rsidRPr="003478F8" w:rsidRDefault="007E0399" w:rsidP="007E0399">
            <w:pPr>
              <w:pStyle w:val="a8"/>
            </w:pPr>
            <w:r w:rsidRPr="003478F8">
              <w:t>60</w:t>
            </w:r>
          </w:p>
        </w:tc>
        <w:tc>
          <w:tcPr>
            <w:tcW w:w="1727" w:type="dxa"/>
          </w:tcPr>
          <w:p w:rsidR="00912B9D" w:rsidRPr="003478F8" w:rsidRDefault="007E0399" w:rsidP="007E0399">
            <w:pPr>
              <w:pStyle w:val="a8"/>
            </w:pPr>
            <w:r w:rsidRPr="003478F8">
              <w:t>16</w:t>
            </w:r>
          </w:p>
        </w:tc>
      </w:tr>
      <w:tr w:rsidR="007E0399" w:rsidRPr="003478F8" w:rsidTr="000554B2">
        <w:tc>
          <w:tcPr>
            <w:tcW w:w="1825" w:type="dxa"/>
          </w:tcPr>
          <w:p w:rsidR="00912B9D" w:rsidRPr="003478F8" w:rsidRDefault="00912B9D" w:rsidP="007E0399">
            <w:pPr>
              <w:pStyle w:val="a8"/>
            </w:pPr>
            <w:r w:rsidRPr="003478F8">
              <w:t>- 1,5</w:t>
            </w:r>
          </w:p>
        </w:tc>
        <w:tc>
          <w:tcPr>
            <w:tcW w:w="1807" w:type="dxa"/>
          </w:tcPr>
          <w:p w:rsidR="00912B9D" w:rsidRPr="003478F8" w:rsidRDefault="00912B9D" w:rsidP="007E0399">
            <w:pPr>
              <w:pStyle w:val="a8"/>
            </w:pPr>
            <w:r w:rsidRPr="003478F8">
              <w:t>2</w:t>
            </w:r>
          </w:p>
        </w:tc>
        <w:tc>
          <w:tcPr>
            <w:tcW w:w="2002" w:type="dxa"/>
          </w:tcPr>
          <w:p w:rsidR="00912B9D" w:rsidRPr="003478F8" w:rsidRDefault="007E0399" w:rsidP="007E0399">
            <w:pPr>
              <w:pStyle w:val="a8"/>
            </w:pPr>
            <w:r w:rsidRPr="003478F8">
              <w:t>210</w:t>
            </w:r>
          </w:p>
        </w:tc>
        <w:tc>
          <w:tcPr>
            <w:tcW w:w="2103" w:type="dxa"/>
          </w:tcPr>
          <w:p w:rsidR="00912B9D" w:rsidRPr="003478F8" w:rsidRDefault="007E0399" w:rsidP="007E0399">
            <w:pPr>
              <w:pStyle w:val="a8"/>
            </w:pPr>
            <w:r w:rsidRPr="003478F8">
              <w:t>90</w:t>
            </w:r>
          </w:p>
        </w:tc>
        <w:tc>
          <w:tcPr>
            <w:tcW w:w="1727" w:type="dxa"/>
          </w:tcPr>
          <w:p w:rsidR="00912B9D" w:rsidRPr="003478F8" w:rsidRDefault="007E0399" w:rsidP="007E0399">
            <w:pPr>
              <w:pStyle w:val="a8"/>
            </w:pPr>
            <w:r w:rsidRPr="003478F8">
              <w:t>24</w:t>
            </w:r>
          </w:p>
        </w:tc>
      </w:tr>
    </w:tbl>
    <w:p w:rsidR="00CC173C" w:rsidRPr="00551550" w:rsidRDefault="00CC173C" w:rsidP="00E96887">
      <w:pPr>
        <w:pStyle w:val="a6"/>
        <w:spacing w:line="240" w:lineRule="auto"/>
        <w:rPr>
          <w:sz w:val="24"/>
          <w:szCs w:val="24"/>
        </w:rPr>
      </w:pPr>
      <w:r w:rsidRPr="00551550">
        <w:rPr>
          <w:sz w:val="24"/>
          <w:szCs w:val="24"/>
        </w:rPr>
        <w:t>Радиус обслуживания торговыми объектами и предприятиями общественного питания:</w:t>
      </w:r>
    </w:p>
    <w:p w:rsidR="00CC173C" w:rsidRPr="00551550" w:rsidRDefault="00CC173C" w:rsidP="00E96887">
      <w:pPr>
        <w:pStyle w:val="a1"/>
        <w:rPr>
          <w:sz w:val="24"/>
          <w:szCs w:val="24"/>
        </w:rPr>
      </w:pPr>
      <w:r w:rsidRPr="00551550">
        <w:rPr>
          <w:sz w:val="24"/>
          <w:szCs w:val="24"/>
        </w:rPr>
        <w:t>при многоэтажной застройки – 500 м;</w:t>
      </w:r>
    </w:p>
    <w:p w:rsidR="007E0399" w:rsidRPr="00551550" w:rsidRDefault="00CC173C" w:rsidP="00E96887">
      <w:pPr>
        <w:pStyle w:val="a1"/>
        <w:rPr>
          <w:sz w:val="24"/>
          <w:szCs w:val="24"/>
        </w:rPr>
      </w:pPr>
      <w:r w:rsidRPr="00551550">
        <w:rPr>
          <w:sz w:val="24"/>
          <w:szCs w:val="24"/>
        </w:rPr>
        <w:t>при малоэтажной застройки – 800 м.</w:t>
      </w:r>
    </w:p>
    <w:p w:rsidR="00F866C9" w:rsidRPr="008320F8" w:rsidRDefault="00F866C9" w:rsidP="00C718DC">
      <w:pPr>
        <w:pStyle w:val="111"/>
        <w:rPr>
          <w:sz w:val="24"/>
          <w:szCs w:val="24"/>
        </w:rPr>
      </w:pPr>
      <w:bookmarkStart w:id="40" w:name="_Toc451341223"/>
      <w:bookmarkStart w:id="41" w:name="_Toc499727368"/>
      <w:r w:rsidRPr="008320F8">
        <w:rPr>
          <w:sz w:val="24"/>
          <w:szCs w:val="24"/>
        </w:rPr>
        <w:t>Расчетные показатели минимально допустимого уровня обеспеченности объектами социального и коммунально-бытового назначения</w:t>
      </w:r>
      <w:bookmarkEnd w:id="40"/>
      <w:bookmarkEnd w:id="41"/>
    </w:p>
    <w:p w:rsidR="00F866C9" w:rsidRPr="00551550" w:rsidRDefault="00F866C9" w:rsidP="00097A88">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социального и коммунально-бытового назначения приведены в таблице 2.2.7-1.</w:t>
      </w:r>
    </w:p>
    <w:p w:rsidR="00F866C9" w:rsidRPr="00551550" w:rsidRDefault="00F866C9" w:rsidP="00097A88">
      <w:pPr>
        <w:pStyle w:val="11110"/>
        <w:spacing w:before="0"/>
        <w:rPr>
          <w:sz w:val="24"/>
          <w:szCs w:val="24"/>
        </w:rPr>
      </w:pPr>
      <w:bookmarkStart w:id="42" w:name="bookmark35"/>
      <w:bookmarkEnd w:id="42"/>
      <w:r w:rsidRPr="00551550">
        <w:rPr>
          <w:sz w:val="24"/>
          <w:szCs w:val="24"/>
        </w:rPr>
        <w:t>Расчетные показатели минимально допустимого уровня обеспеченности объектами социального и коммунально-бытового назначения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9"/>
        <w:gridCol w:w="2203"/>
        <w:gridCol w:w="3459"/>
      </w:tblGrid>
      <w:tr w:rsidR="00F866C9" w:rsidRPr="003478F8" w:rsidTr="00097A88">
        <w:trPr>
          <w:trHeight w:hRule="exact" w:val="733"/>
        </w:trPr>
        <w:tc>
          <w:tcPr>
            <w:tcW w:w="3589" w:type="dxa"/>
          </w:tcPr>
          <w:p w:rsidR="00F866C9" w:rsidRPr="003478F8" w:rsidRDefault="00F866C9" w:rsidP="00E7184B">
            <w:pPr>
              <w:pStyle w:val="a8"/>
            </w:pPr>
            <w:r w:rsidRPr="003478F8">
              <w:t>Объекты социального и коммунально-бытового назначения</w:t>
            </w:r>
          </w:p>
        </w:tc>
        <w:tc>
          <w:tcPr>
            <w:tcW w:w="2203" w:type="dxa"/>
          </w:tcPr>
          <w:p w:rsidR="00F866C9" w:rsidRPr="003478F8" w:rsidRDefault="00F866C9" w:rsidP="00E7184B">
            <w:pPr>
              <w:pStyle w:val="a8"/>
            </w:pPr>
            <w:r w:rsidRPr="003478F8">
              <w:t>Рекомендуемая обеспеченность на 1000 чел.</w:t>
            </w:r>
          </w:p>
        </w:tc>
        <w:tc>
          <w:tcPr>
            <w:tcW w:w="3459" w:type="dxa"/>
          </w:tcPr>
          <w:p w:rsidR="00F866C9" w:rsidRPr="003478F8" w:rsidRDefault="00F866C9" w:rsidP="00E7184B">
            <w:pPr>
              <w:pStyle w:val="a8"/>
            </w:pPr>
          </w:p>
          <w:p w:rsidR="00F866C9" w:rsidRPr="003478F8" w:rsidRDefault="00F866C9" w:rsidP="00E7184B">
            <w:pPr>
              <w:pStyle w:val="a8"/>
            </w:pPr>
            <w:r w:rsidRPr="003478F8">
              <w:t>Размер земельного участка</w:t>
            </w:r>
          </w:p>
        </w:tc>
      </w:tr>
      <w:tr w:rsidR="00F866C9" w:rsidRPr="003478F8" w:rsidTr="000554B2">
        <w:trPr>
          <w:trHeight w:hRule="exact" w:val="1034"/>
        </w:trPr>
        <w:tc>
          <w:tcPr>
            <w:tcW w:w="3589" w:type="dxa"/>
          </w:tcPr>
          <w:p w:rsidR="00F866C9" w:rsidRPr="003478F8" w:rsidRDefault="00F866C9" w:rsidP="00E7184B">
            <w:pPr>
              <w:pStyle w:val="a8"/>
            </w:pPr>
            <w:r w:rsidRPr="003478F8">
              <w:t>Предприятия бытового обслуживания населения, рабочее место</w:t>
            </w:r>
          </w:p>
        </w:tc>
        <w:tc>
          <w:tcPr>
            <w:tcW w:w="2203" w:type="dxa"/>
          </w:tcPr>
          <w:p w:rsidR="00F866C9" w:rsidRPr="003478F8" w:rsidRDefault="00F866C9" w:rsidP="00E7184B">
            <w:pPr>
              <w:pStyle w:val="a8"/>
            </w:pPr>
          </w:p>
          <w:p w:rsidR="00F866C9" w:rsidRPr="003478F8" w:rsidRDefault="00F866C9" w:rsidP="00E7184B">
            <w:pPr>
              <w:pStyle w:val="a8"/>
            </w:pPr>
          </w:p>
          <w:p w:rsidR="00F866C9" w:rsidRPr="003478F8" w:rsidRDefault="00F866C9" w:rsidP="00E7184B">
            <w:pPr>
              <w:pStyle w:val="a8"/>
            </w:pPr>
            <w:r w:rsidRPr="003478F8">
              <w:t>5 (2)</w:t>
            </w:r>
          </w:p>
        </w:tc>
        <w:tc>
          <w:tcPr>
            <w:tcW w:w="3459" w:type="dxa"/>
          </w:tcPr>
          <w:p w:rsidR="00F866C9" w:rsidRPr="003478F8" w:rsidRDefault="00F866C9" w:rsidP="00E7184B">
            <w:pPr>
              <w:pStyle w:val="a8"/>
            </w:pPr>
            <w:r w:rsidRPr="003478F8">
              <w:t>При вместимости, рабочих мест: 10-50 – 0,1-0,2 га/10 раб. мест;</w:t>
            </w:r>
          </w:p>
          <w:p w:rsidR="00F866C9" w:rsidRPr="003478F8" w:rsidRDefault="00F866C9" w:rsidP="00E7184B">
            <w:pPr>
              <w:pStyle w:val="a8"/>
            </w:pPr>
            <w:r w:rsidRPr="003478F8">
              <w:t>50-150 – 0,05-0,08 га/10 раб. мест; св. 150 – 0,03-0,04 га/10 раб. мест</w:t>
            </w:r>
          </w:p>
        </w:tc>
      </w:tr>
      <w:tr w:rsidR="00F866C9" w:rsidRPr="003478F8" w:rsidTr="00097A88">
        <w:trPr>
          <w:trHeight w:hRule="exact" w:val="815"/>
        </w:trPr>
        <w:tc>
          <w:tcPr>
            <w:tcW w:w="3589" w:type="dxa"/>
          </w:tcPr>
          <w:p w:rsidR="00F866C9" w:rsidRPr="003478F8" w:rsidRDefault="00F866C9" w:rsidP="00E7184B">
            <w:pPr>
              <w:pStyle w:val="a8"/>
            </w:pPr>
            <w:r w:rsidRPr="003478F8">
              <w:t>Объекты социального и коммунально-бытового назначения</w:t>
            </w:r>
          </w:p>
        </w:tc>
        <w:tc>
          <w:tcPr>
            <w:tcW w:w="2203" w:type="dxa"/>
          </w:tcPr>
          <w:p w:rsidR="00F866C9" w:rsidRPr="003478F8" w:rsidRDefault="00F866C9" w:rsidP="00E7184B">
            <w:pPr>
              <w:pStyle w:val="a8"/>
            </w:pPr>
            <w:r w:rsidRPr="003478F8">
              <w:t>Рекомендуемая обеспеченность на 1000 чел.</w:t>
            </w:r>
          </w:p>
        </w:tc>
        <w:tc>
          <w:tcPr>
            <w:tcW w:w="3459" w:type="dxa"/>
          </w:tcPr>
          <w:p w:rsidR="00F866C9" w:rsidRPr="003478F8" w:rsidRDefault="00F866C9" w:rsidP="00E7184B">
            <w:pPr>
              <w:pStyle w:val="a8"/>
            </w:pPr>
          </w:p>
          <w:p w:rsidR="00F866C9" w:rsidRPr="003478F8" w:rsidRDefault="00F866C9" w:rsidP="00E7184B">
            <w:pPr>
              <w:pStyle w:val="a8"/>
            </w:pPr>
            <w:r w:rsidRPr="003478F8">
              <w:t>Размер земельного участка</w:t>
            </w:r>
          </w:p>
        </w:tc>
      </w:tr>
      <w:tr w:rsidR="00F866C9" w:rsidRPr="003478F8" w:rsidTr="00097A88">
        <w:trPr>
          <w:trHeight w:hRule="exact" w:val="1111"/>
        </w:trPr>
        <w:tc>
          <w:tcPr>
            <w:tcW w:w="3589" w:type="dxa"/>
          </w:tcPr>
          <w:p w:rsidR="00F866C9" w:rsidRPr="003478F8" w:rsidRDefault="00F866C9" w:rsidP="00E7184B">
            <w:pPr>
              <w:pStyle w:val="a8"/>
            </w:pPr>
            <w:r w:rsidRPr="003478F8">
              <w:lastRenderedPageBreak/>
              <w:t>Производственное предприятие бытового обслуживания малой мощности централизованного выполнения заказов, рабочее место</w:t>
            </w:r>
          </w:p>
        </w:tc>
        <w:tc>
          <w:tcPr>
            <w:tcW w:w="2203" w:type="dxa"/>
            <w:vAlign w:val="center"/>
          </w:tcPr>
          <w:p w:rsidR="00F866C9" w:rsidRPr="003478F8" w:rsidRDefault="00F866C9" w:rsidP="00B77AD8">
            <w:pPr>
              <w:pStyle w:val="a8"/>
            </w:pPr>
          </w:p>
          <w:p w:rsidR="00F866C9" w:rsidRPr="003478F8" w:rsidRDefault="00F866C9" w:rsidP="00B77AD8">
            <w:pPr>
              <w:pStyle w:val="a8"/>
            </w:pPr>
          </w:p>
          <w:p w:rsidR="00F866C9" w:rsidRPr="003478F8" w:rsidRDefault="00F866C9" w:rsidP="00B77AD8">
            <w:pPr>
              <w:pStyle w:val="a8"/>
            </w:pPr>
            <w:r w:rsidRPr="003478F8">
              <w:t>4</w:t>
            </w:r>
          </w:p>
        </w:tc>
        <w:tc>
          <w:tcPr>
            <w:tcW w:w="3459" w:type="dxa"/>
            <w:vAlign w:val="center"/>
          </w:tcPr>
          <w:p w:rsidR="00F866C9" w:rsidRPr="003478F8" w:rsidRDefault="00F866C9" w:rsidP="00B77AD8">
            <w:pPr>
              <w:pStyle w:val="a8"/>
            </w:pPr>
          </w:p>
          <w:p w:rsidR="00F866C9" w:rsidRPr="003478F8" w:rsidRDefault="00F866C9" w:rsidP="00B77AD8">
            <w:pPr>
              <w:pStyle w:val="a8"/>
            </w:pPr>
          </w:p>
          <w:p w:rsidR="00F866C9" w:rsidRPr="003478F8" w:rsidRDefault="00F866C9" w:rsidP="00B77AD8">
            <w:pPr>
              <w:pStyle w:val="a8"/>
            </w:pPr>
            <w:r w:rsidRPr="003478F8">
              <w:t>0,5-1,2 га на объект</w:t>
            </w:r>
          </w:p>
        </w:tc>
      </w:tr>
      <w:tr w:rsidR="00F866C9" w:rsidRPr="00551550" w:rsidTr="00097A88">
        <w:trPr>
          <w:trHeight w:hRule="exact" w:val="859"/>
        </w:trPr>
        <w:tc>
          <w:tcPr>
            <w:tcW w:w="3589" w:type="dxa"/>
          </w:tcPr>
          <w:p w:rsidR="00F866C9" w:rsidRPr="003478F8" w:rsidRDefault="00F866C9" w:rsidP="00E7184B">
            <w:pPr>
              <w:pStyle w:val="a8"/>
            </w:pPr>
            <w:r w:rsidRPr="003478F8">
              <w:t>Предприятие по стирке белья (фабрика-прачечная), кг/смену</w:t>
            </w:r>
          </w:p>
        </w:tc>
        <w:tc>
          <w:tcPr>
            <w:tcW w:w="2203" w:type="dxa"/>
            <w:vAlign w:val="center"/>
          </w:tcPr>
          <w:p w:rsidR="00F866C9" w:rsidRPr="003478F8" w:rsidRDefault="00F866C9" w:rsidP="00B77AD8">
            <w:pPr>
              <w:pStyle w:val="a8"/>
            </w:pPr>
            <w:r w:rsidRPr="003478F8">
              <w:t>110</w:t>
            </w:r>
          </w:p>
        </w:tc>
        <w:tc>
          <w:tcPr>
            <w:tcW w:w="3459" w:type="dxa"/>
            <w:vAlign w:val="center"/>
          </w:tcPr>
          <w:p w:rsidR="00F866C9" w:rsidRPr="003478F8" w:rsidRDefault="00F866C9" w:rsidP="00B77AD8">
            <w:pPr>
              <w:pStyle w:val="a8"/>
            </w:pPr>
            <w:r w:rsidRPr="003478F8">
              <w:t>0,5-1,0 га на объект</w:t>
            </w:r>
          </w:p>
        </w:tc>
      </w:tr>
      <w:tr w:rsidR="00F866C9" w:rsidRPr="00551550" w:rsidTr="00097A88">
        <w:trPr>
          <w:trHeight w:hRule="exact" w:val="713"/>
        </w:trPr>
        <w:tc>
          <w:tcPr>
            <w:tcW w:w="3589" w:type="dxa"/>
          </w:tcPr>
          <w:p w:rsidR="00F866C9" w:rsidRPr="003478F8" w:rsidRDefault="00F866C9" w:rsidP="00E7184B">
            <w:pPr>
              <w:pStyle w:val="a8"/>
            </w:pPr>
            <w:r w:rsidRPr="003478F8">
              <w:t>Прачечная самообслуживания, мини-прачечная, кг/смену</w:t>
            </w:r>
          </w:p>
        </w:tc>
        <w:tc>
          <w:tcPr>
            <w:tcW w:w="2203" w:type="dxa"/>
            <w:vAlign w:val="center"/>
          </w:tcPr>
          <w:p w:rsidR="00F866C9" w:rsidRPr="003478F8" w:rsidRDefault="00F866C9" w:rsidP="00B77AD8">
            <w:pPr>
              <w:pStyle w:val="a8"/>
            </w:pPr>
            <w:r w:rsidRPr="003478F8">
              <w:t>10</w:t>
            </w:r>
          </w:p>
        </w:tc>
        <w:tc>
          <w:tcPr>
            <w:tcW w:w="3459" w:type="dxa"/>
            <w:vAlign w:val="center"/>
          </w:tcPr>
          <w:p w:rsidR="00F866C9" w:rsidRPr="003478F8" w:rsidRDefault="00F866C9" w:rsidP="00B77AD8">
            <w:pPr>
              <w:pStyle w:val="a8"/>
            </w:pPr>
            <w:r w:rsidRPr="003478F8">
              <w:t>0,1-0,2 га на объект</w:t>
            </w:r>
          </w:p>
        </w:tc>
      </w:tr>
      <w:tr w:rsidR="00F866C9" w:rsidRPr="00551550" w:rsidTr="000554B2">
        <w:trPr>
          <w:trHeight w:hRule="exact" w:val="499"/>
        </w:trPr>
        <w:tc>
          <w:tcPr>
            <w:tcW w:w="3589" w:type="dxa"/>
          </w:tcPr>
          <w:p w:rsidR="00F866C9" w:rsidRPr="003478F8" w:rsidRDefault="00F866C9" w:rsidP="00E7184B">
            <w:pPr>
              <w:pStyle w:val="a8"/>
            </w:pPr>
            <w:r w:rsidRPr="003478F8">
              <w:t>Предприятия по химчистке, кг/смену</w:t>
            </w:r>
          </w:p>
        </w:tc>
        <w:tc>
          <w:tcPr>
            <w:tcW w:w="2203" w:type="dxa"/>
            <w:vAlign w:val="center"/>
          </w:tcPr>
          <w:p w:rsidR="00F866C9" w:rsidRPr="003478F8" w:rsidRDefault="00F866C9" w:rsidP="00B77AD8">
            <w:pPr>
              <w:pStyle w:val="a8"/>
            </w:pPr>
            <w:r w:rsidRPr="003478F8">
              <w:t>4</w:t>
            </w:r>
          </w:p>
        </w:tc>
        <w:tc>
          <w:tcPr>
            <w:tcW w:w="3459" w:type="dxa"/>
            <w:vAlign w:val="center"/>
          </w:tcPr>
          <w:p w:rsidR="00F866C9" w:rsidRPr="003478F8" w:rsidRDefault="00F866C9" w:rsidP="00B77AD8">
            <w:pPr>
              <w:pStyle w:val="a8"/>
            </w:pPr>
            <w:r w:rsidRPr="003478F8">
              <w:t>0,5-1,0 га на объект</w:t>
            </w:r>
          </w:p>
        </w:tc>
      </w:tr>
      <w:tr w:rsidR="00F866C9" w:rsidRPr="00551550" w:rsidTr="000554B2">
        <w:trPr>
          <w:trHeight w:hRule="exact" w:val="478"/>
        </w:trPr>
        <w:tc>
          <w:tcPr>
            <w:tcW w:w="3589" w:type="dxa"/>
          </w:tcPr>
          <w:p w:rsidR="00F866C9" w:rsidRPr="003478F8" w:rsidRDefault="00F866C9" w:rsidP="00E7184B">
            <w:pPr>
              <w:pStyle w:val="a8"/>
            </w:pPr>
            <w:r w:rsidRPr="003478F8">
              <w:t>Фабрики-химчистки, кг/смену</w:t>
            </w:r>
          </w:p>
        </w:tc>
        <w:tc>
          <w:tcPr>
            <w:tcW w:w="2203" w:type="dxa"/>
            <w:vAlign w:val="center"/>
          </w:tcPr>
          <w:p w:rsidR="00F866C9" w:rsidRPr="003478F8" w:rsidRDefault="00F866C9" w:rsidP="00B77AD8">
            <w:pPr>
              <w:pStyle w:val="a8"/>
            </w:pPr>
            <w:r w:rsidRPr="003478F8">
              <w:t>7,4</w:t>
            </w:r>
          </w:p>
        </w:tc>
        <w:tc>
          <w:tcPr>
            <w:tcW w:w="3459" w:type="dxa"/>
            <w:vAlign w:val="center"/>
          </w:tcPr>
          <w:p w:rsidR="00F866C9" w:rsidRPr="003478F8" w:rsidRDefault="00F866C9" w:rsidP="00B77AD8">
            <w:pPr>
              <w:pStyle w:val="a8"/>
            </w:pPr>
            <w:r w:rsidRPr="003478F8">
              <w:t>0,5-10 га на объект</w:t>
            </w:r>
          </w:p>
        </w:tc>
      </w:tr>
      <w:tr w:rsidR="00F866C9" w:rsidRPr="00551550" w:rsidTr="00097A88">
        <w:trPr>
          <w:trHeight w:hRule="exact" w:val="581"/>
        </w:trPr>
        <w:tc>
          <w:tcPr>
            <w:tcW w:w="3589" w:type="dxa"/>
          </w:tcPr>
          <w:p w:rsidR="00F866C9" w:rsidRPr="003478F8" w:rsidRDefault="00F866C9" w:rsidP="00E7184B">
            <w:pPr>
              <w:pStyle w:val="a8"/>
            </w:pPr>
            <w:r w:rsidRPr="003478F8">
              <w:t>Химчистка самообслуживания, мини-химчистка, кг/смену</w:t>
            </w:r>
          </w:p>
        </w:tc>
        <w:tc>
          <w:tcPr>
            <w:tcW w:w="2203" w:type="dxa"/>
            <w:vAlign w:val="center"/>
          </w:tcPr>
          <w:p w:rsidR="00F866C9" w:rsidRPr="003478F8" w:rsidRDefault="00F866C9" w:rsidP="00B77AD8">
            <w:pPr>
              <w:pStyle w:val="a8"/>
            </w:pPr>
            <w:r w:rsidRPr="003478F8">
              <w:t>4</w:t>
            </w:r>
          </w:p>
        </w:tc>
        <w:tc>
          <w:tcPr>
            <w:tcW w:w="3459" w:type="dxa"/>
            <w:vAlign w:val="center"/>
          </w:tcPr>
          <w:p w:rsidR="00F866C9" w:rsidRPr="003478F8" w:rsidRDefault="00F866C9" w:rsidP="00B77AD8">
            <w:pPr>
              <w:pStyle w:val="a8"/>
            </w:pPr>
            <w:r w:rsidRPr="003478F8">
              <w:t>0,1-0,2 га на объект</w:t>
            </w:r>
          </w:p>
        </w:tc>
      </w:tr>
      <w:tr w:rsidR="00F866C9" w:rsidRPr="00551550" w:rsidTr="00097A88">
        <w:trPr>
          <w:trHeight w:hRule="exact" w:val="576"/>
        </w:trPr>
        <w:tc>
          <w:tcPr>
            <w:tcW w:w="3589" w:type="dxa"/>
          </w:tcPr>
          <w:p w:rsidR="00F866C9" w:rsidRPr="003478F8" w:rsidRDefault="00F866C9" w:rsidP="00E7184B">
            <w:pPr>
              <w:pStyle w:val="a8"/>
            </w:pPr>
            <w:r w:rsidRPr="003478F8">
              <w:t>Банно-оздоровительный комплекс, место</w:t>
            </w:r>
          </w:p>
        </w:tc>
        <w:tc>
          <w:tcPr>
            <w:tcW w:w="2203" w:type="dxa"/>
            <w:vAlign w:val="center"/>
          </w:tcPr>
          <w:p w:rsidR="00F866C9" w:rsidRPr="003478F8" w:rsidRDefault="00F866C9" w:rsidP="00B77AD8">
            <w:pPr>
              <w:pStyle w:val="a8"/>
            </w:pPr>
            <w:r w:rsidRPr="003478F8">
              <w:t>5</w:t>
            </w:r>
          </w:p>
        </w:tc>
        <w:tc>
          <w:tcPr>
            <w:tcW w:w="3459" w:type="dxa"/>
            <w:vAlign w:val="center"/>
          </w:tcPr>
          <w:p w:rsidR="00F866C9" w:rsidRPr="003478F8" w:rsidRDefault="00F866C9" w:rsidP="00B77AD8">
            <w:pPr>
              <w:pStyle w:val="a8"/>
            </w:pPr>
            <w:r w:rsidRPr="003478F8">
              <w:t>0,2-0,4 га на объект</w:t>
            </w:r>
          </w:p>
        </w:tc>
      </w:tr>
      <w:tr w:rsidR="00F866C9" w:rsidRPr="00551550" w:rsidTr="00097A88">
        <w:trPr>
          <w:trHeight w:hRule="exact" w:val="1279"/>
        </w:trPr>
        <w:tc>
          <w:tcPr>
            <w:tcW w:w="3589" w:type="dxa"/>
          </w:tcPr>
          <w:p w:rsidR="00F866C9" w:rsidRPr="003478F8" w:rsidRDefault="00F866C9" w:rsidP="00E7184B">
            <w:pPr>
              <w:pStyle w:val="a8"/>
            </w:pPr>
          </w:p>
          <w:p w:rsidR="00F866C9" w:rsidRPr="003478F8" w:rsidRDefault="00F866C9" w:rsidP="00E7184B">
            <w:pPr>
              <w:pStyle w:val="a8"/>
            </w:pPr>
          </w:p>
          <w:p w:rsidR="00F866C9" w:rsidRPr="003478F8" w:rsidRDefault="00F866C9" w:rsidP="00E7184B">
            <w:pPr>
              <w:pStyle w:val="a8"/>
            </w:pPr>
            <w:r w:rsidRPr="003478F8">
              <w:t>Гостиница, место</w:t>
            </w:r>
          </w:p>
        </w:tc>
        <w:tc>
          <w:tcPr>
            <w:tcW w:w="2203" w:type="dxa"/>
          </w:tcPr>
          <w:p w:rsidR="00F866C9" w:rsidRPr="003478F8" w:rsidRDefault="00F866C9" w:rsidP="00E7184B">
            <w:pPr>
              <w:pStyle w:val="a8"/>
            </w:pPr>
          </w:p>
          <w:p w:rsidR="00F866C9" w:rsidRPr="003478F8" w:rsidRDefault="00F866C9" w:rsidP="00E7184B">
            <w:pPr>
              <w:pStyle w:val="a8"/>
            </w:pPr>
          </w:p>
          <w:p w:rsidR="00F866C9" w:rsidRPr="003478F8" w:rsidRDefault="00F866C9" w:rsidP="00E7184B">
            <w:pPr>
              <w:pStyle w:val="a8"/>
            </w:pPr>
            <w:r w:rsidRPr="003478F8">
              <w:t>6</w:t>
            </w:r>
          </w:p>
        </w:tc>
        <w:tc>
          <w:tcPr>
            <w:tcW w:w="3459" w:type="dxa"/>
          </w:tcPr>
          <w:p w:rsidR="00F866C9" w:rsidRPr="003478F8" w:rsidRDefault="00F866C9" w:rsidP="00E7184B">
            <w:pPr>
              <w:pStyle w:val="a8"/>
            </w:pPr>
            <w:r w:rsidRPr="003478F8">
              <w:t>При вместимости, мест: 25-100 – 55 кв.м/1 место</w:t>
            </w:r>
          </w:p>
          <w:p w:rsidR="00F866C9" w:rsidRPr="003478F8" w:rsidRDefault="00F866C9" w:rsidP="00E7184B">
            <w:pPr>
              <w:pStyle w:val="a8"/>
            </w:pPr>
            <w:r w:rsidRPr="003478F8">
              <w:t>100-500 – 30 кв.м/1 место;</w:t>
            </w:r>
          </w:p>
          <w:p w:rsidR="00F866C9" w:rsidRPr="003478F8" w:rsidRDefault="00F866C9" w:rsidP="00E7184B">
            <w:pPr>
              <w:pStyle w:val="a8"/>
            </w:pPr>
            <w:r w:rsidRPr="003478F8">
              <w:t>500-1000 – 20 кв.м/1 место;</w:t>
            </w:r>
          </w:p>
          <w:p w:rsidR="00F866C9" w:rsidRPr="003478F8" w:rsidRDefault="00F866C9" w:rsidP="00E7184B">
            <w:pPr>
              <w:pStyle w:val="a8"/>
            </w:pPr>
            <w:r w:rsidRPr="003478F8">
              <w:t>1000-2000 – 15 кв.м/1 место</w:t>
            </w:r>
          </w:p>
        </w:tc>
      </w:tr>
    </w:tbl>
    <w:p w:rsidR="00E7184B" w:rsidRPr="00551550" w:rsidRDefault="00F866C9" w:rsidP="00097A88">
      <w:pPr>
        <w:pStyle w:val="a6"/>
        <w:spacing w:line="240" w:lineRule="auto"/>
        <w:rPr>
          <w:sz w:val="24"/>
          <w:szCs w:val="24"/>
        </w:rPr>
      </w:pPr>
      <w:r w:rsidRPr="00551550">
        <w:rPr>
          <w:sz w:val="24"/>
          <w:szCs w:val="24"/>
        </w:rPr>
        <w:t>Примечания:</w:t>
      </w:r>
    </w:p>
    <w:p w:rsidR="00F866C9" w:rsidRPr="00551550" w:rsidRDefault="00F866C9" w:rsidP="00097A88">
      <w:pPr>
        <w:pStyle w:val="a0"/>
        <w:numPr>
          <w:ilvl w:val="0"/>
          <w:numId w:val="7"/>
        </w:numPr>
        <w:rPr>
          <w:sz w:val="24"/>
          <w:szCs w:val="24"/>
        </w:rPr>
      </w:pPr>
      <w:r w:rsidRPr="00551550">
        <w:rPr>
          <w:sz w:val="24"/>
          <w:szCs w:val="24"/>
        </w:rPr>
        <w:t>В скобках приведены нормы расчета предприятий местного значения, которые соответствуют организации системы обслуживания в жилом районе.</w:t>
      </w:r>
    </w:p>
    <w:p w:rsidR="00F866C9" w:rsidRPr="00551550" w:rsidRDefault="00F866C9" w:rsidP="00097A88">
      <w:pPr>
        <w:pStyle w:val="a0"/>
        <w:numPr>
          <w:ilvl w:val="0"/>
          <w:numId w:val="7"/>
        </w:numPr>
        <w:rPr>
          <w:sz w:val="24"/>
          <w:szCs w:val="24"/>
        </w:rPr>
      </w:pPr>
      <w:r w:rsidRPr="00551550">
        <w:rPr>
          <w:sz w:val="24"/>
          <w:szCs w:val="24"/>
        </w:rPr>
        <w:t>Предпочтительно располагать в производственно-коммунальной зоне следующие предприятия:</w:t>
      </w:r>
    </w:p>
    <w:p w:rsidR="00F866C9" w:rsidRPr="00551550" w:rsidRDefault="00F866C9" w:rsidP="00097A88">
      <w:pPr>
        <w:pStyle w:val="a1"/>
        <w:rPr>
          <w:sz w:val="24"/>
          <w:szCs w:val="24"/>
        </w:rPr>
      </w:pPr>
      <w:r w:rsidRPr="00551550">
        <w:rPr>
          <w:sz w:val="24"/>
          <w:szCs w:val="24"/>
        </w:rPr>
        <w:t>произв</w:t>
      </w:r>
      <w:r w:rsidR="00E7184B" w:rsidRPr="00551550">
        <w:rPr>
          <w:sz w:val="24"/>
          <w:szCs w:val="24"/>
        </w:rPr>
        <w:t>одственное</w:t>
      </w:r>
      <w:r w:rsidR="00E7184B" w:rsidRPr="00551550">
        <w:rPr>
          <w:sz w:val="24"/>
          <w:szCs w:val="24"/>
        </w:rPr>
        <w:tab/>
        <w:t>предприятие</w:t>
      </w:r>
      <w:r w:rsidR="00E7184B" w:rsidRPr="00551550">
        <w:rPr>
          <w:sz w:val="24"/>
          <w:szCs w:val="24"/>
        </w:rPr>
        <w:tab/>
        <w:t xml:space="preserve">бытового обслуживания малой </w:t>
      </w:r>
      <w:r w:rsidRPr="00551550">
        <w:rPr>
          <w:sz w:val="24"/>
          <w:szCs w:val="24"/>
        </w:rPr>
        <w:t>мощности централизованного выполнения заказов;</w:t>
      </w:r>
    </w:p>
    <w:p w:rsidR="00F866C9" w:rsidRPr="00551550" w:rsidRDefault="00F866C9" w:rsidP="00097A88">
      <w:pPr>
        <w:pStyle w:val="a1"/>
        <w:rPr>
          <w:sz w:val="24"/>
          <w:szCs w:val="24"/>
        </w:rPr>
      </w:pPr>
      <w:r w:rsidRPr="00551550">
        <w:rPr>
          <w:sz w:val="24"/>
          <w:szCs w:val="24"/>
        </w:rPr>
        <w:t>предприятие по стирке белья (фабрика-прачечная);</w:t>
      </w:r>
    </w:p>
    <w:p w:rsidR="00F866C9" w:rsidRPr="00551550" w:rsidRDefault="00F866C9" w:rsidP="00097A88">
      <w:pPr>
        <w:pStyle w:val="a1"/>
        <w:rPr>
          <w:sz w:val="24"/>
          <w:szCs w:val="24"/>
        </w:rPr>
      </w:pPr>
      <w:r w:rsidRPr="00551550">
        <w:rPr>
          <w:sz w:val="24"/>
          <w:szCs w:val="24"/>
        </w:rPr>
        <w:t>предприятия по химчистке.</w:t>
      </w:r>
    </w:p>
    <w:p w:rsidR="00F866C9" w:rsidRPr="00551550" w:rsidRDefault="00F866C9" w:rsidP="00097A88">
      <w:pPr>
        <w:pStyle w:val="a0"/>
        <w:rPr>
          <w:sz w:val="24"/>
          <w:szCs w:val="24"/>
        </w:rPr>
      </w:pPr>
      <w:r w:rsidRPr="00551550">
        <w:rPr>
          <w:sz w:val="24"/>
          <w:szCs w:val="24"/>
        </w:rPr>
        <w:t>На территориях, обеспеченных благоустроенным жилым фондом, нормы расчета вместимости бань и банно-оздоровительных комплексов допускается уменьшать до 3 мест на 1000 чел.</w:t>
      </w:r>
    </w:p>
    <w:p w:rsidR="00F866C9" w:rsidRDefault="00F866C9" w:rsidP="00097A88">
      <w:pPr>
        <w:pStyle w:val="a6"/>
        <w:spacing w:line="240" w:lineRule="auto"/>
        <w:rPr>
          <w:sz w:val="24"/>
          <w:szCs w:val="24"/>
        </w:rPr>
      </w:pPr>
      <w:r w:rsidRPr="00551550">
        <w:rPr>
          <w:sz w:val="24"/>
          <w:szCs w:val="24"/>
        </w:rPr>
        <w:t xml:space="preserve">Емкость предприятий бытового обслуживания, размещаемых на границе территорий производственных зон и жилых районов, рассчитывается также и на население этих районов с использованием коэффициентов по таблице </w:t>
      </w:r>
      <w:r w:rsidR="00A321A4" w:rsidRPr="00551550">
        <w:rPr>
          <w:sz w:val="24"/>
          <w:szCs w:val="24"/>
        </w:rPr>
        <w:t>2.2.7-2.</w:t>
      </w:r>
    </w:p>
    <w:p w:rsidR="00F866C9" w:rsidRPr="00551550" w:rsidRDefault="00F866C9" w:rsidP="00097A88">
      <w:pPr>
        <w:pStyle w:val="11110"/>
        <w:spacing w:before="0"/>
        <w:rPr>
          <w:sz w:val="24"/>
          <w:szCs w:val="24"/>
        </w:rPr>
      </w:pPr>
      <w:bookmarkStart w:id="43" w:name="bookmark36"/>
      <w:bookmarkEnd w:id="43"/>
      <w:r w:rsidRPr="00551550">
        <w:rPr>
          <w:sz w:val="24"/>
          <w:szCs w:val="24"/>
        </w:rPr>
        <w:t>Емкость предприятий бытового обслуживания, размещаемых на границе территорий производственных зон и жилых районов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9"/>
        <w:gridCol w:w="1723"/>
        <w:gridCol w:w="3039"/>
      </w:tblGrid>
      <w:tr w:rsidR="00F866C9" w:rsidRPr="003478F8" w:rsidTr="005A51C8">
        <w:trPr>
          <w:trHeight w:hRule="exact" w:val="851"/>
        </w:trPr>
        <w:tc>
          <w:tcPr>
            <w:tcW w:w="4489" w:type="dxa"/>
          </w:tcPr>
          <w:p w:rsidR="00F866C9" w:rsidRPr="003478F8" w:rsidRDefault="00F866C9" w:rsidP="00A321A4">
            <w:pPr>
              <w:pStyle w:val="a8"/>
            </w:pPr>
            <w:r w:rsidRPr="003478F8">
              <w:t>Соотношение: работающие, тыс. чел./жители, тыс. чел.</w:t>
            </w:r>
          </w:p>
        </w:tc>
        <w:tc>
          <w:tcPr>
            <w:tcW w:w="1723" w:type="dxa"/>
          </w:tcPr>
          <w:p w:rsidR="00F866C9" w:rsidRPr="003478F8" w:rsidRDefault="00F866C9" w:rsidP="00A321A4">
            <w:pPr>
              <w:pStyle w:val="a8"/>
            </w:pPr>
            <w:r w:rsidRPr="003478F8">
              <w:t>Коэффициент</w:t>
            </w:r>
          </w:p>
        </w:tc>
        <w:tc>
          <w:tcPr>
            <w:tcW w:w="3039" w:type="dxa"/>
          </w:tcPr>
          <w:p w:rsidR="00F866C9" w:rsidRPr="003478F8" w:rsidRDefault="00F866C9" w:rsidP="00A321A4">
            <w:pPr>
              <w:pStyle w:val="a8"/>
            </w:pPr>
            <w:r w:rsidRPr="003478F8">
              <w:t>Расчетные показатели, на 1000 жителей</w:t>
            </w:r>
          </w:p>
        </w:tc>
      </w:tr>
      <w:tr w:rsidR="00F866C9" w:rsidRPr="003478F8" w:rsidTr="00906C01">
        <w:trPr>
          <w:trHeight w:hRule="exact" w:val="500"/>
        </w:trPr>
        <w:tc>
          <w:tcPr>
            <w:tcW w:w="4489" w:type="dxa"/>
          </w:tcPr>
          <w:p w:rsidR="00F866C9" w:rsidRPr="003478F8" w:rsidRDefault="00F866C9" w:rsidP="00A321A4">
            <w:pPr>
              <w:pStyle w:val="a8"/>
            </w:pPr>
            <w:r w:rsidRPr="003478F8">
              <w:t>- 0,5</w:t>
            </w:r>
          </w:p>
        </w:tc>
        <w:tc>
          <w:tcPr>
            <w:tcW w:w="1723" w:type="dxa"/>
          </w:tcPr>
          <w:p w:rsidR="00F866C9" w:rsidRPr="003478F8" w:rsidRDefault="00F866C9" w:rsidP="00A321A4">
            <w:pPr>
              <w:pStyle w:val="a8"/>
            </w:pPr>
            <w:r w:rsidRPr="003478F8">
              <w:t>1</w:t>
            </w:r>
          </w:p>
        </w:tc>
        <w:tc>
          <w:tcPr>
            <w:tcW w:w="3039" w:type="dxa"/>
          </w:tcPr>
          <w:p w:rsidR="00F866C9" w:rsidRPr="003478F8" w:rsidRDefault="00F866C9" w:rsidP="00A321A4">
            <w:pPr>
              <w:pStyle w:val="a8"/>
            </w:pPr>
            <w:r w:rsidRPr="003478F8">
              <w:t>2</w:t>
            </w:r>
          </w:p>
        </w:tc>
      </w:tr>
      <w:tr w:rsidR="00F866C9" w:rsidRPr="003478F8" w:rsidTr="00906C01">
        <w:trPr>
          <w:trHeight w:hRule="exact" w:val="408"/>
        </w:trPr>
        <w:tc>
          <w:tcPr>
            <w:tcW w:w="4489" w:type="dxa"/>
          </w:tcPr>
          <w:p w:rsidR="00F866C9" w:rsidRPr="003478F8" w:rsidRDefault="00F866C9" w:rsidP="00A321A4">
            <w:pPr>
              <w:pStyle w:val="a8"/>
            </w:pPr>
            <w:r w:rsidRPr="003478F8">
              <w:t>- 1,0</w:t>
            </w:r>
          </w:p>
        </w:tc>
        <w:tc>
          <w:tcPr>
            <w:tcW w:w="1723" w:type="dxa"/>
          </w:tcPr>
          <w:p w:rsidR="00F866C9" w:rsidRPr="003478F8" w:rsidRDefault="00F866C9" w:rsidP="00A321A4">
            <w:pPr>
              <w:pStyle w:val="a8"/>
            </w:pPr>
            <w:r w:rsidRPr="003478F8">
              <w:t>2</w:t>
            </w:r>
          </w:p>
        </w:tc>
        <w:tc>
          <w:tcPr>
            <w:tcW w:w="3039" w:type="dxa"/>
          </w:tcPr>
          <w:p w:rsidR="00F866C9" w:rsidRPr="003478F8" w:rsidRDefault="00F866C9" w:rsidP="00A321A4">
            <w:pPr>
              <w:pStyle w:val="a8"/>
            </w:pPr>
            <w:r w:rsidRPr="003478F8">
              <w:t>4</w:t>
            </w:r>
          </w:p>
        </w:tc>
      </w:tr>
      <w:tr w:rsidR="00F866C9" w:rsidRPr="003478F8" w:rsidTr="000554B2">
        <w:trPr>
          <w:trHeight w:hRule="exact" w:val="427"/>
        </w:trPr>
        <w:tc>
          <w:tcPr>
            <w:tcW w:w="4489" w:type="dxa"/>
          </w:tcPr>
          <w:p w:rsidR="00F866C9" w:rsidRPr="003478F8" w:rsidRDefault="00F866C9" w:rsidP="00A321A4">
            <w:pPr>
              <w:pStyle w:val="a8"/>
            </w:pPr>
            <w:r w:rsidRPr="003478F8">
              <w:t>- 1,5</w:t>
            </w:r>
          </w:p>
        </w:tc>
        <w:tc>
          <w:tcPr>
            <w:tcW w:w="1723" w:type="dxa"/>
          </w:tcPr>
          <w:p w:rsidR="00F866C9" w:rsidRPr="003478F8" w:rsidRDefault="00F866C9" w:rsidP="00A321A4">
            <w:pPr>
              <w:pStyle w:val="a8"/>
            </w:pPr>
            <w:r w:rsidRPr="003478F8">
              <w:t>3</w:t>
            </w:r>
          </w:p>
        </w:tc>
        <w:tc>
          <w:tcPr>
            <w:tcW w:w="3039" w:type="dxa"/>
          </w:tcPr>
          <w:p w:rsidR="00F866C9" w:rsidRPr="003478F8" w:rsidRDefault="00F866C9" w:rsidP="00A321A4">
            <w:pPr>
              <w:pStyle w:val="a8"/>
            </w:pPr>
            <w:r w:rsidRPr="003478F8">
              <w:t>6</w:t>
            </w:r>
          </w:p>
        </w:tc>
      </w:tr>
    </w:tbl>
    <w:p w:rsidR="00F866C9" w:rsidRPr="00551550" w:rsidRDefault="00F866C9" w:rsidP="00097A88">
      <w:pPr>
        <w:pStyle w:val="a6"/>
        <w:spacing w:line="240" w:lineRule="auto"/>
        <w:rPr>
          <w:sz w:val="24"/>
          <w:szCs w:val="24"/>
        </w:rPr>
      </w:pPr>
      <w:r w:rsidRPr="00551550">
        <w:rPr>
          <w:sz w:val="24"/>
          <w:szCs w:val="24"/>
        </w:rPr>
        <w:lastRenderedPageBreak/>
        <w:t xml:space="preserve">Расчетные показатели минимально допустимого уровня обеспеченности предприятиями жилищно-коммунального хозяйства назначения приведены в таблице </w:t>
      </w:r>
      <w:r w:rsidR="00A321A4" w:rsidRPr="00551550">
        <w:rPr>
          <w:sz w:val="24"/>
          <w:szCs w:val="24"/>
        </w:rPr>
        <w:t>2.2.7-3.</w:t>
      </w:r>
    </w:p>
    <w:p w:rsidR="00F866C9" w:rsidRPr="00551550" w:rsidRDefault="00F866C9" w:rsidP="00097A88">
      <w:pPr>
        <w:pStyle w:val="11110"/>
        <w:spacing w:before="0"/>
        <w:rPr>
          <w:sz w:val="24"/>
          <w:szCs w:val="24"/>
        </w:rPr>
      </w:pPr>
      <w:bookmarkStart w:id="44" w:name="bookmark37"/>
      <w:bookmarkEnd w:id="44"/>
      <w:r w:rsidRPr="00551550">
        <w:rPr>
          <w:sz w:val="24"/>
          <w:szCs w:val="24"/>
        </w:rPr>
        <w:t>Расчетные показатели минимально допустимого уровня обеспеченности объектами социального и коммунально-бытового назначения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5"/>
        <w:gridCol w:w="2391"/>
        <w:gridCol w:w="1985"/>
      </w:tblGrid>
      <w:tr w:rsidR="00F866C9" w:rsidRPr="003478F8" w:rsidTr="00097A88">
        <w:trPr>
          <w:trHeight w:hRule="exact" w:val="603"/>
        </w:trPr>
        <w:tc>
          <w:tcPr>
            <w:tcW w:w="4875" w:type="dxa"/>
          </w:tcPr>
          <w:p w:rsidR="00F866C9" w:rsidRPr="003478F8" w:rsidRDefault="00F866C9" w:rsidP="00A321A4">
            <w:pPr>
              <w:pStyle w:val="a8"/>
            </w:pPr>
            <w:r w:rsidRPr="003478F8">
              <w:t>Предприятия жилищно-коммунального хозяйства</w:t>
            </w:r>
          </w:p>
        </w:tc>
        <w:tc>
          <w:tcPr>
            <w:tcW w:w="2391" w:type="dxa"/>
          </w:tcPr>
          <w:p w:rsidR="00F866C9" w:rsidRPr="003478F8" w:rsidRDefault="00F866C9" w:rsidP="00A321A4">
            <w:pPr>
              <w:pStyle w:val="a8"/>
            </w:pPr>
            <w:r w:rsidRPr="003478F8">
              <w:t>Рекомендуемая обеспеченность</w:t>
            </w:r>
          </w:p>
        </w:tc>
        <w:tc>
          <w:tcPr>
            <w:tcW w:w="1985" w:type="dxa"/>
          </w:tcPr>
          <w:p w:rsidR="00F866C9" w:rsidRPr="003478F8" w:rsidRDefault="00F866C9" w:rsidP="00A321A4">
            <w:pPr>
              <w:pStyle w:val="a8"/>
            </w:pPr>
            <w:r w:rsidRPr="003478F8">
              <w:t>Размер земельного участка</w:t>
            </w:r>
          </w:p>
        </w:tc>
      </w:tr>
      <w:tr w:rsidR="00F866C9" w:rsidRPr="003478F8" w:rsidTr="00097A88">
        <w:trPr>
          <w:trHeight w:hRule="exact" w:val="570"/>
        </w:trPr>
        <w:tc>
          <w:tcPr>
            <w:tcW w:w="4875" w:type="dxa"/>
          </w:tcPr>
          <w:p w:rsidR="00F866C9" w:rsidRPr="003478F8" w:rsidRDefault="00F866C9" w:rsidP="00A321A4">
            <w:pPr>
              <w:pStyle w:val="a8"/>
            </w:pPr>
            <w:r w:rsidRPr="003478F8">
              <w:t>Жилищно-эксплуатационные организации, объект</w:t>
            </w:r>
          </w:p>
        </w:tc>
        <w:tc>
          <w:tcPr>
            <w:tcW w:w="2391" w:type="dxa"/>
          </w:tcPr>
          <w:p w:rsidR="00F866C9" w:rsidRPr="003478F8" w:rsidRDefault="00F866C9" w:rsidP="00A321A4">
            <w:pPr>
              <w:pStyle w:val="a8"/>
            </w:pPr>
            <w:r w:rsidRPr="003478F8">
              <w:t>1 объект на поселение</w:t>
            </w:r>
          </w:p>
        </w:tc>
        <w:tc>
          <w:tcPr>
            <w:tcW w:w="1985" w:type="dxa"/>
          </w:tcPr>
          <w:p w:rsidR="00F866C9" w:rsidRPr="003478F8" w:rsidRDefault="00F866C9" w:rsidP="00A321A4">
            <w:pPr>
              <w:pStyle w:val="a8"/>
            </w:pPr>
            <w:r w:rsidRPr="003478F8">
              <w:t>0,3 га на объект</w:t>
            </w:r>
          </w:p>
        </w:tc>
      </w:tr>
      <w:tr w:rsidR="00F866C9" w:rsidRPr="003478F8" w:rsidTr="00097A88">
        <w:trPr>
          <w:trHeight w:hRule="exact" w:val="422"/>
        </w:trPr>
        <w:tc>
          <w:tcPr>
            <w:tcW w:w="4875" w:type="dxa"/>
          </w:tcPr>
          <w:p w:rsidR="00F866C9" w:rsidRPr="003478F8" w:rsidRDefault="00F866C9" w:rsidP="00A321A4">
            <w:pPr>
              <w:pStyle w:val="a8"/>
            </w:pPr>
            <w:r w:rsidRPr="003478F8">
              <w:t>Бюро похоронного обслуживания, объект</w:t>
            </w:r>
          </w:p>
        </w:tc>
        <w:tc>
          <w:tcPr>
            <w:tcW w:w="2391" w:type="dxa"/>
          </w:tcPr>
          <w:p w:rsidR="00F866C9" w:rsidRPr="003478F8" w:rsidRDefault="00F866C9" w:rsidP="00A321A4">
            <w:pPr>
              <w:pStyle w:val="a8"/>
            </w:pPr>
            <w:r w:rsidRPr="003478F8">
              <w:t>1 объект на поселение</w:t>
            </w:r>
          </w:p>
        </w:tc>
        <w:tc>
          <w:tcPr>
            <w:tcW w:w="1985" w:type="dxa"/>
          </w:tcPr>
          <w:p w:rsidR="00F866C9" w:rsidRPr="003478F8" w:rsidRDefault="00F866C9" w:rsidP="00A321A4">
            <w:pPr>
              <w:pStyle w:val="a8"/>
            </w:pPr>
            <w:r w:rsidRPr="003478F8">
              <w:t>-</w:t>
            </w:r>
          </w:p>
        </w:tc>
      </w:tr>
      <w:tr w:rsidR="00F866C9" w:rsidRPr="003478F8" w:rsidTr="005A51C8">
        <w:trPr>
          <w:trHeight w:hRule="exact" w:val="553"/>
        </w:trPr>
        <w:tc>
          <w:tcPr>
            <w:tcW w:w="4875" w:type="dxa"/>
          </w:tcPr>
          <w:p w:rsidR="00F866C9" w:rsidRPr="003478F8" w:rsidRDefault="00F866C9" w:rsidP="00A321A4">
            <w:pPr>
              <w:pStyle w:val="a8"/>
            </w:pPr>
            <w:r w:rsidRPr="003478F8">
              <w:t>Кладбище традиционного захоронения, га</w:t>
            </w:r>
          </w:p>
        </w:tc>
        <w:tc>
          <w:tcPr>
            <w:tcW w:w="2391" w:type="dxa"/>
          </w:tcPr>
          <w:p w:rsidR="00F866C9" w:rsidRPr="003478F8" w:rsidRDefault="00F866C9" w:rsidP="00A321A4">
            <w:pPr>
              <w:pStyle w:val="a8"/>
            </w:pPr>
            <w:r w:rsidRPr="003478F8">
              <w:t>0,24 га на 1000 чел.</w:t>
            </w:r>
          </w:p>
        </w:tc>
        <w:tc>
          <w:tcPr>
            <w:tcW w:w="1985" w:type="dxa"/>
          </w:tcPr>
          <w:p w:rsidR="00F866C9" w:rsidRPr="003478F8" w:rsidRDefault="00F866C9" w:rsidP="00A321A4">
            <w:pPr>
              <w:pStyle w:val="a8"/>
            </w:pPr>
            <w:r w:rsidRPr="003478F8">
              <w:t>-</w:t>
            </w:r>
          </w:p>
        </w:tc>
      </w:tr>
    </w:tbl>
    <w:p w:rsidR="00F866C9" w:rsidRPr="00551550" w:rsidRDefault="00F866C9" w:rsidP="003D16EA">
      <w:pPr>
        <w:pStyle w:val="a6"/>
        <w:rPr>
          <w:sz w:val="24"/>
          <w:szCs w:val="24"/>
        </w:rPr>
      </w:pPr>
      <w:r w:rsidRPr="00551550">
        <w:rPr>
          <w:sz w:val="24"/>
          <w:szCs w:val="24"/>
        </w:rPr>
        <w:t>Радиус обслуживания населения предприятиями бытового обслуживания</w:t>
      </w:r>
      <w:r w:rsidR="003D16EA" w:rsidRPr="00551550">
        <w:rPr>
          <w:sz w:val="24"/>
          <w:szCs w:val="24"/>
        </w:rPr>
        <w:t xml:space="preserve"> 500 м.</w:t>
      </w:r>
    </w:p>
    <w:p w:rsidR="009411F3" w:rsidRPr="008320F8" w:rsidRDefault="009411F3" w:rsidP="00C718DC">
      <w:pPr>
        <w:pStyle w:val="111"/>
        <w:rPr>
          <w:sz w:val="24"/>
          <w:szCs w:val="24"/>
        </w:rPr>
      </w:pPr>
      <w:bookmarkStart w:id="45" w:name="_Toc451341224"/>
      <w:bookmarkStart w:id="46" w:name="_Toc499727369"/>
      <w:r w:rsidRPr="008320F8">
        <w:rPr>
          <w:sz w:val="24"/>
          <w:szCs w:val="24"/>
        </w:rPr>
        <w:t>Расчетные показатели минимально допустимого уровня обеспеченности объектами административно-делового назначения</w:t>
      </w:r>
      <w:bookmarkEnd w:id="45"/>
      <w:bookmarkEnd w:id="46"/>
    </w:p>
    <w:p w:rsidR="009411F3" w:rsidRDefault="009411F3" w:rsidP="00152095">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административно-делового и хозяйственного назначения приведены в таблице</w:t>
      </w:r>
      <w:r w:rsidR="003478F8">
        <w:rPr>
          <w:sz w:val="24"/>
          <w:szCs w:val="24"/>
        </w:rPr>
        <w:t xml:space="preserve"> 2.2.8-1.</w:t>
      </w:r>
    </w:p>
    <w:p w:rsidR="009411F3" w:rsidRPr="00551550" w:rsidRDefault="009411F3" w:rsidP="00152095">
      <w:pPr>
        <w:pStyle w:val="11110"/>
        <w:spacing w:before="0"/>
        <w:rPr>
          <w:sz w:val="24"/>
          <w:szCs w:val="24"/>
        </w:rPr>
      </w:pPr>
      <w:bookmarkStart w:id="47" w:name="bookmark39"/>
      <w:bookmarkEnd w:id="47"/>
      <w:r w:rsidRPr="00551550">
        <w:rPr>
          <w:sz w:val="24"/>
          <w:szCs w:val="24"/>
        </w:rPr>
        <w:t>Расчетные показатели минимально допустимого уровня обеспеченности объектами административно-делового назначения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58"/>
        <w:gridCol w:w="2077"/>
        <w:gridCol w:w="3516"/>
      </w:tblGrid>
      <w:tr w:rsidR="009411F3" w:rsidRPr="003478F8" w:rsidTr="005A51C8">
        <w:trPr>
          <w:trHeight w:hRule="exact" w:val="911"/>
        </w:trPr>
        <w:tc>
          <w:tcPr>
            <w:tcW w:w="3658" w:type="dxa"/>
          </w:tcPr>
          <w:p w:rsidR="009411F3" w:rsidRPr="003478F8" w:rsidRDefault="009411F3" w:rsidP="009411F3">
            <w:pPr>
              <w:pStyle w:val="a8"/>
            </w:pPr>
            <w:r w:rsidRPr="003478F8">
              <w:t>Административно-деловые и хозяйственные учреждения</w:t>
            </w:r>
          </w:p>
        </w:tc>
        <w:tc>
          <w:tcPr>
            <w:tcW w:w="2077" w:type="dxa"/>
          </w:tcPr>
          <w:p w:rsidR="009411F3" w:rsidRPr="003478F8" w:rsidRDefault="009411F3" w:rsidP="009411F3">
            <w:pPr>
              <w:pStyle w:val="a8"/>
            </w:pPr>
            <w:r w:rsidRPr="003478F8">
              <w:t>Рекомендуемая обеспеченность</w:t>
            </w:r>
          </w:p>
        </w:tc>
        <w:tc>
          <w:tcPr>
            <w:tcW w:w="3516" w:type="dxa"/>
          </w:tcPr>
          <w:p w:rsidR="009411F3" w:rsidRPr="003478F8" w:rsidRDefault="009411F3" w:rsidP="009411F3">
            <w:pPr>
              <w:pStyle w:val="a8"/>
            </w:pPr>
            <w:r w:rsidRPr="003478F8">
              <w:t>Размер земельного участка</w:t>
            </w:r>
          </w:p>
        </w:tc>
      </w:tr>
      <w:tr w:rsidR="009411F3" w:rsidRPr="003478F8" w:rsidTr="00152095">
        <w:trPr>
          <w:trHeight w:hRule="exact" w:val="1655"/>
        </w:trPr>
        <w:tc>
          <w:tcPr>
            <w:tcW w:w="3658" w:type="dxa"/>
            <w:vAlign w:val="center"/>
          </w:tcPr>
          <w:p w:rsidR="009411F3" w:rsidRPr="003478F8" w:rsidRDefault="009411F3" w:rsidP="009411F3">
            <w:pPr>
              <w:pStyle w:val="a8"/>
            </w:pPr>
            <w:r w:rsidRPr="003478F8">
              <w:t>Административно- управленческое учреждение, рабочее место</w:t>
            </w:r>
          </w:p>
        </w:tc>
        <w:tc>
          <w:tcPr>
            <w:tcW w:w="2077" w:type="dxa"/>
            <w:vAlign w:val="center"/>
          </w:tcPr>
          <w:p w:rsidR="009411F3" w:rsidRPr="003478F8" w:rsidRDefault="009411F3" w:rsidP="009411F3">
            <w:pPr>
              <w:pStyle w:val="a8"/>
            </w:pPr>
            <w:r w:rsidRPr="003478F8">
              <w:t>По заданию на проектирование</w:t>
            </w:r>
          </w:p>
        </w:tc>
        <w:tc>
          <w:tcPr>
            <w:tcW w:w="3516" w:type="dxa"/>
            <w:vAlign w:val="center"/>
          </w:tcPr>
          <w:p w:rsidR="009411F3" w:rsidRPr="003478F8" w:rsidRDefault="009411F3" w:rsidP="009411F3">
            <w:pPr>
              <w:pStyle w:val="a8"/>
            </w:pPr>
            <w:r w:rsidRPr="003478F8">
              <w:t>При этажности здания:</w:t>
            </w:r>
          </w:p>
          <w:p w:rsidR="009411F3" w:rsidRPr="003478F8" w:rsidRDefault="009411F3" w:rsidP="009411F3">
            <w:pPr>
              <w:pStyle w:val="a8"/>
            </w:pPr>
            <w:r w:rsidRPr="003478F8">
              <w:t xml:space="preserve">3-5 эт. – 44-18,5 кв.м/1 раб. место; </w:t>
            </w:r>
          </w:p>
          <w:p w:rsidR="009411F3" w:rsidRPr="003478F8" w:rsidRDefault="009411F3" w:rsidP="009411F3">
            <w:pPr>
              <w:pStyle w:val="a8"/>
            </w:pPr>
            <w:r w:rsidRPr="003478F8">
              <w:t>Местных органов власти, при этажности здания:</w:t>
            </w:r>
          </w:p>
          <w:p w:rsidR="009411F3" w:rsidRPr="003478F8" w:rsidRDefault="009411F3" w:rsidP="009411F3">
            <w:pPr>
              <w:pStyle w:val="a8"/>
            </w:pPr>
            <w:r w:rsidRPr="003478F8">
              <w:t>3-5 эт. – 54-30 кв.м/1 раб. место</w:t>
            </w:r>
          </w:p>
        </w:tc>
      </w:tr>
      <w:tr w:rsidR="009411F3" w:rsidRPr="003478F8" w:rsidTr="000554B2">
        <w:trPr>
          <w:trHeight w:hRule="exact" w:val="598"/>
        </w:trPr>
        <w:tc>
          <w:tcPr>
            <w:tcW w:w="3658" w:type="dxa"/>
            <w:vAlign w:val="center"/>
          </w:tcPr>
          <w:p w:rsidR="009411F3" w:rsidRPr="003478F8" w:rsidRDefault="009411F3" w:rsidP="009411F3">
            <w:pPr>
              <w:pStyle w:val="a8"/>
            </w:pPr>
            <w:r w:rsidRPr="003478F8">
              <w:t>Отделение полиции, объект</w:t>
            </w:r>
          </w:p>
        </w:tc>
        <w:tc>
          <w:tcPr>
            <w:tcW w:w="2077" w:type="dxa"/>
            <w:vAlign w:val="center"/>
          </w:tcPr>
          <w:p w:rsidR="009411F3" w:rsidRPr="003478F8" w:rsidRDefault="009411F3" w:rsidP="009411F3">
            <w:pPr>
              <w:pStyle w:val="a8"/>
            </w:pPr>
            <w:r w:rsidRPr="003478F8">
              <w:t>По заданию на проектирование</w:t>
            </w:r>
          </w:p>
        </w:tc>
        <w:tc>
          <w:tcPr>
            <w:tcW w:w="3516" w:type="dxa"/>
            <w:vAlign w:val="center"/>
          </w:tcPr>
          <w:p w:rsidR="009411F3" w:rsidRPr="003478F8" w:rsidRDefault="009411F3" w:rsidP="009411F3">
            <w:pPr>
              <w:pStyle w:val="a8"/>
            </w:pPr>
            <w:r w:rsidRPr="003478F8">
              <w:t>0,3-0,5 га</w:t>
            </w:r>
          </w:p>
        </w:tc>
      </w:tr>
      <w:tr w:rsidR="009411F3" w:rsidRPr="003478F8" w:rsidTr="00152095">
        <w:trPr>
          <w:trHeight w:hRule="exact" w:val="1531"/>
        </w:trPr>
        <w:tc>
          <w:tcPr>
            <w:tcW w:w="3658" w:type="dxa"/>
            <w:vAlign w:val="center"/>
          </w:tcPr>
          <w:p w:rsidR="009411F3" w:rsidRPr="003478F8" w:rsidRDefault="009411F3" w:rsidP="009411F3">
            <w:pPr>
              <w:pStyle w:val="a8"/>
            </w:pPr>
            <w:r w:rsidRPr="003478F8">
              <w:t>Участковый пункт полиции1 участковый на 3,0-3,5 тыс. чел. плюс один старший участковый уполномоченный на 3-4 участковых и 1,5 тыс. чел.), объект</w:t>
            </w:r>
          </w:p>
        </w:tc>
        <w:tc>
          <w:tcPr>
            <w:tcW w:w="2077" w:type="dxa"/>
            <w:vAlign w:val="center"/>
          </w:tcPr>
          <w:p w:rsidR="009411F3" w:rsidRPr="003478F8" w:rsidRDefault="009411F3" w:rsidP="009411F3">
            <w:pPr>
              <w:pStyle w:val="a8"/>
            </w:pPr>
            <w:r w:rsidRPr="003478F8">
              <w:t>1 на 15 тыс. человек</w:t>
            </w:r>
          </w:p>
        </w:tc>
        <w:tc>
          <w:tcPr>
            <w:tcW w:w="3516" w:type="dxa"/>
            <w:vAlign w:val="center"/>
          </w:tcPr>
          <w:p w:rsidR="009411F3" w:rsidRPr="003478F8" w:rsidRDefault="009411F3" w:rsidP="009411F3">
            <w:pPr>
              <w:pStyle w:val="a8"/>
            </w:pPr>
            <w:r w:rsidRPr="003478F8">
              <w:t>35-40 кв.м на 1 объект</w:t>
            </w:r>
          </w:p>
        </w:tc>
      </w:tr>
      <w:tr w:rsidR="009411F3" w:rsidRPr="003478F8" w:rsidTr="000554B2">
        <w:trPr>
          <w:trHeight w:hRule="exact" w:val="890"/>
        </w:trPr>
        <w:tc>
          <w:tcPr>
            <w:tcW w:w="3658" w:type="dxa"/>
            <w:vAlign w:val="center"/>
          </w:tcPr>
          <w:p w:rsidR="009411F3" w:rsidRPr="003478F8" w:rsidRDefault="009411F3" w:rsidP="009411F3">
            <w:pPr>
              <w:pStyle w:val="a8"/>
            </w:pPr>
            <w:r w:rsidRPr="003478F8">
              <w:t>Банк, контора, офис, коммерческо-деловой объект, объект</w:t>
            </w:r>
          </w:p>
        </w:tc>
        <w:tc>
          <w:tcPr>
            <w:tcW w:w="2077" w:type="dxa"/>
            <w:vAlign w:val="center"/>
          </w:tcPr>
          <w:p w:rsidR="009411F3" w:rsidRPr="003478F8" w:rsidRDefault="009411F3" w:rsidP="009411F3">
            <w:pPr>
              <w:pStyle w:val="a8"/>
            </w:pPr>
            <w:r w:rsidRPr="003478F8">
              <w:t>По заданию на проектирование</w:t>
            </w:r>
          </w:p>
        </w:tc>
        <w:tc>
          <w:tcPr>
            <w:tcW w:w="3516" w:type="dxa"/>
            <w:vAlign w:val="center"/>
          </w:tcPr>
          <w:p w:rsidR="009411F3" w:rsidRPr="003478F8" w:rsidRDefault="009411F3" w:rsidP="009411F3">
            <w:pPr>
              <w:pStyle w:val="a8"/>
            </w:pPr>
            <w:r w:rsidRPr="003478F8">
              <w:t>По заданию на проектирование</w:t>
            </w:r>
          </w:p>
        </w:tc>
      </w:tr>
      <w:tr w:rsidR="009411F3" w:rsidRPr="003478F8" w:rsidTr="000554B2">
        <w:trPr>
          <w:trHeight w:hRule="exact" w:val="888"/>
        </w:trPr>
        <w:tc>
          <w:tcPr>
            <w:tcW w:w="3658" w:type="dxa"/>
            <w:vAlign w:val="center"/>
          </w:tcPr>
          <w:p w:rsidR="009411F3" w:rsidRPr="003478F8" w:rsidRDefault="009411F3" w:rsidP="00AB3E73">
            <w:pPr>
              <w:pStyle w:val="a8"/>
            </w:pPr>
            <w:r w:rsidRPr="003478F8">
              <w:t>Отделение, филиал банка, операционное место</w:t>
            </w:r>
          </w:p>
        </w:tc>
        <w:tc>
          <w:tcPr>
            <w:tcW w:w="2077" w:type="dxa"/>
            <w:vAlign w:val="center"/>
          </w:tcPr>
          <w:p w:rsidR="009411F3" w:rsidRPr="003478F8" w:rsidRDefault="009411F3" w:rsidP="00AB3E73">
            <w:pPr>
              <w:pStyle w:val="a8"/>
            </w:pPr>
            <w:r w:rsidRPr="003478F8">
              <w:t>1 на 2-3 тыс. человек</w:t>
            </w:r>
          </w:p>
        </w:tc>
        <w:tc>
          <w:tcPr>
            <w:tcW w:w="3516" w:type="dxa"/>
            <w:vAlign w:val="center"/>
          </w:tcPr>
          <w:p w:rsidR="009411F3" w:rsidRPr="003478F8" w:rsidRDefault="009411F3" w:rsidP="00AB3E73">
            <w:pPr>
              <w:pStyle w:val="a8"/>
            </w:pPr>
            <w:r w:rsidRPr="003478F8">
              <w:t>При вместимости:</w:t>
            </w:r>
          </w:p>
          <w:p w:rsidR="009411F3" w:rsidRPr="003478F8" w:rsidRDefault="009411F3" w:rsidP="00AB3E73">
            <w:pPr>
              <w:pStyle w:val="a8"/>
            </w:pPr>
            <w:r w:rsidRPr="003478F8">
              <w:t>при 3 операционных мест – 0,05 га при 20 операционных мест– 0,4 га</w:t>
            </w:r>
          </w:p>
        </w:tc>
      </w:tr>
      <w:tr w:rsidR="009411F3" w:rsidRPr="003478F8" w:rsidTr="000554B2">
        <w:trPr>
          <w:trHeight w:hRule="exact" w:val="888"/>
        </w:trPr>
        <w:tc>
          <w:tcPr>
            <w:tcW w:w="3658" w:type="dxa"/>
            <w:vAlign w:val="center"/>
          </w:tcPr>
          <w:p w:rsidR="009411F3" w:rsidRPr="003478F8" w:rsidRDefault="009411F3" w:rsidP="00AB3E73">
            <w:pPr>
              <w:pStyle w:val="a8"/>
            </w:pPr>
            <w:r w:rsidRPr="003478F8">
              <w:lastRenderedPageBreak/>
              <w:t>Операционная касса, объект</w:t>
            </w:r>
          </w:p>
        </w:tc>
        <w:tc>
          <w:tcPr>
            <w:tcW w:w="2077" w:type="dxa"/>
            <w:vAlign w:val="center"/>
          </w:tcPr>
          <w:p w:rsidR="009411F3" w:rsidRPr="003478F8" w:rsidRDefault="009411F3" w:rsidP="00AB3E73">
            <w:pPr>
              <w:pStyle w:val="a8"/>
            </w:pPr>
            <w:r w:rsidRPr="003478F8">
              <w:t>1 на 10-30 тыс. человек</w:t>
            </w:r>
          </w:p>
        </w:tc>
        <w:tc>
          <w:tcPr>
            <w:tcW w:w="3516" w:type="dxa"/>
            <w:vAlign w:val="center"/>
          </w:tcPr>
          <w:p w:rsidR="009411F3" w:rsidRPr="003478F8" w:rsidRDefault="009411F3" w:rsidP="00AB3E73">
            <w:pPr>
              <w:pStyle w:val="a8"/>
            </w:pPr>
            <w:r w:rsidRPr="003478F8">
              <w:t>При вместимости:</w:t>
            </w:r>
          </w:p>
          <w:p w:rsidR="009411F3" w:rsidRPr="003478F8" w:rsidRDefault="009411F3" w:rsidP="00AB3E73">
            <w:pPr>
              <w:pStyle w:val="a8"/>
            </w:pPr>
            <w:r w:rsidRPr="003478F8">
              <w:t>при 2 операционных кассах – 0,2 га при 7 операционных кассах – 0,5 га</w:t>
            </w:r>
          </w:p>
        </w:tc>
      </w:tr>
      <w:tr w:rsidR="009411F3" w:rsidRPr="003478F8" w:rsidTr="005A51C8">
        <w:trPr>
          <w:trHeight w:hRule="exact" w:val="836"/>
        </w:trPr>
        <w:tc>
          <w:tcPr>
            <w:tcW w:w="3658" w:type="dxa"/>
            <w:vAlign w:val="center"/>
          </w:tcPr>
          <w:p w:rsidR="009411F3" w:rsidRPr="003478F8" w:rsidRDefault="009411F3" w:rsidP="00AB3E73">
            <w:pPr>
              <w:pStyle w:val="a8"/>
            </w:pPr>
            <w:r w:rsidRPr="003478F8">
              <w:t>Юридическая консультация, юрист, адвокат</w:t>
            </w:r>
          </w:p>
        </w:tc>
        <w:tc>
          <w:tcPr>
            <w:tcW w:w="2077" w:type="dxa"/>
            <w:vAlign w:val="center"/>
          </w:tcPr>
          <w:p w:rsidR="009411F3" w:rsidRPr="003478F8" w:rsidRDefault="009411F3" w:rsidP="00AB3E73">
            <w:pPr>
              <w:pStyle w:val="a8"/>
            </w:pPr>
            <w:r w:rsidRPr="003478F8">
              <w:t>1 на 10 тыс. человек</w:t>
            </w:r>
          </w:p>
        </w:tc>
        <w:tc>
          <w:tcPr>
            <w:tcW w:w="3516" w:type="dxa"/>
            <w:vAlign w:val="center"/>
          </w:tcPr>
          <w:p w:rsidR="009411F3" w:rsidRPr="003478F8" w:rsidRDefault="009411F3" w:rsidP="00AB3E73">
            <w:pPr>
              <w:pStyle w:val="a8"/>
            </w:pPr>
            <w:r w:rsidRPr="003478F8">
              <w:t>По заданию на проектирование</w:t>
            </w:r>
          </w:p>
        </w:tc>
      </w:tr>
      <w:tr w:rsidR="009411F3" w:rsidRPr="003478F8" w:rsidTr="000554B2">
        <w:trPr>
          <w:trHeight w:hRule="exact" w:val="595"/>
        </w:trPr>
        <w:tc>
          <w:tcPr>
            <w:tcW w:w="3658" w:type="dxa"/>
            <w:vAlign w:val="center"/>
          </w:tcPr>
          <w:p w:rsidR="009411F3" w:rsidRPr="003478F8" w:rsidRDefault="009411F3" w:rsidP="00AB3E73">
            <w:pPr>
              <w:pStyle w:val="a8"/>
            </w:pPr>
            <w:r w:rsidRPr="003478F8">
              <w:t>Нотариальная контора, нотариус</w:t>
            </w:r>
          </w:p>
        </w:tc>
        <w:tc>
          <w:tcPr>
            <w:tcW w:w="2077" w:type="dxa"/>
            <w:vAlign w:val="center"/>
          </w:tcPr>
          <w:p w:rsidR="009411F3" w:rsidRPr="003478F8" w:rsidRDefault="009411F3" w:rsidP="00AB3E73">
            <w:pPr>
              <w:pStyle w:val="a8"/>
            </w:pPr>
            <w:r w:rsidRPr="003478F8">
              <w:t>1 на 30 тыс. человек</w:t>
            </w:r>
          </w:p>
        </w:tc>
        <w:tc>
          <w:tcPr>
            <w:tcW w:w="3516" w:type="dxa"/>
            <w:vAlign w:val="center"/>
          </w:tcPr>
          <w:p w:rsidR="009411F3" w:rsidRPr="003478F8" w:rsidRDefault="009411F3" w:rsidP="00AB3E73">
            <w:pPr>
              <w:pStyle w:val="a8"/>
            </w:pPr>
            <w:r w:rsidRPr="003478F8">
              <w:t>По заданию на проектирование</w:t>
            </w:r>
          </w:p>
        </w:tc>
      </w:tr>
    </w:tbl>
    <w:p w:rsidR="009411F3" w:rsidRPr="00551550" w:rsidRDefault="00AB3E73" w:rsidP="00152095">
      <w:pPr>
        <w:pStyle w:val="a6"/>
        <w:spacing w:line="240" w:lineRule="auto"/>
        <w:rPr>
          <w:sz w:val="24"/>
          <w:szCs w:val="24"/>
        </w:rPr>
      </w:pPr>
      <w:r w:rsidRPr="00551550">
        <w:rPr>
          <w:sz w:val="24"/>
          <w:szCs w:val="24"/>
        </w:rPr>
        <w:t xml:space="preserve">Радиус обслуживания населения </w:t>
      </w:r>
      <w:r w:rsidR="009411F3" w:rsidRPr="00551550">
        <w:rPr>
          <w:sz w:val="24"/>
          <w:szCs w:val="24"/>
        </w:rPr>
        <w:t>объектами</w:t>
      </w:r>
      <w:r w:rsidR="009411F3" w:rsidRPr="00551550">
        <w:rPr>
          <w:sz w:val="24"/>
          <w:szCs w:val="24"/>
        </w:rPr>
        <w:tab/>
        <w:t>административно-делового назначения:</w:t>
      </w:r>
    </w:p>
    <w:p w:rsidR="009411F3" w:rsidRPr="00551550" w:rsidRDefault="009411F3" w:rsidP="00152095">
      <w:pPr>
        <w:pStyle w:val="a1"/>
        <w:rPr>
          <w:sz w:val="24"/>
          <w:szCs w:val="24"/>
        </w:rPr>
      </w:pPr>
      <w:r w:rsidRPr="00551550">
        <w:rPr>
          <w:sz w:val="24"/>
          <w:szCs w:val="24"/>
        </w:rPr>
        <w:t xml:space="preserve">филиалов </w:t>
      </w:r>
      <w:r w:rsidR="00AB3E73" w:rsidRPr="00551550">
        <w:rPr>
          <w:sz w:val="24"/>
          <w:szCs w:val="24"/>
        </w:rPr>
        <w:t>банков – 500 м</w:t>
      </w:r>
    </w:p>
    <w:p w:rsidR="009411F3" w:rsidRPr="00551550" w:rsidRDefault="009411F3" w:rsidP="00152095">
      <w:pPr>
        <w:pStyle w:val="a1"/>
        <w:rPr>
          <w:sz w:val="24"/>
          <w:szCs w:val="24"/>
        </w:rPr>
      </w:pPr>
      <w:r w:rsidRPr="00551550">
        <w:rPr>
          <w:sz w:val="24"/>
          <w:szCs w:val="24"/>
        </w:rPr>
        <w:t>опорного пункта охраны порядка – 800 м.</w:t>
      </w:r>
    </w:p>
    <w:p w:rsidR="0040349F" w:rsidRPr="008320F8" w:rsidRDefault="0040349F" w:rsidP="00C718DC">
      <w:pPr>
        <w:pStyle w:val="11"/>
        <w:rPr>
          <w:sz w:val="24"/>
          <w:szCs w:val="24"/>
        </w:rPr>
      </w:pPr>
      <w:bookmarkStart w:id="48" w:name="_Toc451341225"/>
      <w:bookmarkStart w:id="49" w:name="_Toc499727370"/>
      <w:r w:rsidRPr="008320F8">
        <w:rPr>
          <w:sz w:val="24"/>
          <w:szCs w:val="24"/>
        </w:rPr>
        <w:t>Расчетные показатели обеспеченности и интенсивности использования территорий с учетом потребностей маломобильных групп населения</w:t>
      </w:r>
      <w:bookmarkEnd w:id="48"/>
      <w:bookmarkEnd w:id="49"/>
    </w:p>
    <w:p w:rsidR="0040349F" w:rsidRPr="008320F8" w:rsidRDefault="0040349F" w:rsidP="0040349F">
      <w:pPr>
        <w:pStyle w:val="111"/>
        <w:rPr>
          <w:sz w:val="24"/>
          <w:szCs w:val="24"/>
        </w:rPr>
      </w:pPr>
      <w:bookmarkStart w:id="50" w:name="_Toc451341226"/>
      <w:bookmarkStart w:id="51" w:name="_Toc499727371"/>
      <w:r w:rsidRPr="008320F8">
        <w:rPr>
          <w:sz w:val="24"/>
          <w:szCs w:val="24"/>
        </w:rPr>
        <w:t>Общие положения</w:t>
      </w:r>
      <w:bookmarkEnd w:id="50"/>
      <w:bookmarkEnd w:id="51"/>
    </w:p>
    <w:p w:rsidR="005D354D" w:rsidRPr="00551550" w:rsidRDefault="005D354D" w:rsidP="00AB6FF9">
      <w:pPr>
        <w:pStyle w:val="a6"/>
        <w:spacing w:line="240" w:lineRule="auto"/>
        <w:rPr>
          <w:sz w:val="24"/>
          <w:szCs w:val="24"/>
        </w:rPr>
      </w:pPr>
      <w:r w:rsidRPr="00551550">
        <w:rPr>
          <w:sz w:val="24"/>
          <w:szCs w:val="24"/>
        </w:rPr>
        <w:t>При планировке и застройке территории городского поселения необходимо обеспечивать доступность объектов социальной инфраструктуры для инвалидов и маломобильных групп населения.</w:t>
      </w:r>
    </w:p>
    <w:p w:rsidR="005D354D" w:rsidRPr="00551550" w:rsidRDefault="005D354D" w:rsidP="00AB6FF9">
      <w:pPr>
        <w:pStyle w:val="a6"/>
        <w:spacing w:line="240" w:lineRule="auto"/>
        <w:rPr>
          <w:sz w:val="24"/>
          <w:szCs w:val="24"/>
        </w:rPr>
      </w:pPr>
      <w:r w:rsidRPr="00551550">
        <w:rPr>
          <w:sz w:val="24"/>
          <w:szCs w:val="24"/>
        </w:rPr>
        <w:t>Маломобильные группы населения – лица старшей возрастной группы, 60 лет и старше, инвалиды трудоспособного возраста 16 - 60 лет, дети-инвалиды до 16 лет, дети 8 - 10 лет, пешеходы с детскими колясками, временно нетрудоспособные.</w:t>
      </w:r>
    </w:p>
    <w:p w:rsidR="005D354D" w:rsidRPr="00551550" w:rsidRDefault="005D354D" w:rsidP="00AB6FF9">
      <w:pPr>
        <w:pStyle w:val="a6"/>
        <w:spacing w:line="240" w:lineRule="auto"/>
        <w:rPr>
          <w:sz w:val="24"/>
          <w:szCs w:val="24"/>
        </w:rPr>
      </w:pPr>
      <w:r w:rsidRPr="00551550">
        <w:rPr>
          <w:sz w:val="24"/>
          <w:szCs w:val="24"/>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2" w:history="1">
        <w:r w:rsidRPr="00551550">
          <w:rPr>
            <w:rStyle w:val="afff4"/>
            <w:color w:val="auto"/>
            <w:sz w:val="24"/>
            <w:szCs w:val="24"/>
          </w:rPr>
          <w:t>СНиП 35-01-2001</w:t>
        </w:r>
      </w:hyperlink>
      <w:r w:rsidRPr="00551550">
        <w:rPr>
          <w:sz w:val="24"/>
          <w:szCs w:val="24"/>
        </w:rPr>
        <w:t xml:space="preserve"> "Доступность зданий и сооружений для маломобильных групп населения", </w:t>
      </w:r>
      <w:hyperlink r:id="rId13" w:history="1">
        <w:r w:rsidRPr="00551550">
          <w:rPr>
            <w:rStyle w:val="afff4"/>
            <w:color w:val="auto"/>
            <w:sz w:val="24"/>
            <w:szCs w:val="24"/>
          </w:rPr>
          <w:t>СП 35-101-2001</w:t>
        </w:r>
      </w:hyperlink>
      <w:r w:rsidRPr="00551550">
        <w:rPr>
          <w:sz w:val="24"/>
          <w:szCs w:val="24"/>
        </w:rPr>
        <w:t xml:space="preserve"> "Проектирование зданий и сооружений с учетом доступности для маломобильных групп населения. Общие положения", </w:t>
      </w:r>
      <w:hyperlink r:id="rId14" w:history="1">
        <w:r w:rsidRPr="00551550">
          <w:rPr>
            <w:rStyle w:val="afff4"/>
            <w:color w:val="auto"/>
            <w:sz w:val="24"/>
            <w:szCs w:val="24"/>
          </w:rPr>
          <w:t>СП 35-102-2001</w:t>
        </w:r>
      </w:hyperlink>
      <w:r w:rsidRPr="00551550">
        <w:rPr>
          <w:sz w:val="24"/>
          <w:szCs w:val="24"/>
        </w:rPr>
        <w:t xml:space="preserve"> "Жилая среда с планировочными элементами, доступными инвалидам", </w:t>
      </w:r>
      <w:hyperlink r:id="rId15" w:history="1">
        <w:r w:rsidRPr="00551550">
          <w:rPr>
            <w:rStyle w:val="afff4"/>
            <w:color w:val="auto"/>
            <w:sz w:val="24"/>
            <w:szCs w:val="24"/>
          </w:rPr>
          <w:t>СП 31-102-99</w:t>
        </w:r>
      </w:hyperlink>
      <w:r w:rsidRPr="00551550">
        <w:rPr>
          <w:sz w:val="24"/>
          <w:szCs w:val="24"/>
        </w:rPr>
        <w:t xml:space="preserve"> "Требования доступности общественных зданий  и  сооружений для инвалидов и других маломобильных посетителей", </w:t>
      </w:r>
      <w:hyperlink r:id="rId16" w:history="1">
        <w:r w:rsidRPr="00551550">
          <w:rPr>
            <w:rStyle w:val="afff4"/>
            <w:color w:val="auto"/>
            <w:sz w:val="24"/>
            <w:szCs w:val="24"/>
          </w:rPr>
          <w:t>СП 35-103-2001</w:t>
        </w:r>
      </w:hyperlink>
      <w:r w:rsidRPr="00551550">
        <w:rPr>
          <w:sz w:val="24"/>
          <w:szCs w:val="24"/>
        </w:rPr>
        <w:t xml:space="preserve"> "Общественные здания и сооружения, доступные маломобильным посетителям", </w:t>
      </w:r>
      <w:hyperlink r:id="rId17" w:history="1">
        <w:r w:rsidRPr="00551550">
          <w:rPr>
            <w:rStyle w:val="afff4"/>
            <w:color w:val="auto"/>
            <w:sz w:val="24"/>
            <w:szCs w:val="24"/>
          </w:rPr>
          <w:t>ВСН 62-91*</w:t>
        </w:r>
      </w:hyperlink>
      <w:r w:rsidRPr="00551550">
        <w:rPr>
          <w:sz w:val="24"/>
          <w:szCs w:val="24"/>
        </w:rPr>
        <w:t xml:space="preserve"> "Проектирование среды жизнедеятельности с учетом потребностей инвалидов и маломобильных групп населения", </w:t>
      </w:r>
      <w:hyperlink r:id="rId18" w:history="1">
        <w:r w:rsidRPr="00551550">
          <w:rPr>
            <w:rStyle w:val="afff4"/>
            <w:color w:val="auto"/>
            <w:sz w:val="24"/>
            <w:szCs w:val="24"/>
          </w:rPr>
          <w:t>РДС 35-201-99</w:t>
        </w:r>
      </w:hyperlink>
      <w:r w:rsidRPr="00551550">
        <w:rPr>
          <w:sz w:val="24"/>
          <w:szCs w:val="24"/>
        </w:rPr>
        <w:t xml:space="preserve"> "Инструкция о порядке проектирования и установления красных линий в городах и других поселениях Российской Федерации".</w:t>
      </w:r>
    </w:p>
    <w:p w:rsidR="005D354D" w:rsidRPr="00551550" w:rsidRDefault="005D354D" w:rsidP="00AB6FF9">
      <w:pPr>
        <w:pStyle w:val="a6"/>
        <w:spacing w:line="240" w:lineRule="auto"/>
        <w:rPr>
          <w:sz w:val="24"/>
          <w:szCs w:val="24"/>
        </w:rPr>
      </w:pPr>
      <w:r w:rsidRPr="00551550">
        <w:rPr>
          <w:sz w:val="24"/>
          <w:szCs w:val="24"/>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5D354D" w:rsidRPr="00551550" w:rsidRDefault="005D354D" w:rsidP="00AB6FF9">
      <w:pPr>
        <w:pStyle w:val="a6"/>
        <w:spacing w:line="240" w:lineRule="auto"/>
        <w:rPr>
          <w:sz w:val="24"/>
          <w:szCs w:val="24"/>
        </w:rPr>
      </w:pPr>
      <w:r w:rsidRPr="00551550">
        <w:rPr>
          <w:sz w:val="24"/>
          <w:szCs w:val="24"/>
        </w:rPr>
        <w:t>Заданием на проектирование устанавливаются мероприятия по</w:t>
      </w:r>
      <w:r w:rsidRPr="00551550">
        <w:rPr>
          <w:sz w:val="24"/>
          <w:szCs w:val="24"/>
        </w:rPr>
        <w:tab/>
        <w:t xml:space="preserve"> созданию безбарьерной среды для инвалидов и других маломобильных групп населения.</w:t>
      </w:r>
      <w:r w:rsidR="005943C9">
        <w:rPr>
          <w:sz w:val="24"/>
          <w:szCs w:val="24"/>
        </w:rPr>
        <w:t xml:space="preserve"> </w:t>
      </w:r>
      <w:r w:rsidRPr="00551550">
        <w:rPr>
          <w:sz w:val="24"/>
          <w:szCs w:val="24"/>
        </w:rPr>
        <w:t>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w:t>
      </w:r>
    </w:p>
    <w:p w:rsidR="005D354D" w:rsidRPr="00551550" w:rsidRDefault="005D354D" w:rsidP="00AB6FF9">
      <w:pPr>
        <w:pStyle w:val="a6"/>
        <w:spacing w:line="240" w:lineRule="auto"/>
        <w:rPr>
          <w:sz w:val="24"/>
          <w:szCs w:val="24"/>
        </w:rPr>
      </w:pPr>
      <w:r w:rsidRPr="00551550">
        <w:rPr>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5D354D" w:rsidRPr="00551550" w:rsidRDefault="005D354D" w:rsidP="00AB6FF9">
      <w:pPr>
        <w:pStyle w:val="a1"/>
        <w:rPr>
          <w:sz w:val="24"/>
          <w:szCs w:val="24"/>
        </w:rPr>
      </w:pPr>
      <w:r w:rsidRPr="00551550">
        <w:rPr>
          <w:sz w:val="24"/>
          <w:szCs w:val="24"/>
        </w:rPr>
        <w:lastRenderedPageBreak/>
        <w:t>жилые здания;</w:t>
      </w:r>
    </w:p>
    <w:p w:rsidR="005D354D" w:rsidRPr="00551550" w:rsidRDefault="005D354D" w:rsidP="00AB6FF9">
      <w:pPr>
        <w:pStyle w:val="a1"/>
        <w:rPr>
          <w:sz w:val="24"/>
          <w:szCs w:val="24"/>
        </w:rPr>
      </w:pPr>
      <w:r w:rsidRPr="00551550">
        <w:rPr>
          <w:sz w:val="24"/>
          <w:szCs w:val="24"/>
        </w:rPr>
        <w:t>административные</w:t>
      </w:r>
      <w:r w:rsidRPr="00551550">
        <w:rPr>
          <w:sz w:val="24"/>
          <w:szCs w:val="24"/>
        </w:rPr>
        <w:tab/>
      </w:r>
      <w:r w:rsidR="00A96579" w:rsidRPr="00551550">
        <w:rPr>
          <w:sz w:val="24"/>
          <w:szCs w:val="24"/>
        </w:rPr>
        <w:t xml:space="preserve"> здания и сооружения </w:t>
      </w:r>
      <w:r w:rsidRPr="00551550">
        <w:rPr>
          <w:sz w:val="24"/>
          <w:szCs w:val="24"/>
        </w:rPr>
        <w:t>(включая судебно-правовые учреждения, правоохранительные и налоговые органы);</w:t>
      </w:r>
    </w:p>
    <w:p w:rsidR="005D354D" w:rsidRPr="00551550" w:rsidRDefault="005D354D" w:rsidP="00AB6FF9">
      <w:pPr>
        <w:pStyle w:val="a1"/>
        <w:rPr>
          <w:sz w:val="24"/>
          <w:szCs w:val="24"/>
        </w:rPr>
      </w:pPr>
      <w:r w:rsidRPr="00551550">
        <w:rPr>
          <w:sz w:val="24"/>
          <w:szCs w:val="24"/>
        </w:rPr>
        <w:t>объекты культуры и культурно-зрелищные сооружения (театры, библиотеки, музеи, места отправления религиозных обрядов и т. д.);</w:t>
      </w:r>
    </w:p>
    <w:p w:rsidR="005D354D" w:rsidRPr="00551550" w:rsidRDefault="005D354D" w:rsidP="00AB6FF9">
      <w:pPr>
        <w:pStyle w:val="a1"/>
        <w:rPr>
          <w:sz w:val="24"/>
          <w:szCs w:val="24"/>
        </w:rPr>
      </w:pPr>
      <w:r w:rsidRPr="00551550">
        <w:rPr>
          <w:sz w:val="24"/>
          <w:szCs w:val="24"/>
        </w:rPr>
        <w:t>объекты и учреждения образования и науки, здравоохранения и социальной защиты населения;</w:t>
      </w:r>
    </w:p>
    <w:p w:rsidR="005D354D" w:rsidRPr="00551550" w:rsidRDefault="005D354D" w:rsidP="00AB6FF9">
      <w:pPr>
        <w:pStyle w:val="a1"/>
        <w:rPr>
          <w:sz w:val="24"/>
          <w:szCs w:val="24"/>
        </w:rPr>
      </w:pPr>
      <w:r w:rsidRPr="00551550">
        <w:rPr>
          <w:sz w:val="24"/>
          <w:szCs w:val="24"/>
        </w:rPr>
        <w:t>объекты торговли,</w:t>
      </w:r>
      <w:r w:rsidRPr="00551550">
        <w:rPr>
          <w:sz w:val="24"/>
          <w:szCs w:val="24"/>
        </w:rPr>
        <w:tab/>
        <w:t>общественного питания и бытового обслуживания населения, финансово-банковские учреждения;</w:t>
      </w:r>
    </w:p>
    <w:p w:rsidR="005D354D" w:rsidRPr="00551550" w:rsidRDefault="005D354D" w:rsidP="00AB6FF9">
      <w:pPr>
        <w:pStyle w:val="a1"/>
        <w:rPr>
          <w:sz w:val="24"/>
          <w:szCs w:val="24"/>
        </w:rPr>
      </w:pPr>
      <w:r w:rsidRPr="00551550">
        <w:rPr>
          <w:sz w:val="24"/>
          <w:szCs w:val="24"/>
        </w:rPr>
        <w:t>гостиницы, отели, иные места временного проживания;</w:t>
      </w:r>
    </w:p>
    <w:p w:rsidR="005D354D" w:rsidRPr="00551550" w:rsidRDefault="005D354D" w:rsidP="00AB6FF9">
      <w:pPr>
        <w:pStyle w:val="a1"/>
        <w:rPr>
          <w:sz w:val="24"/>
          <w:szCs w:val="24"/>
        </w:rPr>
      </w:pPr>
      <w:r w:rsidRPr="00551550">
        <w:rPr>
          <w:sz w:val="24"/>
          <w:szCs w:val="24"/>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5D354D" w:rsidRPr="00551550" w:rsidRDefault="005D354D" w:rsidP="00AB6FF9">
      <w:pPr>
        <w:pStyle w:val="a1"/>
        <w:rPr>
          <w:sz w:val="24"/>
          <w:szCs w:val="24"/>
        </w:rPr>
      </w:pPr>
      <w:r w:rsidRPr="00551550">
        <w:rPr>
          <w:sz w:val="24"/>
          <w:szCs w:val="24"/>
        </w:rPr>
        <w:t>санаторно-курортные учреждения;</w:t>
      </w:r>
    </w:p>
    <w:p w:rsidR="005D354D" w:rsidRPr="00551550" w:rsidRDefault="005D354D" w:rsidP="00AB6FF9">
      <w:pPr>
        <w:pStyle w:val="a1"/>
        <w:rPr>
          <w:sz w:val="24"/>
          <w:szCs w:val="24"/>
        </w:rPr>
      </w:pPr>
      <w:r w:rsidRPr="00551550">
        <w:rPr>
          <w:sz w:val="24"/>
          <w:szCs w:val="24"/>
        </w:rPr>
        <w:t>санитарно-гигиенические помещения;</w:t>
      </w:r>
    </w:p>
    <w:p w:rsidR="005D354D" w:rsidRPr="00551550" w:rsidRDefault="005D354D" w:rsidP="00AB6FF9">
      <w:pPr>
        <w:pStyle w:val="a1"/>
        <w:rPr>
          <w:sz w:val="24"/>
          <w:szCs w:val="24"/>
        </w:rPr>
      </w:pPr>
      <w:r w:rsidRPr="00551550">
        <w:rPr>
          <w:sz w:val="24"/>
          <w:szCs w:val="24"/>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5D354D" w:rsidRPr="00551550" w:rsidRDefault="005D354D" w:rsidP="00AB6FF9">
      <w:pPr>
        <w:pStyle w:val="a1"/>
        <w:rPr>
          <w:sz w:val="24"/>
          <w:szCs w:val="24"/>
        </w:rPr>
      </w:pPr>
      <w:r w:rsidRPr="00551550">
        <w:rPr>
          <w:sz w:val="24"/>
          <w:szCs w:val="24"/>
        </w:rPr>
        <w:t>станции и остановки всех видов городского и пригородного транспорта;</w:t>
      </w:r>
    </w:p>
    <w:p w:rsidR="005D354D" w:rsidRPr="00551550" w:rsidRDefault="005D354D" w:rsidP="00AB6FF9">
      <w:pPr>
        <w:pStyle w:val="a1"/>
        <w:rPr>
          <w:sz w:val="24"/>
          <w:szCs w:val="24"/>
        </w:rPr>
      </w:pPr>
      <w:r w:rsidRPr="00551550">
        <w:rPr>
          <w:sz w:val="24"/>
          <w:szCs w:val="24"/>
        </w:rPr>
        <w:t>почтово-телеграфные;</w:t>
      </w:r>
    </w:p>
    <w:p w:rsidR="005D354D" w:rsidRPr="00551550" w:rsidRDefault="00A96579" w:rsidP="00AB6FF9">
      <w:pPr>
        <w:pStyle w:val="a1"/>
        <w:rPr>
          <w:sz w:val="24"/>
          <w:szCs w:val="24"/>
        </w:rPr>
      </w:pPr>
      <w:r w:rsidRPr="00551550">
        <w:rPr>
          <w:sz w:val="24"/>
          <w:szCs w:val="24"/>
        </w:rPr>
        <w:t>производственные</w:t>
      </w:r>
      <w:r w:rsidRPr="00551550">
        <w:rPr>
          <w:sz w:val="24"/>
          <w:szCs w:val="24"/>
        </w:rPr>
        <w:tab/>
        <w:t xml:space="preserve">объекты, объекты </w:t>
      </w:r>
      <w:r w:rsidR="005D354D" w:rsidRPr="00551550">
        <w:rPr>
          <w:sz w:val="24"/>
          <w:szCs w:val="24"/>
        </w:rPr>
        <w:t>малого</w:t>
      </w:r>
      <w:r w:rsidR="005D354D" w:rsidRPr="00551550">
        <w:rPr>
          <w:sz w:val="24"/>
          <w:szCs w:val="24"/>
        </w:rPr>
        <w:tab/>
      </w:r>
      <w:r w:rsidRPr="00551550">
        <w:rPr>
          <w:sz w:val="24"/>
          <w:szCs w:val="24"/>
        </w:rPr>
        <w:t xml:space="preserve"> бизнеса и другие </w:t>
      </w:r>
      <w:r w:rsidR="005D354D" w:rsidRPr="00551550">
        <w:rPr>
          <w:sz w:val="24"/>
          <w:szCs w:val="24"/>
        </w:rPr>
        <w:t>места приложения труда;</w:t>
      </w:r>
    </w:p>
    <w:p w:rsidR="005D354D" w:rsidRPr="00551550" w:rsidRDefault="005D354D" w:rsidP="00AB6FF9">
      <w:pPr>
        <w:pStyle w:val="a1"/>
        <w:rPr>
          <w:sz w:val="24"/>
          <w:szCs w:val="24"/>
        </w:rPr>
      </w:pPr>
      <w:r w:rsidRPr="00551550">
        <w:rPr>
          <w:sz w:val="24"/>
          <w:szCs w:val="24"/>
        </w:rPr>
        <w:t>мемориальные и ритуальные здания и сооружения; тротуары, переходы улиц, дорог и магистралей;</w:t>
      </w:r>
    </w:p>
    <w:p w:rsidR="005D354D" w:rsidRPr="00551550" w:rsidRDefault="005D354D" w:rsidP="00AB6FF9">
      <w:pPr>
        <w:pStyle w:val="a1"/>
        <w:rPr>
          <w:sz w:val="24"/>
          <w:szCs w:val="24"/>
        </w:rPr>
      </w:pPr>
      <w:r w:rsidRPr="00551550">
        <w:rPr>
          <w:sz w:val="24"/>
          <w:szCs w:val="24"/>
        </w:rPr>
        <w:t>мосты, транспортные развязки и путепроводы;</w:t>
      </w:r>
    </w:p>
    <w:p w:rsidR="005D354D" w:rsidRPr="00551550" w:rsidRDefault="005D354D" w:rsidP="00AB6FF9">
      <w:pPr>
        <w:pStyle w:val="a1"/>
        <w:rPr>
          <w:sz w:val="24"/>
          <w:szCs w:val="24"/>
        </w:rPr>
      </w:pPr>
      <w:r w:rsidRPr="00551550">
        <w:rPr>
          <w:sz w:val="24"/>
          <w:szCs w:val="24"/>
        </w:rPr>
        <w:t>прилегающие к вышеперечисленным зданиям и сооружениям территории и площади.</w:t>
      </w:r>
    </w:p>
    <w:p w:rsidR="005D354D" w:rsidRPr="00551550" w:rsidRDefault="005D354D" w:rsidP="00AB6FF9">
      <w:pPr>
        <w:pStyle w:val="a6"/>
        <w:spacing w:line="240" w:lineRule="auto"/>
        <w:rPr>
          <w:sz w:val="24"/>
          <w:szCs w:val="24"/>
        </w:rPr>
      </w:pPr>
      <w:r w:rsidRPr="00551550">
        <w:rPr>
          <w:sz w:val="24"/>
          <w:szCs w:val="24"/>
        </w:rPr>
        <w:t>Проектные решения объектов, доступных для маломобильных групп населения, должны обеспечивать:</w:t>
      </w:r>
    </w:p>
    <w:p w:rsidR="005D354D" w:rsidRPr="00551550" w:rsidRDefault="005D354D" w:rsidP="00AB6FF9">
      <w:pPr>
        <w:pStyle w:val="a1"/>
        <w:rPr>
          <w:sz w:val="24"/>
          <w:szCs w:val="24"/>
        </w:rPr>
      </w:pPr>
      <w:r w:rsidRPr="00551550">
        <w:rPr>
          <w:sz w:val="24"/>
          <w:szCs w:val="24"/>
        </w:rPr>
        <w:t>досягаемость мест целевого посещения и беспрепятственность перемещения внутри зданий и сооружений;</w:t>
      </w:r>
    </w:p>
    <w:p w:rsidR="005D354D" w:rsidRPr="00551550" w:rsidRDefault="005D354D" w:rsidP="00AB6FF9">
      <w:pPr>
        <w:pStyle w:val="a1"/>
        <w:rPr>
          <w:sz w:val="24"/>
          <w:szCs w:val="24"/>
        </w:rPr>
      </w:pPr>
      <w:r w:rsidRPr="00551550">
        <w:rPr>
          <w:sz w:val="24"/>
          <w:szCs w:val="24"/>
        </w:rPr>
        <w:t>безопасность путей движения (в том числе эвакуационных), а также мест проживания, обслуживания и приложения труда;</w:t>
      </w:r>
    </w:p>
    <w:p w:rsidR="005D354D" w:rsidRPr="00551550" w:rsidRDefault="005D354D" w:rsidP="00AB6FF9">
      <w:pPr>
        <w:pStyle w:val="a1"/>
        <w:rPr>
          <w:sz w:val="24"/>
          <w:szCs w:val="24"/>
        </w:rPr>
      </w:pPr>
      <w:r w:rsidRPr="00551550">
        <w:rPr>
          <w:sz w:val="24"/>
          <w:szCs w:val="24"/>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5D354D" w:rsidRPr="00551550" w:rsidRDefault="005D354D" w:rsidP="00AB6FF9">
      <w:pPr>
        <w:pStyle w:val="a1"/>
        <w:rPr>
          <w:sz w:val="24"/>
          <w:szCs w:val="24"/>
        </w:rPr>
      </w:pPr>
      <w:r w:rsidRPr="00551550">
        <w:rPr>
          <w:sz w:val="24"/>
          <w:szCs w:val="24"/>
        </w:rPr>
        <w:t>удобство и комфорт среды жизнедеятельности.</w:t>
      </w:r>
    </w:p>
    <w:p w:rsidR="005D354D" w:rsidRPr="00551550" w:rsidRDefault="005D354D" w:rsidP="00AB6FF9">
      <w:pPr>
        <w:pStyle w:val="a6"/>
        <w:spacing w:line="240" w:lineRule="auto"/>
        <w:rPr>
          <w:sz w:val="24"/>
          <w:szCs w:val="24"/>
        </w:rPr>
      </w:pPr>
      <w:r w:rsidRPr="00551550">
        <w:rPr>
          <w:sz w:val="24"/>
          <w:szCs w:val="24"/>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Местных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D354D" w:rsidRPr="00551550" w:rsidRDefault="005D354D" w:rsidP="00AB6FF9">
      <w:pPr>
        <w:pStyle w:val="a6"/>
        <w:spacing w:line="240" w:lineRule="auto"/>
        <w:rPr>
          <w:sz w:val="24"/>
          <w:szCs w:val="24"/>
        </w:rPr>
      </w:pPr>
      <w:r w:rsidRPr="00551550">
        <w:rPr>
          <w:sz w:val="24"/>
          <w:szCs w:val="24"/>
        </w:rPr>
        <w:t>Объекты социальной инфраструктуры должны оснащаться следующими специальными приспособлениями и оборудованием:</w:t>
      </w:r>
    </w:p>
    <w:p w:rsidR="005D354D" w:rsidRPr="00551550" w:rsidRDefault="005D354D" w:rsidP="00AB6FF9">
      <w:pPr>
        <w:pStyle w:val="a1"/>
        <w:rPr>
          <w:sz w:val="24"/>
          <w:szCs w:val="24"/>
        </w:rPr>
      </w:pPr>
      <w:r w:rsidRPr="00551550">
        <w:rPr>
          <w:sz w:val="24"/>
          <w:szCs w:val="24"/>
        </w:rPr>
        <w:lastRenderedPageBreak/>
        <w:t>визуальной и звуковой информацией, включая специальные знаки у строящихся, ремонтируемых объектов и звуковую сигнализацию у светофоров, а также звуковые маяки на входах в здания и в подземные переходы;</w:t>
      </w:r>
    </w:p>
    <w:p w:rsidR="005D354D" w:rsidRPr="00551550" w:rsidRDefault="005D354D" w:rsidP="00AB6FF9">
      <w:pPr>
        <w:pStyle w:val="a1"/>
        <w:rPr>
          <w:sz w:val="24"/>
          <w:szCs w:val="24"/>
        </w:rPr>
      </w:pPr>
      <w:r w:rsidRPr="00551550">
        <w:rPr>
          <w:sz w:val="24"/>
          <w:szCs w:val="24"/>
        </w:rPr>
        <w:t>телефонами-автоматами или иными средствами связи, доступными для инвалидов;</w:t>
      </w:r>
    </w:p>
    <w:p w:rsidR="005D354D" w:rsidRPr="00551550" w:rsidRDefault="005D354D" w:rsidP="00AB6FF9">
      <w:pPr>
        <w:pStyle w:val="a1"/>
        <w:rPr>
          <w:sz w:val="24"/>
          <w:szCs w:val="24"/>
        </w:rPr>
      </w:pPr>
      <w:r w:rsidRPr="00551550">
        <w:rPr>
          <w:sz w:val="24"/>
          <w:szCs w:val="24"/>
        </w:rPr>
        <w:t>санитарно-гигиеническими помещениями и приспособлениями;</w:t>
      </w:r>
    </w:p>
    <w:p w:rsidR="005D354D" w:rsidRPr="00551550" w:rsidRDefault="005D354D" w:rsidP="00AB6FF9">
      <w:pPr>
        <w:pStyle w:val="a1"/>
        <w:rPr>
          <w:sz w:val="24"/>
          <w:szCs w:val="24"/>
        </w:rPr>
      </w:pPr>
      <w:r w:rsidRPr="00551550">
        <w:rPr>
          <w:sz w:val="24"/>
          <w:szCs w:val="24"/>
        </w:rPr>
        <w:t>пандусами и поручнями у лестниц при входах в здания;</w:t>
      </w:r>
    </w:p>
    <w:p w:rsidR="005D354D" w:rsidRPr="00551550" w:rsidRDefault="005D354D" w:rsidP="00AB6FF9">
      <w:pPr>
        <w:pStyle w:val="a1"/>
        <w:rPr>
          <w:sz w:val="24"/>
          <w:szCs w:val="24"/>
        </w:rPr>
      </w:pPr>
      <w:r w:rsidRPr="00551550">
        <w:rPr>
          <w:sz w:val="24"/>
          <w:szCs w:val="24"/>
        </w:rPr>
        <w:t>пологими пандусами у тротуаров в местах наземных переходов улиц, дорог, магистралей и остановок городского транспорта общего пользования;</w:t>
      </w:r>
    </w:p>
    <w:p w:rsidR="005D354D" w:rsidRPr="00551550" w:rsidRDefault="005D354D" w:rsidP="00AB6FF9">
      <w:pPr>
        <w:pStyle w:val="a1"/>
        <w:rPr>
          <w:sz w:val="24"/>
          <w:szCs w:val="24"/>
        </w:rPr>
      </w:pPr>
      <w:r w:rsidRPr="00551550">
        <w:rPr>
          <w:sz w:val="24"/>
          <w:szCs w:val="24"/>
        </w:rPr>
        <w:t>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w:t>
      </w:r>
    </w:p>
    <w:p w:rsidR="005D354D" w:rsidRPr="00551550" w:rsidRDefault="005D354D" w:rsidP="00AB6FF9">
      <w:pPr>
        <w:pStyle w:val="a1"/>
        <w:rPr>
          <w:sz w:val="24"/>
          <w:szCs w:val="24"/>
        </w:rPr>
      </w:pPr>
      <w:r w:rsidRPr="00551550">
        <w:rPr>
          <w:sz w:val="24"/>
          <w:szCs w:val="24"/>
        </w:rPr>
        <w:t>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магистральных улиц, дорог, магистралей и остановок транспорта общего пользования, на привокзальных площадях, платформах;</w:t>
      </w:r>
    </w:p>
    <w:p w:rsidR="005D354D" w:rsidRPr="00551550" w:rsidRDefault="005D354D" w:rsidP="00AB6FF9">
      <w:pPr>
        <w:pStyle w:val="a1"/>
        <w:rPr>
          <w:sz w:val="24"/>
          <w:szCs w:val="24"/>
        </w:rPr>
      </w:pPr>
      <w:r w:rsidRPr="00551550">
        <w:rPr>
          <w:sz w:val="24"/>
          <w:szCs w:val="24"/>
        </w:rPr>
        <w:t>местами в зрительных залах для маломобильных граждан, передвигающихся на креслах-колясках;</w:t>
      </w:r>
    </w:p>
    <w:p w:rsidR="005D354D" w:rsidRPr="00551550" w:rsidRDefault="005D354D" w:rsidP="00AB6FF9">
      <w:pPr>
        <w:pStyle w:val="a1"/>
        <w:rPr>
          <w:sz w:val="24"/>
          <w:szCs w:val="24"/>
        </w:rPr>
      </w:pPr>
      <w:r w:rsidRPr="00551550">
        <w:rPr>
          <w:sz w:val="24"/>
          <w:szCs w:val="24"/>
        </w:rPr>
        <w:t>местами хранения кресел-колясок в раздевальных помещениях физкультурно-оздоровительных, спортивных зданий и сооружений;</w:t>
      </w:r>
    </w:p>
    <w:p w:rsidR="005D354D" w:rsidRPr="00551550" w:rsidRDefault="005D354D" w:rsidP="00AB6FF9">
      <w:pPr>
        <w:pStyle w:val="a1"/>
        <w:rPr>
          <w:sz w:val="24"/>
          <w:szCs w:val="24"/>
        </w:rPr>
      </w:pPr>
      <w:r w:rsidRPr="00551550">
        <w:rPr>
          <w:sz w:val="24"/>
          <w:szCs w:val="24"/>
        </w:rPr>
        <w:t>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w:t>
      </w:r>
    </w:p>
    <w:p w:rsidR="005D354D" w:rsidRPr="00551550" w:rsidRDefault="005D354D" w:rsidP="00AB6FF9">
      <w:pPr>
        <w:pStyle w:val="a1"/>
        <w:rPr>
          <w:sz w:val="24"/>
          <w:szCs w:val="24"/>
        </w:rPr>
      </w:pPr>
      <w:r w:rsidRPr="00551550">
        <w:rPr>
          <w:sz w:val="24"/>
          <w:szCs w:val="24"/>
        </w:rPr>
        <w:t>дверями на путях движения посетителей, имеющими в свету ширину одного полотна не менее 900 мм.</w:t>
      </w:r>
    </w:p>
    <w:p w:rsidR="005D354D" w:rsidRPr="00551550" w:rsidRDefault="005D354D" w:rsidP="00AB6FF9">
      <w:pPr>
        <w:pStyle w:val="a6"/>
        <w:spacing w:line="240" w:lineRule="auto"/>
        <w:rPr>
          <w:sz w:val="24"/>
          <w:szCs w:val="24"/>
          <w:lang w:eastAsia="ru-RU"/>
        </w:rPr>
      </w:pPr>
      <w:r w:rsidRPr="00551550">
        <w:rPr>
          <w:sz w:val="24"/>
          <w:szCs w:val="24"/>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w:t>
      </w:r>
      <w:r w:rsidR="00902A7A">
        <w:rPr>
          <w:sz w:val="24"/>
          <w:szCs w:val="24"/>
        </w:rPr>
        <w:t xml:space="preserve"> в городском поселении, районах.</w:t>
      </w:r>
    </w:p>
    <w:p w:rsidR="005D354D" w:rsidRPr="00551550" w:rsidRDefault="005D354D" w:rsidP="00AB6FF9">
      <w:pPr>
        <w:pStyle w:val="a6"/>
        <w:spacing w:line="240" w:lineRule="auto"/>
        <w:rPr>
          <w:sz w:val="24"/>
          <w:szCs w:val="24"/>
        </w:rPr>
      </w:pPr>
      <w:r w:rsidRPr="00551550">
        <w:rPr>
          <w:sz w:val="24"/>
          <w:szCs w:val="24"/>
        </w:rPr>
        <w:t>Территориальные центры социального обслуживания следует проектировать двух основных типов: надомного</w:t>
      </w:r>
      <w:r w:rsidR="005943C9">
        <w:rPr>
          <w:sz w:val="24"/>
          <w:szCs w:val="24"/>
        </w:rPr>
        <w:t xml:space="preserve"> </w:t>
      </w:r>
      <w:r w:rsidRPr="00551550">
        <w:rPr>
          <w:sz w:val="24"/>
          <w:szCs w:val="24"/>
        </w:rPr>
        <w:t xml:space="preserve">обслуживания и дневного пребывания, </w:t>
      </w:r>
      <w:r w:rsidR="00743D80" w:rsidRPr="00551550">
        <w:rPr>
          <w:sz w:val="24"/>
          <w:szCs w:val="24"/>
        </w:rPr>
        <w:t xml:space="preserve">которые </w:t>
      </w:r>
      <w:r w:rsidRPr="00551550">
        <w:rPr>
          <w:sz w:val="24"/>
          <w:szCs w:val="24"/>
        </w:rPr>
        <w:t>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5D354D" w:rsidRPr="00551550" w:rsidRDefault="005D354D" w:rsidP="00AB6FF9">
      <w:pPr>
        <w:pStyle w:val="a6"/>
        <w:spacing w:line="240" w:lineRule="auto"/>
        <w:rPr>
          <w:sz w:val="24"/>
          <w:szCs w:val="24"/>
        </w:rPr>
      </w:pPr>
      <w:r w:rsidRPr="00551550">
        <w:rPr>
          <w:sz w:val="24"/>
          <w:szCs w:val="24"/>
        </w:rPr>
        <w:t>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w:t>
      </w:r>
    </w:p>
    <w:p w:rsidR="005D354D" w:rsidRPr="00551550" w:rsidRDefault="005D354D" w:rsidP="00AB6FF9">
      <w:pPr>
        <w:pStyle w:val="a6"/>
        <w:spacing w:line="240" w:lineRule="auto"/>
        <w:rPr>
          <w:sz w:val="24"/>
          <w:szCs w:val="24"/>
        </w:rPr>
      </w:pPr>
      <w:r w:rsidRPr="00551550">
        <w:rPr>
          <w:sz w:val="24"/>
          <w:szCs w:val="24"/>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5D354D" w:rsidRPr="00551550" w:rsidRDefault="005D354D" w:rsidP="00AB6FF9">
      <w:pPr>
        <w:pStyle w:val="a6"/>
        <w:spacing w:line="240" w:lineRule="auto"/>
        <w:rPr>
          <w:sz w:val="24"/>
          <w:szCs w:val="24"/>
        </w:rPr>
      </w:pPr>
      <w:r w:rsidRPr="00551550">
        <w:rPr>
          <w:sz w:val="24"/>
          <w:szCs w:val="24"/>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r w:rsidR="00743D80" w:rsidRPr="00551550">
        <w:rPr>
          <w:sz w:val="24"/>
          <w:szCs w:val="24"/>
        </w:rPr>
        <w:t>не пожароопасных</w:t>
      </w:r>
      <w:r w:rsidRPr="00551550">
        <w:rPr>
          <w:sz w:val="24"/>
          <w:szCs w:val="24"/>
        </w:rPr>
        <w:t xml:space="preserve"> материалов и соответствовать требованиям Федерального закона от 22.06.2008 № 123-ФЗ "Технический регламент о требованиях пожарной безопасности", Перечня национальных стандартов и сводов правил, в результате применения которых на добровольной основе обеспечивается </w:t>
      </w:r>
      <w:r w:rsidRPr="00551550">
        <w:rPr>
          <w:sz w:val="24"/>
          <w:szCs w:val="24"/>
        </w:rPr>
        <w:lastRenderedPageBreak/>
        <w:t>соблюдение требований Федерального закона от 22 июля 2008 года N 123-ФЗ "Технический регламент о требованиях пожарной безопасности" и СНиП 35-01-2001 "Доступность зданий и сооружений для маломобильных групп населения".</w:t>
      </w:r>
    </w:p>
    <w:p w:rsidR="005D354D" w:rsidRPr="00551550" w:rsidRDefault="005D354D" w:rsidP="00AB6FF9">
      <w:pPr>
        <w:pStyle w:val="a6"/>
        <w:spacing w:line="240" w:lineRule="auto"/>
        <w:rPr>
          <w:sz w:val="24"/>
          <w:szCs w:val="24"/>
        </w:rPr>
      </w:pPr>
      <w:r w:rsidRPr="00551550">
        <w:rPr>
          <w:sz w:val="24"/>
          <w:szCs w:val="24"/>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5D354D" w:rsidRPr="00551550" w:rsidRDefault="005D354D" w:rsidP="00AB6FF9">
      <w:pPr>
        <w:pStyle w:val="a6"/>
        <w:spacing w:line="240" w:lineRule="auto"/>
        <w:rPr>
          <w:sz w:val="24"/>
          <w:szCs w:val="24"/>
        </w:rPr>
      </w:pPr>
      <w:r w:rsidRPr="00551550">
        <w:rPr>
          <w:sz w:val="24"/>
          <w:szCs w:val="24"/>
        </w:rPr>
        <w:t>Ограждения участков должны обеспечивать возможность опорного движения маломобильных групп населения через проходы и вдоль них.</w:t>
      </w:r>
    </w:p>
    <w:p w:rsidR="005D354D" w:rsidRPr="00551550" w:rsidRDefault="005D354D" w:rsidP="00AB6FF9">
      <w:pPr>
        <w:pStyle w:val="a6"/>
        <w:spacing w:line="240" w:lineRule="auto"/>
        <w:rPr>
          <w:sz w:val="24"/>
          <w:szCs w:val="24"/>
        </w:rPr>
      </w:pPr>
      <w:r w:rsidRPr="00551550">
        <w:rPr>
          <w:sz w:val="24"/>
          <w:szCs w:val="24"/>
        </w:rPr>
        <w:t>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5D354D" w:rsidRPr="00551550" w:rsidRDefault="005D354D" w:rsidP="00AB6FF9">
      <w:pPr>
        <w:pStyle w:val="a6"/>
        <w:spacing w:line="240" w:lineRule="auto"/>
        <w:rPr>
          <w:sz w:val="24"/>
          <w:szCs w:val="24"/>
        </w:rPr>
      </w:pPr>
      <w:r w:rsidRPr="00551550">
        <w:rPr>
          <w:sz w:val="24"/>
          <w:szCs w:val="24"/>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5D354D" w:rsidRPr="00551550" w:rsidRDefault="005D354D" w:rsidP="00AB6FF9">
      <w:pPr>
        <w:pStyle w:val="a6"/>
        <w:spacing w:line="240" w:lineRule="auto"/>
        <w:rPr>
          <w:sz w:val="24"/>
          <w:szCs w:val="24"/>
        </w:rPr>
      </w:pPr>
      <w:r w:rsidRPr="00551550">
        <w:rPr>
          <w:sz w:val="24"/>
          <w:szCs w:val="24"/>
        </w:rPr>
        <w:t>Следует предусматривать линейную посадку деревьев и кустарников для формирования кромок путей пешеходного движения.</w:t>
      </w:r>
    </w:p>
    <w:p w:rsidR="005D354D" w:rsidRPr="00551550" w:rsidRDefault="005D354D" w:rsidP="00AB6FF9">
      <w:pPr>
        <w:pStyle w:val="a6"/>
        <w:spacing w:line="240" w:lineRule="auto"/>
        <w:rPr>
          <w:sz w:val="24"/>
          <w:szCs w:val="24"/>
        </w:rPr>
      </w:pPr>
      <w:r w:rsidRPr="00551550">
        <w:rPr>
          <w:sz w:val="24"/>
          <w:szCs w:val="24"/>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5D354D" w:rsidRPr="00551550" w:rsidRDefault="005D354D" w:rsidP="00AB6FF9">
      <w:pPr>
        <w:pStyle w:val="a6"/>
        <w:spacing w:line="240" w:lineRule="auto"/>
        <w:rPr>
          <w:sz w:val="24"/>
          <w:szCs w:val="24"/>
        </w:rPr>
      </w:pPr>
      <w:r w:rsidRPr="00551550">
        <w:rPr>
          <w:sz w:val="24"/>
          <w:szCs w:val="24"/>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2E1ABC" w:rsidRPr="00551550" w:rsidRDefault="002E1ABC" w:rsidP="00671443">
      <w:pPr>
        <w:pStyle w:val="111"/>
        <w:jc w:val="both"/>
        <w:rPr>
          <w:sz w:val="24"/>
          <w:szCs w:val="24"/>
        </w:rPr>
      </w:pPr>
      <w:bookmarkStart w:id="52" w:name="_Toc451341227"/>
      <w:bookmarkStart w:id="53" w:name="_Toc499727372"/>
      <w:r w:rsidRPr="00551550">
        <w:rPr>
          <w:sz w:val="24"/>
          <w:szCs w:val="24"/>
        </w:rPr>
        <w:t>Специализированные жилые дома или группа квартир для инвалидов-колясочников</w:t>
      </w:r>
      <w:bookmarkEnd w:id="52"/>
      <w:bookmarkEnd w:id="53"/>
    </w:p>
    <w:p w:rsidR="002E1ABC" w:rsidRPr="00551550" w:rsidRDefault="002E1ABC" w:rsidP="00AB6FF9">
      <w:pPr>
        <w:pStyle w:val="a6"/>
        <w:spacing w:line="240" w:lineRule="auto"/>
        <w:rPr>
          <w:sz w:val="24"/>
          <w:szCs w:val="24"/>
        </w:rPr>
      </w:pPr>
      <w:r w:rsidRPr="00551550">
        <w:rPr>
          <w:sz w:val="24"/>
          <w:szCs w:val="24"/>
        </w:rPr>
        <w:t>В жилой застройке для обеспечения соответствующими жилищными условиями маломобильных групп: инвалидов и престарелых – необходимо формирование специального жилищного фонда.</w:t>
      </w:r>
    </w:p>
    <w:p w:rsidR="002E1ABC" w:rsidRPr="00551550" w:rsidRDefault="002E1ABC" w:rsidP="00AB6FF9">
      <w:pPr>
        <w:pStyle w:val="a6"/>
        <w:spacing w:line="240" w:lineRule="auto"/>
        <w:rPr>
          <w:sz w:val="24"/>
          <w:szCs w:val="24"/>
        </w:rPr>
      </w:pPr>
      <w:r w:rsidRPr="00551550">
        <w:rPr>
          <w:sz w:val="24"/>
          <w:szCs w:val="24"/>
        </w:rPr>
        <w:t>Специальный жилой дом сооружается по типовому (индивидуальному) проекту или располагается в специально переоборудованном здании (либо в части жилого дома с отдельными входами), архитектурно-планировочные решения которого соответствуют особенностям проживающего контингента и обеспечивают беспрепятственное пользование предоставляемыми им жилищно-коммунальными, социально-бытовыми и медицинскими услугами.</w:t>
      </w:r>
    </w:p>
    <w:p w:rsidR="002E1ABC" w:rsidRPr="00551550" w:rsidRDefault="002E1ABC" w:rsidP="00AB6FF9">
      <w:pPr>
        <w:pStyle w:val="a6"/>
        <w:spacing w:line="240" w:lineRule="auto"/>
        <w:rPr>
          <w:sz w:val="24"/>
          <w:szCs w:val="24"/>
        </w:rPr>
      </w:pPr>
      <w:r w:rsidRPr="00551550">
        <w:rPr>
          <w:sz w:val="24"/>
          <w:szCs w:val="24"/>
        </w:rPr>
        <w:t>В специальном жилом доме должно быть оптимизировано соотношение общей площади жилых помещений и площади помещений общественного назначения при установлении необходимого для обслуживания проживающих набора помещений культурно-бытового, медицинского и социального назначения.</w:t>
      </w:r>
    </w:p>
    <w:p w:rsidR="005D354D" w:rsidRPr="00551550" w:rsidRDefault="002E1ABC" w:rsidP="00AB6FF9">
      <w:pPr>
        <w:pStyle w:val="a6"/>
        <w:spacing w:line="240" w:lineRule="auto"/>
        <w:rPr>
          <w:sz w:val="24"/>
          <w:szCs w:val="24"/>
        </w:rPr>
      </w:pPr>
      <w:r w:rsidRPr="00551550">
        <w:rPr>
          <w:sz w:val="24"/>
          <w:szCs w:val="24"/>
        </w:rPr>
        <w:t>Этажность специального жилого дома - не более 5 этажей.</w:t>
      </w:r>
    </w:p>
    <w:p w:rsidR="002E1ABC" w:rsidRPr="00551550" w:rsidRDefault="002E1ABC" w:rsidP="00671443">
      <w:pPr>
        <w:pStyle w:val="111"/>
        <w:jc w:val="both"/>
        <w:rPr>
          <w:sz w:val="24"/>
          <w:szCs w:val="24"/>
        </w:rPr>
      </w:pPr>
      <w:bookmarkStart w:id="54" w:name="_Toc451341228"/>
      <w:bookmarkStart w:id="55" w:name="_Toc499727373"/>
      <w:r w:rsidRPr="00551550">
        <w:rPr>
          <w:sz w:val="24"/>
          <w:szCs w:val="24"/>
        </w:rPr>
        <w:t>Нормативы обеспеченности объектами транспорта и транспортных сооружений для маломобильных групп населения</w:t>
      </w:r>
      <w:bookmarkEnd w:id="54"/>
      <w:bookmarkEnd w:id="55"/>
    </w:p>
    <w:p w:rsidR="002E1ABC" w:rsidRDefault="002E1ABC" w:rsidP="005943C9">
      <w:pPr>
        <w:pStyle w:val="a6"/>
        <w:spacing w:line="240" w:lineRule="auto"/>
        <w:rPr>
          <w:sz w:val="24"/>
          <w:szCs w:val="24"/>
        </w:rPr>
      </w:pPr>
      <w:r w:rsidRPr="00551550">
        <w:rPr>
          <w:sz w:val="24"/>
          <w:szCs w:val="24"/>
        </w:rPr>
        <w:t xml:space="preserve">На индивидуальных автостоянках на участке около или внутри зданий, учреждений обслуживания следует выделять специализированные места для автотранспорта инвалидов на кресле-коляске из расчета при </w:t>
      </w:r>
      <w:r w:rsidR="003478F8">
        <w:rPr>
          <w:sz w:val="24"/>
          <w:szCs w:val="24"/>
        </w:rPr>
        <w:t>числе мест, указанных в таблице 2.3.3-1.</w:t>
      </w:r>
    </w:p>
    <w:p w:rsidR="002E1ABC" w:rsidRPr="00551550" w:rsidRDefault="002E1ABC" w:rsidP="005943C9">
      <w:pPr>
        <w:pStyle w:val="11110"/>
        <w:rPr>
          <w:sz w:val="24"/>
          <w:szCs w:val="24"/>
        </w:rPr>
      </w:pPr>
      <w:bookmarkStart w:id="56" w:name="bookmark44"/>
      <w:bookmarkEnd w:id="56"/>
      <w:r w:rsidRPr="00551550">
        <w:rPr>
          <w:sz w:val="24"/>
          <w:szCs w:val="24"/>
        </w:rPr>
        <w:lastRenderedPageBreak/>
        <w:t>Количество парковочных мест для инвалидов на стоянках, % от общего количества</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56"/>
        <w:gridCol w:w="5595"/>
      </w:tblGrid>
      <w:tr w:rsidR="002E1ABC" w:rsidRPr="003478F8" w:rsidTr="005943C9">
        <w:trPr>
          <w:trHeight w:hRule="exact" w:val="739"/>
        </w:trPr>
        <w:tc>
          <w:tcPr>
            <w:tcW w:w="3656" w:type="dxa"/>
          </w:tcPr>
          <w:p w:rsidR="002E1ABC" w:rsidRPr="003478F8" w:rsidRDefault="002E1ABC" w:rsidP="005943C9">
            <w:pPr>
              <w:pStyle w:val="a8"/>
            </w:pPr>
            <w:r w:rsidRPr="003478F8">
              <w:t>Общая вместимость автостоянки, машино-мест</w:t>
            </w:r>
          </w:p>
        </w:tc>
        <w:tc>
          <w:tcPr>
            <w:tcW w:w="5595" w:type="dxa"/>
          </w:tcPr>
          <w:p w:rsidR="002E1ABC" w:rsidRPr="003478F8" w:rsidRDefault="002E1ABC" w:rsidP="005943C9">
            <w:pPr>
              <w:pStyle w:val="a8"/>
            </w:pPr>
            <w:r w:rsidRPr="003478F8">
              <w:t>Минимальное количество мест для инвалидов от общего количества машино-мест</w:t>
            </w:r>
          </w:p>
        </w:tc>
      </w:tr>
      <w:tr w:rsidR="002E1ABC" w:rsidRPr="003478F8" w:rsidTr="005943C9">
        <w:trPr>
          <w:trHeight w:hRule="exact" w:val="423"/>
        </w:trPr>
        <w:tc>
          <w:tcPr>
            <w:tcW w:w="3656" w:type="dxa"/>
          </w:tcPr>
          <w:p w:rsidR="002E1ABC" w:rsidRPr="003478F8" w:rsidRDefault="002E1ABC" w:rsidP="005943C9">
            <w:pPr>
              <w:pStyle w:val="a8"/>
            </w:pPr>
            <w:r w:rsidRPr="003478F8">
              <w:t>– до 100 включительно</w:t>
            </w:r>
          </w:p>
        </w:tc>
        <w:tc>
          <w:tcPr>
            <w:tcW w:w="5595" w:type="dxa"/>
          </w:tcPr>
          <w:p w:rsidR="002E1ABC" w:rsidRPr="003478F8" w:rsidRDefault="002E1ABC" w:rsidP="005943C9">
            <w:pPr>
              <w:pStyle w:val="a8"/>
            </w:pPr>
            <w:r w:rsidRPr="003478F8">
              <w:t>5%, но не менее одного места</w:t>
            </w:r>
          </w:p>
        </w:tc>
      </w:tr>
      <w:tr w:rsidR="002E1ABC" w:rsidRPr="003478F8" w:rsidTr="005943C9">
        <w:trPr>
          <w:trHeight w:hRule="exact" w:val="430"/>
        </w:trPr>
        <w:tc>
          <w:tcPr>
            <w:tcW w:w="3656" w:type="dxa"/>
          </w:tcPr>
          <w:p w:rsidR="002E1ABC" w:rsidRPr="003478F8" w:rsidRDefault="002E1ABC" w:rsidP="005943C9">
            <w:pPr>
              <w:pStyle w:val="a8"/>
            </w:pPr>
            <w:r w:rsidRPr="003478F8">
              <w:t>– от 101 до 200</w:t>
            </w:r>
          </w:p>
        </w:tc>
        <w:tc>
          <w:tcPr>
            <w:tcW w:w="5595" w:type="dxa"/>
          </w:tcPr>
          <w:p w:rsidR="002E1ABC" w:rsidRPr="003478F8" w:rsidRDefault="002E1ABC" w:rsidP="005943C9">
            <w:pPr>
              <w:pStyle w:val="a8"/>
            </w:pPr>
            <w:r w:rsidRPr="003478F8">
              <w:t>5 мест и дополнительно 3%</w:t>
            </w:r>
          </w:p>
        </w:tc>
      </w:tr>
      <w:tr w:rsidR="002E1ABC" w:rsidRPr="003478F8" w:rsidTr="005943C9">
        <w:trPr>
          <w:trHeight w:hRule="exact" w:val="422"/>
        </w:trPr>
        <w:tc>
          <w:tcPr>
            <w:tcW w:w="3656" w:type="dxa"/>
          </w:tcPr>
          <w:p w:rsidR="002E1ABC" w:rsidRPr="003478F8" w:rsidRDefault="002E1ABC" w:rsidP="005943C9">
            <w:pPr>
              <w:pStyle w:val="a8"/>
            </w:pPr>
            <w:r w:rsidRPr="003478F8">
              <w:t>– от 201 до 1000</w:t>
            </w:r>
          </w:p>
        </w:tc>
        <w:tc>
          <w:tcPr>
            <w:tcW w:w="5595" w:type="dxa"/>
          </w:tcPr>
          <w:p w:rsidR="002E1ABC" w:rsidRPr="003478F8" w:rsidRDefault="002E1ABC" w:rsidP="005943C9">
            <w:pPr>
              <w:pStyle w:val="a8"/>
            </w:pPr>
            <w:r w:rsidRPr="003478F8">
              <w:t>8 мест и дополнительно 2%</w:t>
            </w:r>
          </w:p>
        </w:tc>
      </w:tr>
      <w:tr w:rsidR="002E1ABC" w:rsidRPr="003478F8" w:rsidTr="005943C9">
        <w:trPr>
          <w:trHeight w:hRule="exact" w:val="427"/>
        </w:trPr>
        <w:tc>
          <w:tcPr>
            <w:tcW w:w="3656" w:type="dxa"/>
          </w:tcPr>
          <w:p w:rsidR="002E1ABC" w:rsidRPr="003478F8" w:rsidRDefault="002E1ABC" w:rsidP="005943C9">
            <w:pPr>
              <w:pStyle w:val="a8"/>
            </w:pPr>
            <w:r w:rsidRPr="003478F8">
              <w:t>– 1001 место и более</w:t>
            </w:r>
          </w:p>
        </w:tc>
        <w:tc>
          <w:tcPr>
            <w:tcW w:w="5595" w:type="dxa"/>
          </w:tcPr>
          <w:p w:rsidR="002E1ABC" w:rsidRPr="003478F8" w:rsidRDefault="002E1ABC" w:rsidP="005943C9">
            <w:pPr>
              <w:pStyle w:val="a8"/>
            </w:pPr>
            <w:r w:rsidRPr="003478F8">
              <w:t>24 места плюс не менее 1% на каждые 100 мест свыше</w:t>
            </w:r>
          </w:p>
        </w:tc>
      </w:tr>
    </w:tbl>
    <w:p w:rsidR="002E1ABC" w:rsidRPr="00551550" w:rsidRDefault="002E1ABC" w:rsidP="002E1ABC">
      <w:pPr>
        <w:widowControl w:val="0"/>
        <w:kinsoku w:val="0"/>
        <w:overflowPunct w:val="0"/>
        <w:autoSpaceDE w:val="0"/>
        <w:autoSpaceDN w:val="0"/>
        <w:adjustRightInd w:val="0"/>
        <w:snapToGrid/>
        <w:spacing w:before="6" w:after="0" w:line="120" w:lineRule="exact"/>
        <w:ind w:firstLine="0"/>
        <w:contextualSpacing w:val="0"/>
        <w:jc w:val="left"/>
        <w:rPr>
          <w:rFonts w:cs="Times New Roman"/>
          <w:sz w:val="24"/>
          <w:szCs w:val="24"/>
          <w:lang w:eastAsia="ru-RU"/>
        </w:rPr>
      </w:pPr>
    </w:p>
    <w:p w:rsidR="002E1ABC" w:rsidRPr="00551550" w:rsidRDefault="002E1ABC" w:rsidP="00085551">
      <w:pPr>
        <w:pStyle w:val="a6"/>
        <w:spacing w:line="240" w:lineRule="auto"/>
        <w:rPr>
          <w:sz w:val="24"/>
          <w:szCs w:val="24"/>
        </w:rPr>
      </w:pPr>
      <w:r w:rsidRPr="00551550">
        <w:rPr>
          <w:sz w:val="24"/>
          <w:szCs w:val="24"/>
        </w:rPr>
        <w:t>Нормативы расстояния от жилых зданий до мест хранения индивидуального транспорта инвалида – не более 100 м.</w:t>
      </w:r>
    </w:p>
    <w:p w:rsidR="002E1ABC" w:rsidRPr="00551550" w:rsidRDefault="002E1ABC" w:rsidP="00085551">
      <w:pPr>
        <w:pStyle w:val="a6"/>
        <w:spacing w:line="240" w:lineRule="auto"/>
        <w:rPr>
          <w:sz w:val="24"/>
          <w:szCs w:val="24"/>
        </w:rPr>
      </w:pPr>
      <w:r w:rsidRPr="00551550">
        <w:rPr>
          <w:sz w:val="24"/>
          <w:szCs w:val="24"/>
        </w:rPr>
        <w:t>Нормативы расстояния от входа в общественные здания, доступные для инвалидов, до остановки специализированных средств общественного транспорта, перевозящих инвалидов – не более 100 м.</w:t>
      </w:r>
    </w:p>
    <w:p w:rsidR="002E1ABC" w:rsidRPr="00551550" w:rsidRDefault="002E1ABC" w:rsidP="00085551">
      <w:pPr>
        <w:pStyle w:val="a6"/>
        <w:spacing w:line="240" w:lineRule="auto"/>
        <w:rPr>
          <w:sz w:val="24"/>
          <w:szCs w:val="24"/>
          <w:lang w:eastAsia="ru-RU"/>
        </w:rPr>
      </w:pPr>
      <w:r w:rsidRPr="00551550">
        <w:rPr>
          <w:sz w:val="24"/>
          <w:szCs w:val="24"/>
        </w:rPr>
        <w:t>Нормативы расстояния от жилых зданий, в которых проживают инвалиды, до остановки специализированных средств общественного транспорта, перевозящих инвалидов</w:t>
      </w:r>
      <w:r w:rsidR="00CC3916">
        <w:rPr>
          <w:sz w:val="24"/>
          <w:szCs w:val="24"/>
        </w:rPr>
        <w:t xml:space="preserve"> </w:t>
      </w:r>
      <w:r w:rsidRPr="00551550">
        <w:rPr>
          <w:sz w:val="24"/>
          <w:szCs w:val="24"/>
        </w:rPr>
        <w:t>не более 300 м.</w:t>
      </w:r>
    </w:p>
    <w:p w:rsidR="002E1ABC" w:rsidRPr="00551550" w:rsidRDefault="002E1ABC" w:rsidP="00085551">
      <w:pPr>
        <w:pStyle w:val="a6"/>
        <w:spacing w:line="240" w:lineRule="auto"/>
        <w:rPr>
          <w:sz w:val="24"/>
          <w:szCs w:val="24"/>
        </w:rPr>
      </w:pPr>
      <w:r w:rsidRPr="00551550">
        <w:rPr>
          <w:sz w:val="24"/>
          <w:szCs w:val="24"/>
        </w:rPr>
        <w:t>Нормативные размеры машино-места для парковки индивидуального транспорта инвалида, без учета площади проездов – 21,6 кв.м/1 машино-место.</w:t>
      </w:r>
    </w:p>
    <w:p w:rsidR="002E1ABC" w:rsidRPr="00551550" w:rsidRDefault="002E1ABC" w:rsidP="00085551">
      <w:pPr>
        <w:pStyle w:val="a6"/>
        <w:spacing w:line="240" w:lineRule="auto"/>
        <w:rPr>
          <w:sz w:val="24"/>
          <w:szCs w:val="24"/>
          <w:lang w:eastAsia="ru-RU"/>
        </w:rPr>
      </w:pPr>
      <w:r w:rsidRPr="00551550">
        <w:rPr>
          <w:sz w:val="24"/>
          <w:szCs w:val="24"/>
        </w:rPr>
        <w:t>Разметку места для стоянки автомашины инвалида на кресле-коляске следует предусматривать размером 6,0×3,6 м, что дает возможность создать безопасную зону сбоку и сзади машины – 1,2 м.</w:t>
      </w:r>
    </w:p>
    <w:p w:rsidR="002E1ABC" w:rsidRPr="00551550" w:rsidRDefault="002E1ABC" w:rsidP="00085551">
      <w:pPr>
        <w:pStyle w:val="a6"/>
        <w:spacing w:line="240" w:lineRule="auto"/>
        <w:rPr>
          <w:sz w:val="24"/>
          <w:szCs w:val="24"/>
        </w:rPr>
      </w:pPr>
      <w:r w:rsidRPr="00551550">
        <w:rPr>
          <w:sz w:val="24"/>
          <w:szCs w:val="24"/>
        </w:rPr>
        <w:t>Размер земельного участка крытого бокса для хранения индивидуального транспорта инвалида – 21,6 кв.м/1 машино-место.</w:t>
      </w:r>
    </w:p>
    <w:p w:rsidR="002E1ABC" w:rsidRPr="00551550" w:rsidRDefault="002E1ABC" w:rsidP="00085551">
      <w:pPr>
        <w:pStyle w:val="a6"/>
        <w:spacing w:line="240" w:lineRule="auto"/>
        <w:rPr>
          <w:sz w:val="24"/>
          <w:szCs w:val="24"/>
        </w:rPr>
      </w:pPr>
      <w:r w:rsidRPr="00551550">
        <w:rPr>
          <w:sz w:val="24"/>
          <w:szCs w:val="24"/>
        </w:rPr>
        <w:t>Ширина зоны для парковки автомобиля инвалида должна быть не менее 3,5 м.</w:t>
      </w:r>
    </w:p>
    <w:p w:rsidR="002E1ABC" w:rsidRPr="00551550" w:rsidRDefault="002E1ABC" w:rsidP="00085551">
      <w:pPr>
        <w:pStyle w:val="a6"/>
        <w:spacing w:line="240" w:lineRule="auto"/>
        <w:rPr>
          <w:sz w:val="24"/>
          <w:szCs w:val="24"/>
        </w:rPr>
      </w:pPr>
      <w:r w:rsidRPr="00551550">
        <w:rPr>
          <w:sz w:val="24"/>
          <w:szCs w:val="24"/>
        </w:rPr>
        <w:t>Ширина пути движения на участке при встречном движении инвалидов на креслах-колясках должна быть не менее 1,8 м с учетом габаритных размеров кресел- колясок.</w:t>
      </w:r>
    </w:p>
    <w:p w:rsidR="002E1ABC" w:rsidRPr="00551550" w:rsidRDefault="002E1ABC" w:rsidP="00085551">
      <w:pPr>
        <w:pStyle w:val="a6"/>
        <w:spacing w:line="240" w:lineRule="auto"/>
        <w:rPr>
          <w:sz w:val="24"/>
          <w:szCs w:val="24"/>
        </w:rPr>
      </w:pPr>
      <w:r w:rsidRPr="00551550">
        <w:rPr>
          <w:sz w:val="24"/>
          <w:szCs w:val="24"/>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w:t>
      </w:r>
    </w:p>
    <w:p w:rsidR="002E1ABC" w:rsidRPr="00551550" w:rsidRDefault="002E1ABC" w:rsidP="00085551">
      <w:pPr>
        <w:pStyle w:val="a6"/>
        <w:spacing w:line="240" w:lineRule="auto"/>
        <w:rPr>
          <w:sz w:val="24"/>
          <w:szCs w:val="24"/>
        </w:rPr>
      </w:pPr>
      <w:r w:rsidRPr="00551550">
        <w:rPr>
          <w:sz w:val="24"/>
          <w:szCs w:val="24"/>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2E1ABC" w:rsidRPr="00551550" w:rsidRDefault="002E1ABC" w:rsidP="00085551">
      <w:pPr>
        <w:pStyle w:val="a6"/>
        <w:spacing w:line="240" w:lineRule="auto"/>
        <w:rPr>
          <w:sz w:val="24"/>
          <w:szCs w:val="24"/>
        </w:rPr>
      </w:pPr>
      <w:r w:rsidRPr="00551550">
        <w:rPr>
          <w:sz w:val="24"/>
          <w:szCs w:val="24"/>
        </w:rPr>
        <w:t>Уклоны путей движения для проезда инвалидов на креслах-колясках не должны превышать:</w:t>
      </w:r>
    </w:p>
    <w:p w:rsidR="002E1ABC" w:rsidRPr="00551550" w:rsidRDefault="002E1ABC" w:rsidP="00085551">
      <w:pPr>
        <w:pStyle w:val="a1"/>
        <w:rPr>
          <w:sz w:val="24"/>
          <w:szCs w:val="24"/>
        </w:rPr>
      </w:pPr>
      <w:r w:rsidRPr="00551550">
        <w:rPr>
          <w:sz w:val="24"/>
          <w:szCs w:val="24"/>
        </w:rPr>
        <w:t>продольный – 5%;</w:t>
      </w:r>
    </w:p>
    <w:p w:rsidR="002E1ABC" w:rsidRPr="00551550" w:rsidRDefault="002E1ABC" w:rsidP="00085551">
      <w:pPr>
        <w:pStyle w:val="a1"/>
        <w:rPr>
          <w:sz w:val="24"/>
          <w:szCs w:val="24"/>
        </w:rPr>
      </w:pPr>
      <w:r w:rsidRPr="00551550">
        <w:rPr>
          <w:sz w:val="24"/>
          <w:szCs w:val="24"/>
        </w:rPr>
        <w:t>поперечный – 1-2%.</w:t>
      </w:r>
    </w:p>
    <w:p w:rsidR="002E1ABC" w:rsidRPr="00551550" w:rsidRDefault="002E1ABC" w:rsidP="00085551">
      <w:pPr>
        <w:pStyle w:val="a6"/>
        <w:spacing w:line="240" w:lineRule="auto"/>
        <w:rPr>
          <w:sz w:val="24"/>
          <w:szCs w:val="24"/>
        </w:rPr>
      </w:pPr>
      <w:r w:rsidRPr="00551550">
        <w:rPr>
          <w:sz w:val="24"/>
          <w:szCs w:val="24"/>
        </w:rPr>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2E1ABC" w:rsidRPr="00551550" w:rsidRDefault="002E1ABC" w:rsidP="00085551">
      <w:pPr>
        <w:pStyle w:val="a6"/>
        <w:spacing w:line="240" w:lineRule="auto"/>
        <w:rPr>
          <w:sz w:val="24"/>
          <w:szCs w:val="24"/>
        </w:rPr>
      </w:pPr>
      <w:r w:rsidRPr="00551550">
        <w:rPr>
          <w:sz w:val="24"/>
          <w:szCs w:val="24"/>
        </w:rPr>
        <w:t>Высоту бордюров по краям пешеходных путей следует принимать не менее 0,01 м.</w:t>
      </w:r>
    </w:p>
    <w:p w:rsidR="002E1ABC" w:rsidRPr="00551550" w:rsidRDefault="002E1ABC" w:rsidP="00085551">
      <w:pPr>
        <w:pStyle w:val="a6"/>
        <w:spacing w:line="240" w:lineRule="auto"/>
        <w:rPr>
          <w:sz w:val="24"/>
          <w:szCs w:val="24"/>
        </w:rPr>
      </w:pPr>
      <w:r w:rsidRPr="00551550">
        <w:rPr>
          <w:sz w:val="24"/>
          <w:szCs w:val="24"/>
        </w:rPr>
        <w:lastRenderedPageBreak/>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2E1ABC" w:rsidRPr="00551550" w:rsidRDefault="002E1ABC" w:rsidP="00085551">
      <w:pPr>
        <w:pStyle w:val="a6"/>
        <w:spacing w:line="240" w:lineRule="auto"/>
        <w:rPr>
          <w:sz w:val="24"/>
          <w:szCs w:val="24"/>
        </w:rPr>
      </w:pPr>
      <w:r w:rsidRPr="00551550">
        <w:rPr>
          <w:sz w:val="24"/>
          <w:szCs w:val="24"/>
        </w:rPr>
        <w:t>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w:t>
      </w:r>
    </w:p>
    <w:p w:rsidR="002E1ABC" w:rsidRPr="00551550" w:rsidRDefault="002E1ABC" w:rsidP="00085551">
      <w:pPr>
        <w:pStyle w:val="a6"/>
        <w:spacing w:line="240" w:lineRule="auto"/>
        <w:rPr>
          <w:sz w:val="24"/>
          <w:szCs w:val="24"/>
        </w:rPr>
      </w:pPr>
      <w:r w:rsidRPr="00551550">
        <w:rPr>
          <w:sz w:val="24"/>
          <w:szCs w:val="24"/>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2E1ABC" w:rsidRPr="00551550" w:rsidRDefault="002E1ABC" w:rsidP="00085551">
      <w:pPr>
        <w:pStyle w:val="a6"/>
        <w:spacing w:line="240" w:lineRule="auto"/>
        <w:rPr>
          <w:sz w:val="24"/>
          <w:szCs w:val="24"/>
        </w:rPr>
      </w:pPr>
      <w:r w:rsidRPr="00551550">
        <w:rPr>
          <w:sz w:val="24"/>
          <w:szCs w:val="24"/>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на прозрачных полотнах дверей следует предусматривать яркую контрастную маркировку.</w:t>
      </w:r>
    </w:p>
    <w:p w:rsidR="002E1ABC" w:rsidRPr="00551550" w:rsidRDefault="002E1ABC" w:rsidP="00085551">
      <w:pPr>
        <w:pStyle w:val="a6"/>
        <w:spacing w:line="240" w:lineRule="auto"/>
        <w:rPr>
          <w:sz w:val="24"/>
          <w:szCs w:val="24"/>
        </w:rPr>
      </w:pPr>
      <w:r w:rsidRPr="00551550">
        <w:rPr>
          <w:sz w:val="24"/>
          <w:szCs w:val="24"/>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1-2 %.</w:t>
      </w:r>
    </w:p>
    <w:p w:rsidR="002E1ABC" w:rsidRPr="00551550" w:rsidRDefault="002E1ABC" w:rsidP="00085551">
      <w:pPr>
        <w:pStyle w:val="a6"/>
        <w:spacing w:line="240" w:lineRule="auto"/>
        <w:rPr>
          <w:sz w:val="24"/>
          <w:szCs w:val="24"/>
        </w:rPr>
      </w:pPr>
      <w:r w:rsidRPr="00551550">
        <w:rPr>
          <w:sz w:val="24"/>
          <w:szCs w:val="24"/>
        </w:rPr>
        <w:t>Лестницы должны дублироваться пандусами, а при необходимости – другими средствами подъема.</w:t>
      </w:r>
    </w:p>
    <w:p w:rsidR="002E1ABC" w:rsidRPr="00551550" w:rsidRDefault="002E1ABC" w:rsidP="00085551">
      <w:pPr>
        <w:pStyle w:val="a6"/>
        <w:spacing w:line="240" w:lineRule="auto"/>
        <w:rPr>
          <w:sz w:val="24"/>
          <w:szCs w:val="24"/>
        </w:rPr>
      </w:pPr>
      <w:r w:rsidRPr="00551550">
        <w:rPr>
          <w:sz w:val="24"/>
          <w:szCs w:val="24"/>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w:t>
      </w:r>
    </w:p>
    <w:p w:rsidR="002E1ABC" w:rsidRPr="00551550" w:rsidRDefault="002E1ABC" w:rsidP="00085551">
      <w:pPr>
        <w:pStyle w:val="a6"/>
        <w:spacing w:line="240" w:lineRule="auto"/>
        <w:rPr>
          <w:sz w:val="24"/>
          <w:szCs w:val="24"/>
        </w:rPr>
      </w:pPr>
      <w:r w:rsidRPr="00551550">
        <w:rPr>
          <w:sz w:val="24"/>
          <w:szCs w:val="24"/>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2E1ABC" w:rsidRPr="00551550" w:rsidRDefault="002E1ABC" w:rsidP="00085551">
      <w:pPr>
        <w:pStyle w:val="a6"/>
        <w:spacing w:line="240" w:lineRule="auto"/>
        <w:rPr>
          <w:sz w:val="24"/>
          <w:szCs w:val="24"/>
        </w:rPr>
      </w:pPr>
      <w:r w:rsidRPr="00551550">
        <w:rPr>
          <w:sz w:val="24"/>
          <w:szCs w:val="24"/>
        </w:rPr>
        <w:t>Таксофоны и другое</w:t>
      </w:r>
      <w:r w:rsidR="00CC3916">
        <w:rPr>
          <w:sz w:val="24"/>
          <w:szCs w:val="24"/>
        </w:rPr>
        <w:t xml:space="preserve"> </w:t>
      </w:r>
      <w:r w:rsidRPr="00551550">
        <w:rPr>
          <w:sz w:val="24"/>
          <w:szCs w:val="24"/>
        </w:rPr>
        <w:t>специализированное</w:t>
      </w:r>
      <w:r w:rsidR="00CC3916">
        <w:rPr>
          <w:sz w:val="24"/>
          <w:szCs w:val="24"/>
        </w:rPr>
        <w:t xml:space="preserve"> </w:t>
      </w:r>
      <w:r w:rsidRPr="00551550">
        <w:rPr>
          <w:sz w:val="24"/>
          <w:szCs w:val="24"/>
        </w:rPr>
        <w:t>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0,7-0,8 м. Формы и края подвесного оборудования должны быть скруглены.</w:t>
      </w:r>
    </w:p>
    <w:p w:rsidR="002E1ABC" w:rsidRPr="00551550" w:rsidRDefault="002E1ABC" w:rsidP="00085551">
      <w:pPr>
        <w:pStyle w:val="a6"/>
        <w:spacing w:line="240" w:lineRule="auto"/>
        <w:rPr>
          <w:sz w:val="24"/>
          <w:szCs w:val="24"/>
        </w:rPr>
      </w:pPr>
      <w:r w:rsidRPr="00551550">
        <w:rPr>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гарантированных мест (но не менее одного места) для транспорта инвалидов с учетом ширины зоны для парковки не менее 3,5 м.</w:t>
      </w:r>
    </w:p>
    <w:p w:rsidR="002E1ABC" w:rsidRPr="00551550" w:rsidRDefault="002E1ABC" w:rsidP="00085551">
      <w:pPr>
        <w:pStyle w:val="a6"/>
        <w:spacing w:line="240" w:lineRule="auto"/>
        <w:rPr>
          <w:sz w:val="24"/>
          <w:szCs w:val="24"/>
        </w:rPr>
      </w:pPr>
      <w:r w:rsidRPr="00551550">
        <w:rPr>
          <w:sz w:val="24"/>
          <w:szCs w:val="24"/>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2E1ABC" w:rsidRPr="00551550" w:rsidRDefault="002E1ABC" w:rsidP="00085551">
      <w:pPr>
        <w:pStyle w:val="a6"/>
        <w:spacing w:line="240" w:lineRule="auto"/>
        <w:rPr>
          <w:sz w:val="24"/>
          <w:szCs w:val="24"/>
        </w:rPr>
      </w:pPr>
      <w:r w:rsidRPr="00551550">
        <w:rPr>
          <w:sz w:val="24"/>
          <w:szCs w:val="24"/>
        </w:rPr>
        <w:t>Места парковки оснащаются знаками, применяемыми в международной практике.</w:t>
      </w:r>
    </w:p>
    <w:p w:rsidR="002E1ABC" w:rsidRPr="00551550" w:rsidRDefault="002E1ABC" w:rsidP="00085551">
      <w:pPr>
        <w:pStyle w:val="a6"/>
        <w:spacing w:line="240" w:lineRule="auto"/>
        <w:rPr>
          <w:sz w:val="24"/>
          <w:szCs w:val="24"/>
        </w:rPr>
      </w:pPr>
      <w:r w:rsidRPr="00551550">
        <w:rPr>
          <w:sz w:val="24"/>
          <w:szCs w:val="24"/>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2E1ABC" w:rsidRPr="00551550" w:rsidRDefault="002E1ABC" w:rsidP="00085551">
      <w:pPr>
        <w:pStyle w:val="a6"/>
        <w:spacing w:line="240" w:lineRule="auto"/>
        <w:rPr>
          <w:sz w:val="24"/>
          <w:szCs w:val="24"/>
        </w:rPr>
      </w:pPr>
      <w:r w:rsidRPr="00551550">
        <w:rPr>
          <w:sz w:val="24"/>
          <w:szCs w:val="24"/>
        </w:rPr>
        <w:t>Площадки и места отдыха следует размещать смежно вне габаритов путей движения мест отдыха и ожидания.</w:t>
      </w:r>
    </w:p>
    <w:p w:rsidR="002E1ABC" w:rsidRPr="00551550" w:rsidRDefault="002E1ABC" w:rsidP="00085551">
      <w:pPr>
        <w:pStyle w:val="a6"/>
        <w:spacing w:line="240" w:lineRule="auto"/>
        <w:rPr>
          <w:sz w:val="24"/>
          <w:szCs w:val="24"/>
        </w:rPr>
      </w:pPr>
      <w:r w:rsidRPr="00551550">
        <w:rPr>
          <w:sz w:val="24"/>
          <w:szCs w:val="24"/>
        </w:rPr>
        <w:lastRenderedPageBreak/>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2E1ABC" w:rsidRPr="00551550" w:rsidRDefault="000C4FC5" w:rsidP="000C4FC5">
      <w:pPr>
        <w:pStyle w:val="11"/>
        <w:rPr>
          <w:sz w:val="24"/>
          <w:szCs w:val="24"/>
        </w:rPr>
      </w:pPr>
      <w:bookmarkStart w:id="57" w:name="_Toc451341229"/>
      <w:bookmarkStart w:id="58" w:name="_Toc499727374"/>
      <w:r w:rsidRPr="00551550">
        <w:rPr>
          <w:sz w:val="24"/>
          <w:szCs w:val="24"/>
        </w:rPr>
        <w:t>Расчетные показатели в сфере обеспечения объектами рекреационного назначения</w:t>
      </w:r>
      <w:bookmarkEnd w:id="57"/>
      <w:bookmarkEnd w:id="58"/>
    </w:p>
    <w:p w:rsidR="00D1774D" w:rsidRPr="00551550" w:rsidRDefault="00D1774D" w:rsidP="00CC3916">
      <w:pPr>
        <w:pStyle w:val="111"/>
        <w:rPr>
          <w:sz w:val="24"/>
          <w:szCs w:val="24"/>
        </w:rPr>
      </w:pPr>
      <w:bookmarkStart w:id="59" w:name="_Toc451341230"/>
      <w:bookmarkStart w:id="60" w:name="_Toc499727375"/>
      <w:r w:rsidRPr="00551550">
        <w:rPr>
          <w:sz w:val="24"/>
          <w:szCs w:val="24"/>
        </w:rPr>
        <w:t>Общие положения</w:t>
      </w:r>
      <w:bookmarkEnd w:id="59"/>
      <w:bookmarkEnd w:id="60"/>
    </w:p>
    <w:p w:rsidR="00352B3D" w:rsidRPr="00551550" w:rsidRDefault="00352B3D" w:rsidP="00CC3916">
      <w:pPr>
        <w:pStyle w:val="a6"/>
        <w:spacing w:line="240" w:lineRule="auto"/>
        <w:rPr>
          <w:sz w:val="24"/>
          <w:szCs w:val="24"/>
        </w:rPr>
      </w:pPr>
      <w:r w:rsidRPr="00551550">
        <w:rPr>
          <w:sz w:val="24"/>
          <w:szCs w:val="24"/>
        </w:rPr>
        <w:t>Рекреационные зоны предназначены для организации массового отдыха населения, улучшения экологической обстановки городского поселения и включают парки, городские сады, скверы,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городского поселения.</w:t>
      </w:r>
    </w:p>
    <w:p w:rsidR="00352B3D" w:rsidRPr="00551550" w:rsidRDefault="00352B3D" w:rsidP="00CC3916">
      <w:pPr>
        <w:pStyle w:val="a6"/>
        <w:spacing w:line="240" w:lineRule="auto"/>
        <w:rPr>
          <w:sz w:val="24"/>
          <w:szCs w:val="24"/>
        </w:rPr>
      </w:pPr>
      <w:r w:rsidRPr="00551550">
        <w:rPr>
          <w:sz w:val="24"/>
          <w:szCs w:val="24"/>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52B3D" w:rsidRPr="00551550" w:rsidRDefault="00352B3D" w:rsidP="00CC3916">
      <w:pPr>
        <w:pStyle w:val="a6"/>
        <w:spacing w:line="240" w:lineRule="auto"/>
        <w:rPr>
          <w:sz w:val="24"/>
          <w:szCs w:val="24"/>
        </w:rPr>
      </w:pPr>
      <w:r w:rsidRPr="00551550">
        <w:rPr>
          <w:sz w:val="24"/>
          <w:szCs w:val="24"/>
        </w:rPr>
        <w:t>Рекреационные зоны формируются на территориях общего пользования.</w:t>
      </w:r>
    </w:p>
    <w:p w:rsidR="00352B3D" w:rsidRPr="00551550" w:rsidRDefault="00352B3D" w:rsidP="00CC3916">
      <w:pPr>
        <w:pStyle w:val="a6"/>
        <w:spacing w:line="240" w:lineRule="auto"/>
        <w:rPr>
          <w:sz w:val="24"/>
          <w:szCs w:val="24"/>
        </w:rPr>
      </w:pPr>
      <w:r w:rsidRPr="00551550">
        <w:rPr>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352B3D" w:rsidRPr="00551550" w:rsidRDefault="00352B3D" w:rsidP="00CC3916">
      <w:pPr>
        <w:pStyle w:val="a6"/>
        <w:spacing w:line="240" w:lineRule="auto"/>
        <w:rPr>
          <w:sz w:val="24"/>
          <w:szCs w:val="24"/>
        </w:rPr>
      </w:pPr>
      <w:r w:rsidRPr="00551550">
        <w:rPr>
          <w:sz w:val="24"/>
          <w:szCs w:val="24"/>
        </w:rPr>
        <w:t>Рекреационные зоны необходимо формировать во взаимосвязи с зелеными зонами городского поселения, землями сельскохозяйственного назначения, создавая взаимоувязанный природный комплекс.</w:t>
      </w:r>
    </w:p>
    <w:p w:rsidR="00352B3D" w:rsidRPr="00551550" w:rsidRDefault="00352B3D" w:rsidP="00CC3916">
      <w:pPr>
        <w:pStyle w:val="a6"/>
        <w:spacing w:line="240" w:lineRule="auto"/>
        <w:rPr>
          <w:sz w:val="24"/>
          <w:szCs w:val="24"/>
        </w:rPr>
      </w:pPr>
      <w:r w:rsidRPr="00551550">
        <w:rPr>
          <w:sz w:val="24"/>
          <w:szCs w:val="24"/>
        </w:rPr>
        <w:t>Рекреационные зоны расчленяют территорию городского  поселения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352B3D" w:rsidRPr="00551550" w:rsidRDefault="00352B3D" w:rsidP="00CC3916">
      <w:pPr>
        <w:pStyle w:val="a6"/>
        <w:spacing w:line="240" w:lineRule="auto"/>
        <w:rPr>
          <w:sz w:val="24"/>
          <w:szCs w:val="24"/>
        </w:rPr>
      </w:pPr>
      <w:r w:rsidRPr="00551550">
        <w:rPr>
          <w:sz w:val="24"/>
          <w:szCs w:val="24"/>
        </w:rPr>
        <w:t>В городском поселении необходимо предусматривать непрерывную систему озелененных территорий и других открытых пространств.</w:t>
      </w:r>
    </w:p>
    <w:p w:rsidR="00352B3D" w:rsidRPr="00551550" w:rsidRDefault="00352B3D" w:rsidP="00CC3916">
      <w:pPr>
        <w:pStyle w:val="a6"/>
        <w:spacing w:line="240" w:lineRule="auto"/>
        <w:rPr>
          <w:sz w:val="24"/>
          <w:szCs w:val="24"/>
        </w:rPr>
      </w:pPr>
      <w:r w:rsidRPr="00551550">
        <w:rPr>
          <w:sz w:val="24"/>
          <w:szCs w:val="24"/>
        </w:rPr>
        <w:t>На озелененных территориях нормируются:</w:t>
      </w:r>
    </w:p>
    <w:p w:rsidR="00352B3D" w:rsidRPr="00551550" w:rsidRDefault="00352B3D" w:rsidP="00CC3916">
      <w:pPr>
        <w:pStyle w:val="a1"/>
        <w:rPr>
          <w:sz w:val="24"/>
          <w:szCs w:val="24"/>
        </w:rPr>
      </w:pPr>
      <w:r w:rsidRPr="00551550">
        <w:rPr>
          <w:sz w:val="24"/>
          <w:szCs w:val="24"/>
        </w:rPr>
        <w:t>соотношение территорий, занятых зелеными насаждениями, элементами благоустройства, сооружениями и застройкой;</w:t>
      </w:r>
    </w:p>
    <w:p w:rsidR="00352B3D" w:rsidRPr="00551550" w:rsidRDefault="00352B3D" w:rsidP="00CC3916">
      <w:pPr>
        <w:pStyle w:val="a1"/>
        <w:rPr>
          <w:sz w:val="24"/>
          <w:szCs w:val="24"/>
        </w:rPr>
      </w:pPr>
      <w:r w:rsidRPr="00551550">
        <w:rPr>
          <w:sz w:val="24"/>
          <w:szCs w:val="24"/>
        </w:rPr>
        <w:t>габариты допускаемой застройки и ее назначение;</w:t>
      </w:r>
    </w:p>
    <w:p w:rsidR="00352B3D" w:rsidRPr="00551550" w:rsidRDefault="00352B3D" w:rsidP="00CC3916">
      <w:pPr>
        <w:pStyle w:val="a1"/>
        <w:rPr>
          <w:sz w:val="24"/>
          <w:szCs w:val="24"/>
        </w:rPr>
      </w:pPr>
      <w:r w:rsidRPr="00551550">
        <w:rPr>
          <w:sz w:val="24"/>
          <w:szCs w:val="24"/>
        </w:rPr>
        <w:t>расстояния от зеленых насаждений до зданий, сооружений, коммуникаций.</w:t>
      </w:r>
    </w:p>
    <w:p w:rsidR="00352B3D" w:rsidRPr="00551550" w:rsidRDefault="00352B3D" w:rsidP="00CC3916">
      <w:pPr>
        <w:pStyle w:val="a6"/>
        <w:spacing w:line="240" w:lineRule="auto"/>
        <w:rPr>
          <w:sz w:val="24"/>
          <w:szCs w:val="24"/>
        </w:rPr>
      </w:pPr>
      <w:r w:rsidRPr="00551550">
        <w:rPr>
          <w:sz w:val="24"/>
          <w:szCs w:val="24"/>
        </w:rPr>
        <w:t>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в соответствии со статусом территории и условиями режимов особой охраны.</w:t>
      </w:r>
    </w:p>
    <w:p w:rsidR="00246D97" w:rsidRPr="00551550" w:rsidRDefault="00246D97" w:rsidP="00246D97">
      <w:pPr>
        <w:pStyle w:val="111"/>
        <w:rPr>
          <w:sz w:val="24"/>
          <w:szCs w:val="24"/>
        </w:rPr>
      </w:pPr>
      <w:bookmarkStart w:id="61" w:name="_Toc451341231"/>
      <w:bookmarkStart w:id="62" w:name="_Toc499727376"/>
      <w:r w:rsidRPr="00551550">
        <w:rPr>
          <w:sz w:val="24"/>
          <w:szCs w:val="24"/>
        </w:rPr>
        <w:t>Озеленение территории общего пользования</w:t>
      </w:r>
      <w:bookmarkEnd w:id="61"/>
      <w:bookmarkEnd w:id="62"/>
    </w:p>
    <w:p w:rsidR="00B74D8B" w:rsidRPr="00551550" w:rsidRDefault="00B74D8B" w:rsidP="00CC3916">
      <w:pPr>
        <w:pStyle w:val="a6"/>
        <w:spacing w:line="240" w:lineRule="auto"/>
        <w:rPr>
          <w:sz w:val="24"/>
          <w:szCs w:val="24"/>
        </w:rPr>
      </w:pPr>
      <w:r w:rsidRPr="00551550">
        <w:rPr>
          <w:sz w:val="24"/>
          <w:szCs w:val="24"/>
        </w:rPr>
        <w:t>Озелененные территории включают парки, сады, скверы, бульвары, территории зеленых насаждений.</w:t>
      </w:r>
    </w:p>
    <w:p w:rsidR="00B74D8B" w:rsidRPr="00551550" w:rsidRDefault="00B74D8B" w:rsidP="00CC3916">
      <w:pPr>
        <w:pStyle w:val="a6"/>
        <w:spacing w:line="240" w:lineRule="auto"/>
        <w:rPr>
          <w:sz w:val="24"/>
          <w:szCs w:val="24"/>
        </w:rPr>
      </w:pPr>
      <w:r w:rsidRPr="00551550">
        <w:rPr>
          <w:sz w:val="24"/>
          <w:szCs w:val="24"/>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B74D8B" w:rsidRPr="00551550" w:rsidRDefault="00B74D8B" w:rsidP="00CC3916">
      <w:pPr>
        <w:pStyle w:val="a6"/>
        <w:spacing w:line="240" w:lineRule="auto"/>
        <w:rPr>
          <w:sz w:val="24"/>
          <w:szCs w:val="24"/>
        </w:rPr>
      </w:pPr>
      <w:r w:rsidRPr="00551550">
        <w:rPr>
          <w:sz w:val="24"/>
          <w:szCs w:val="24"/>
        </w:rPr>
        <w:t xml:space="preserve">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w:t>
      </w:r>
      <w:r w:rsidRPr="00551550">
        <w:rPr>
          <w:sz w:val="24"/>
          <w:szCs w:val="24"/>
        </w:rPr>
        <w:lastRenderedPageBreak/>
        <w:t xml:space="preserve">быть не менее 40%, а в границах территории жилого района не менее 25%, включая суммарную площадь озелененной территории </w:t>
      </w:r>
      <w:r w:rsidR="002B6BE5">
        <w:rPr>
          <w:sz w:val="24"/>
          <w:szCs w:val="24"/>
        </w:rPr>
        <w:t>жилого района</w:t>
      </w:r>
      <w:r w:rsidRPr="00551550">
        <w:rPr>
          <w:sz w:val="24"/>
          <w:szCs w:val="24"/>
        </w:rPr>
        <w:t>.</w:t>
      </w:r>
    </w:p>
    <w:p w:rsidR="00B74D8B" w:rsidRPr="00551550" w:rsidRDefault="00B74D8B" w:rsidP="00CC3916">
      <w:pPr>
        <w:pStyle w:val="a6"/>
        <w:spacing w:line="240" w:lineRule="auto"/>
        <w:rPr>
          <w:sz w:val="24"/>
          <w:szCs w:val="24"/>
        </w:rPr>
      </w:pPr>
      <w:r w:rsidRPr="00551550">
        <w:rPr>
          <w:sz w:val="24"/>
          <w:szCs w:val="24"/>
        </w:rPr>
        <w:t>В зонах с предприятиями, требующими устройства санитарно-защитных зон шириной более одного километра, уровень озелененности территории застройки следует увеличивать не менее чем на 15%.</w:t>
      </w:r>
    </w:p>
    <w:p w:rsidR="00B74D8B" w:rsidRPr="00551550" w:rsidRDefault="00B74D8B" w:rsidP="00CC3916">
      <w:pPr>
        <w:pStyle w:val="a6"/>
        <w:spacing w:line="240" w:lineRule="auto"/>
        <w:rPr>
          <w:sz w:val="24"/>
          <w:szCs w:val="24"/>
        </w:rPr>
      </w:pPr>
      <w:r w:rsidRPr="00551550">
        <w:rPr>
          <w:sz w:val="24"/>
          <w:szCs w:val="24"/>
        </w:rPr>
        <w:t>Оптимальные параметры общего баланса территории составляют:</w:t>
      </w:r>
    </w:p>
    <w:p w:rsidR="00B74D8B" w:rsidRPr="00551550" w:rsidRDefault="00B74D8B" w:rsidP="00CC3916">
      <w:pPr>
        <w:pStyle w:val="a1"/>
        <w:rPr>
          <w:sz w:val="24"/>
          <w:szCs w:val="24"/>
        </w:rPr>
      </w:pPr>
      <w:r w:rsidRPr="00551550">
        <w:rPr>
          <w:sz w:val="24"/>
          <w:szCs w:val="24"/>
        </w:rPr>
        <w:t>открытые пространства:</w:t>
      </w:r>
    </w:p>
    <w:p w:rsidR="00B74D8B" w:rsidRPr="00551550" w:rsidRDefault="00B74D8B" w:rsidP="00CC3916">
      <w:pPr>
        <w:pStyle w:val="a1"/>
        <w:numPr>
          <w:ilvl w:val="0"/>
          <w:numId w:val="0"/>
        </w:numPr>
        <w:ind w:left="1429"/>
        <w:rPr>
          <w:sz w:val="24"/>
          <w:szCs w:val="24"/>
        </w:rPr>
      </w:pPr>
      <w:r w:rsidRPr="00551550">
        <w:rPr>
          <w:sz w:val="24"/>
          <w:szCs w:val="24"/>
        </w:rPr>
        <w:t>зеленые насаждения – 65-75%;</w:t>
      </w:r>
    </w:p>
    <w:p w:rsidR="00B74D8B" w:rsidRPr="00551550" w:rsidRDefault="00B74D8B" w:rsidP="00CC3916">
      <w:pPr>
        <w:pStyle w:val="a1"/>
        <w:numPr>
          <w:ilvl w:val="0"/>
          <w:numId w:val="0"/>
        </w:numPr>
        <w:ind w:left="1429"/>
        <w:rPr>
          <w:sz w:val="24"/>
          <w:szCs w:val="24"/>
        </w:rPr>
      </w:pPr>
      <w:r w:rsidRPr="00551550">
        <w:rPr>
          <w:sz w:val="24"/>
          <w:szCs w:val="24"/>
        </w:rPr>
        <w:t>аллеи и дороги – 10-15%;</w:t>
      </w:r>
    </w:p>
    <w:p w:rsidR="00B74D8B" w:rsidRPr="00551550" w:rsidRDefault="00B74D8B" w:rsidP="00CC3916">
      <w:pPr>
        <w:pStyle w:val="a1"/>
        <w:numPr>
          <w:ilvl w:val="0"/>
          <w:numId w:val="0"/>
        </w:numPr>
        <w:ind w:left="1429"/>
        <w:rPr>
          <w:sz w:val="24"/>
          <w:szCs w:val="24"/>
        </w:rPr>
      </w:pPr>
      <w:r w:rsidRPr="00551550">
        <w:rPr>
          <w:sz w:val="24"/>
          <w:szCs w:val="24"/>
        </w:rPr>
        <w:t>площадки – 8-12%;</w:t>
      </w:r>
    </w:p>
    <w:p w:rsidR="00B74D8B" w:rsidRPr="00551550" w:rsidRDefault="00B74D8B" w:rsidP="00CC3916">
      <w:pPr>
        <w:pStyle w:val="a1"/>
        <w:numPr>
          <w:ilvl w:val="0"/>
          <w:numId w:val="0"/>
        </w:numPr>
        <w:ind w:left="1429"/>
        <w:rPr>
          <w:sz w:val="24"/>
          <w:szCs w:val="24"/>
        </w:rPr>
      </w:pPr>
      <w:r w:rsidRPr="00551550">
        <w:rPr>
          <w:sz w:val="24"/>
          <w:szCs w:val="24"/>
        </w:rPr>
        <w:t>сооружения – 5-7%;</w:t>
      </w:r>
    </w:p>
    <w:p w:rsidR="00B74D8B" w:rsidRPr="00551550" w:rsidRDefault="00B74D8B" w:rsidP="00CC3916">
      <w:pPr>
        <w:pStyle w:val="a1"/>
        <w:rPr>
          <w:sz w:val="24"/>
          <w:szCs w:val="24"/>
        </w:rPr>
      </w:pPr>
      <w:r w:rsidRPr="00551550">
        <w:rPr>
          <w:sz w:val="24"/>
          <w:szCs w:val="24"/>
        </w:rPr>
        <w:t>зона природных ландшафтов:</w:t>
      </w:r>
    </w:p>
    <w:p w:rsidR="00B74D8B" w:rsidRPr="00551550" w:rsidRDefault="00B74D8B" w:rsidP="00CC3916">
      <w:pPr>
        <w:pStyle w:val="a1"/>
        <w:numPr>
          <w:ilvl w:val="0"/>
          <w:numId w:val="0"/>
        </w:numPr>
        <w:ind w:left="1429"/>
        <w:rPr>
          <w:sz w:val="24"/>
          <w:szCs w:val="24"/>
        </w:rPr>
      </w:pPr>
      <w:r w:rsidRPr="00551550">
        <w:rPr>
          <w:sz w:val="24"/>
          <w:szCs w:val="24"/>
        </w:rPr>
        <w:t>зеленые насаждения – 93-97%;</w:t>
      </w:r>
    </w:p>
    <w:p w:rsidR="00B74D8B" w:rsidRPr="00551550" w:rsidRDefault="00B74D8B" w:rsidP="00CC3916">
      <w:pPr>
        <w:pStyle w:val="a1"/>
        <w:numPr>
          <w:ilvl w:val="0"/>
          <w:numId w:val="0"/>
        </w:numPr>
        <w:ind w:left="1429"/>
        <w:rPr>
          <w:sz w:val="24"/>
          <w:szCs w:val="24"/>
        </w:rPr>
      </w:pPr>
      <w:r w:rsidRPr="00551550">
        <w:rPr>
          <w:sz w:val="24"/>
          <w:szCs w:val="24"/>
        </w:rPr>
        <w:t>дорожная сеть – 2-5%;</w:t>
      </w:r>
    </w:p>
    <w:p w:rsidR="00B74D8B" w:rsidRPr="00551550" w:rsidRDefault="00B74D8B" w:rsidP="00CC3916">
      <w:pPr>
        <w:pStyle w:val="a1"/>
        <w:numPr>
          <w:ilvl w:val="0"/>
          <w:numId w:val="0"/>
        </w:numPr>
        <w:ind w:left="1429"/>
        <w:rPr>
          <w:sz w:val="24"/>
          <w:szCs w:val="24"/>
        </w:rPr>
      </w:pPr>
      <w:r w:rsidRPr="00551550">
        <w:rPr>
          <w:sz w:val="24"/>
          <w:szCs w:val="24"/>
        </w:rPr>
        <w:t>обслуживающие сооружения и хозяйственные постройки – 2%.</w:t>
      </w:r>
    </w:p>
    <w:p w:rsidR="00B74D8B" w:rsidRPr="00551550" w:rsidRDefault="00B74D8B" w:rsidP="00CC3916">
      <w:pPr>
        <w:pStyle w:val="a6"/>
        <w:spacing w:line="240" w:lineRule="auto"/>
        <w:rPr>
          <w:sz w:val="24"/>
          <w:szCs w:val="24"/>
        </w:rPr>
      </w:pPr>
      <w:r w:rsidRPr="00551550">
        <w:rPr>
          <w:sz w:val="24"/>
          <w:szCs w:val="24"/>
        </w:rPr>
        <w:t>Площадь общегородских озелененных территорий общего пользования следует принимать в размере 10 кв.м/чел.</w:t>
      </w:r>
    </w:p>
    <w:p w:rsidR="00B74D8B" w:rsidRPr="00551550" w:rsidRDefault="00B74D8B" w:rsidP="00CC3916">
      <w:pPr>
        <w:pStyle w:val="a6"/>
        <w:spacing w:line="240" w:lineRule="auto"/>
        <w:rPr>
          <w:sz w:val="24"/>
          <w:szCs w:val="24"/>
        </w:rPr>
      </w:pPr>
      <w:r w:rsidRPr="00551550">
        <w:rPr>
          <w:sz w:val="24"/>
          <w:szCs w:val="24"/>
        </w:rPr>
        <w:t>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B74D8B" w:rsidRPr="00551550" w:rsidRDefault="00B74D8B" w:rsidP="00CC3916">
      <w:pPr>
        <w:pStyle w:val="a6"/>
        <w:spacing w:line="240" w:lineRule="auto"/>
        <w:rPr>
          <w:sz w:val="24"/>
          <w:szCs w:val="24"/>
        </w:rPr>
      </w:pPr>
      <w:r w:rsidRPr="00551550">
        <w:rPr>
          <w:sz w:val="24"/>
          <w:szCs w:val="24"/>
        </w:rPr>
        <w:t>При застройке территории, расположенной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B74D8B" w:rsidRPr="00551550" w:rsidRDefault="00B74D8B" w:rsidP="00CC3916">
      <w:pPr>
        <w:pStyle w:val="a6"/>
        <w:spacing w:line="240" w:lineRule="auto"/>
        <w:rPr>
          <w:sz w:val="24"/>
          <w:szCs w:val="24"/>
        </w:rPr>
      </w:pPr>
      <w:r w:rsidRPr="00551550">
        <w:rPr>
          <w:sz w:val="24"/>
          <w:szCs w:val="24"/>
        </w:rPr>
        <w:t>В структуре озелененных территорий общего пользования крупные парки и лесопарки шириной 0,5 км и более должны составлять не менее 10%.</w:t>
      </w:r>
    </w:p>
    <w:p w:rsidR="00B74D8B" w:rsidRPr="00551550" w:rsidRDefault="00B74D8B" w:rsidP="00CC3916">
      <w:pPr>
        <w:pStyle w:val="a6"/>
        <w:spacing w:line="240" w:lineRule="auto"/>
        <w:rPr>
          <w:sz w:val="24"/>
          <w:szCs w:val="24"/>
        </w:rPr>
      </w:pPr>
      <w:r w:rsidRPr="00551550">
        <w:rPr>
          <w:sz w:val="24"/>
          <w:szCs w:val="24"/>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средоформирующее значение.</w:t>
      </w:r>
    </w:p>
    <w:p w:rsidR="00B74D8B" w:rsidRPr="00551550" w:rsidRDefault="00B74D8B" w:rsidP="00CC3916">
      <w:pPr>
        <w:spacing w:after="0" w:line="240" w:lineRule="auto"/>
        <w:rPr>
          <w:rFonts w:cs="Times New Roman"/>
          <w:sz w:val="24"/>
          <w:szCs w:val="24"/>
        </w:rPr>
      </w:pPr>
      <w:r w:rsidRPr="00551550">
        <w:rPr>
          <w:rFonts w:cs="Times New Roman"/>
          <w:sz w:val="24"/>
          <w:szCs w:val="24"/>
        </w:rPr>
        <w:t>Минимальные размеры площади принимаются:</w:t>
      </w:r>
    </w:p>
    <w:p w:rsidR="00B74D8B" w:rsidRPr="00551550" w:rsidRDefault="00B74D8B" w:rsidP="00CC3916">
      <w:pPr>
        <w:pStyle w:val="a1"/>
        <w:rPr>
          <w:sz w:val="24"/>
          <w:szCs w:val="24"/>
        </w:rPr>
      </w:pPr>
      <w:r w:rsidRPr="00551550">
        <w:rPr>
          <w:sz w:val="24"/>
          <w:szCs w:val="24"/>
        </w:rPr>
        <w:t>городских парков – 15 га;</w:t>
      </w:r>
    </w:p>
    <w:p w:rsidR="00B74D8B" w:rsidRPr="00551550" w:rsidRDefault="00B74D8B" w:rsidP="00CC3916">
      <w:pPr>
        <w:pStyle w:val="a1"/>
        <w:rPr>
          <w:sz w:val="24"/>
          <w:szCs w:val="24"/>
        </w:rPr>
      </w:pPr>
      <w:r w:rsidRPr="00551550">
        <w:rPr>
          <w:sz w:val="24"/>
          <w:szCs w:val="24"/>
        </w:rPr>
        <w:t>парков планировочных районов – 10 га;</w:t>
      </w:r>
    </w:p>
    <w:p w:rsidR="00B74D8B" w:rsidRPr="00551550" w:rsidRDefault="00B74D8B" w:rsidP="00CC3916">
      <w:pPr>
        <w:pStyle w:val="a1"/>
        <w:rPr>
          <w:sz w:val="24"/>
          <w:szCs w:val="24"/>
        </w:rPr>
      </w:pPr>
      <w:r w:rsidRPr="00551550">
        <w:rPr>
          <w:sz w:val="24"/>
          <w:szCs w:val="24"/>
        </w:rPr>
        <w:t>садов жилых зон – 3 га;</w:t>
      </w:r>
    </w:p>
    <w:p w:rsidR="00B74D8B" w:rsidRPr="00551550" w:rsidRDefault="00B74D8B" w:rsidP="00CC3916">
      <w:pPr>
        <w:pStyle w:val="a1"/>
        <w:rPr>
          <w:sz w:val="24"/>
          <w:szCs w:val="24"/>
        </w:rPr>
      </w:pPr>
      <w:r w:rsidRPr="00551550">
        <w:rPr>
          <w:sz w:val="24"/>
          <w:szCs w:val="24"/>
        </w:rPr>
        <w:t>скверов – 0,5 га.</w:t>
      </w:r>
    </w:p>
    <w:p w:rsidR="00B74D8B" w:rsidRPr="00551550" w:rsidRDefault="00B74D8B" w:rsidP="00CC3916">
      <w:pPr>
        <w:pStyle w:val="a6"/>
        <w:spacing w:line="240" w:lineRule="auto"/>
        <w:rPr>
          <w:sz w:val="24"/>
          <w:szCs w:val="24"/>
        </w:rPr>
      </w:pPr>
      <w:r w:rsidRPr="00551550">
        <w:rPr>
          <w:sz w:val="24"/>
          <w:szCs w:val="24"/>
        </w:rPr>
        <w:t>Для условий реконструкции указанные размеры могут быть уменьшены.</w:t>
      </w:r>
    </w:p>
    <w:p w:rsidR="00B74D8B" w:rsidRPr="00551550" w:rsidRDefault="00B74D8B" w:rsidP="00CC3916">
      <w:pPr>
        <w:pStyle w:val="a6"/>
        <w:spacing w:after="0" w:line="240" w:lineRule="auto"/>
        <w:rPr>
          <w:sz w:val="24"/>
          <w:szCs w:val="24"/>
        </w:rPr>
      </w:pPr>
      <w:r w:rsidRPr="00551550">
        <w:rPr>
          <w:sz w:val="24"/>
          <w:szCs w:val="24"/>
        </w:rPr>
        <w:t>Расчетное число единовременных посетителей территории следует принимать, не более:</w:t>
      </w:r>
    </w:p>
    <w:p w:rsidR="00B74D8B" w:rsidRPr="00551550" w:rsidRDefault="00B74D8B" w:rsidP="00CC3916">
      <w:pPr>
        <w:pStyle w:val="a1"/>
        <w:rPr>
          <w:sz w:val="24"/>
          <w:szCs w:val="24"/>
        </w:rPr>
      </w:pPr>
      <w:r w:rsidRPr="00551550">
        <w:rPr>
          <w:sz w:val="24"/>
          <w:szCs w:val="24"/>
        </w:rPr>
        <w:t>для городских парков – 100 чел./га;</w:t>
      </w:r>
    </w:p>
    <w:p w:rsidR="00B74D8B" w:rsidRPr="00551550" w:rsidRDefault="00B74D8B" w:rsidP="00CC3916">
      <w:pPr>
        <w:pStyle w:val="a1"/>
        <w:rPr>
          <w:sz w:val="24"/>
          <w:szCs w:val="24"/>
        </w:rPr>
      </w:pPr>
      <w:r w:rsidRPr="00551550">
        <w:rPr>
          <w:sz w:val="24"/>
          <w:szCs w:val="24"/>
        </w:rPr>
        <w:t>для парков зон отдыха – 70 чел./га;</w:t>
      </w:r>
    </w:p>
    <w:p w:rsidR="00B74D8B" w:rsidRPr="00551550" w:rsidRDefault="00B74D8B" w:rsidP="00CC3916">
      <w:pPr>
        <w:pStyle w:val="a1"/>
        <w:rPr>
          <w:sz w:val="24"/>
          <w:szCs w:val="24"/>
        </w:rPr>
      </w:pPr>
      <w:r w:rsidRPr="00551550">
        <w:rPr>
          <w:sz w:val="24"/>
          <w:szCs w:val="24"/>
        </w:rPr>
        <w:t>для лесопарков – 10 чел./га;</w:t>
      </w:r>
    </w:p>
    <w:p w:rsidR="00B74D8B" w:rsidRPr="00551550" w:rsidRDefault="00B74D8B" w:rsidP="00CC3916">
      <w:pPr>
        <w:pStyle w:val="a1"/>
        <w:rPr>
          <w:sz w:val="24"/>
          <w:szCs w:val="24"/>
        </w:rPr>
      </w:pPr>
      <w:r w:rsidRPr="00551550">
        <w:rPr>
          <w:sz w:val="24"/>
          <w:szCs w:val="24"/>
        </w:rPr>
        <w:t>для лесов – 1-3 чел./га.</w:t>
      </w:r>
    </w:p>
    <w:p w:rsidR="00B74D8B" w:rsidRPr="00551550" w:rsidRDefault="00B74D8B" w:rsidP="00CC3916">
      <w:pPr>
        <w:pStyle w:val="a6"/>
        <w:spacing w:line="240" w:lineRule="auto"/>
        <w:rPr>
          <w:sz w:val="24"/>
          <w:szCs w:val="24"/>
        </w:rPr>
      </w:pPr>
      <w:r w:rsidRPr="00551550">
        <w:rPr>
          <w:sz w:val="24"/>
          <w:szCs w:val="24"/>
        </w:rPr>
        <w:t>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B74D8B" w:rsidRPr="00551550" w:rsidRDefault="00B74D8B" w:rsidP="00CC3916">
      <w:pPr>
        <w:pStyle w:val="a6"/>
        <w:spacing w:line="240" w:lineRule="auto"/>
        <w:rPr>
          <w:sz w:val="24"/>
          <w:szCs w:val="24"/>
        </w:rPr>
      </w:pPr>
      <w:r w:rsidRPr="00551550">
        <w:rPr>
          <w:sz w:val="24"/>
          <w:szCs w:val="24"/>
        </w:rPr>
        <w:t>Доля нормируемых элементов территории парка:</w:t>
      </w:r>
    </w:p>
    <w:p w:rsidR="00B74D8B" w:rsidRPr="00551550" w:rsidRDefault="00B74D8B" w:rsidP="00CC3916">
      <w:pPr>
        <w:pStyle w:val="a1"/>
        <w:rPr>
          <w:sz w:val="24"/>
          <w:szCs w:val="24"/>
        </w:rPr>
      </w:pPr>
      <w:r w:rsidRPr="00551550">
        <w:rPr>
          <w:sz w:val="24"/>
          <w:szCs w:val="24"/>
        </w:rPr>
        <w:lastRenderedPageBreak/>
        <w:t>зеленые насаждения и водоемы – не менее 70% от общей площади парка;</w:t>
      </w:r>
    </w:p>
    <w:p w:rsidR="00B74D8B" w:rsidRPr="00551550" w:rsidRDefault="00B74D8B" w:rsidP="00CC3916">
      <w:pPr>
        <w:pStyle w:val="a1"/>
        <w:rPr>
          <w:sz w:val="24"/>
          <w:szCs w:val="24"/>
        </w:rPr>
      </w:pPr>
      <w:r w:rsidRPr="00551550">
        <w:rPr>
          <w:sz w:val="24"/>
          <w:szCs w:val="24"/>
        </w:rPr>
        <w:t>аллеи, дорожки, площадки – 25-28%;</w:t>
      </w:r>
    </w:p>
    <w:p w:rsidR="00B74D8B" w:rsidRPr="00551550" w:rsidRDefault="00B74D8B" w:rsidP="00CC3916">
      <w:pPr>
        <w:pStyle w:val="a1"/>
        <w:rPr>
          <w:sz w:val="24"/>
          <w:szCs w:val="24"/>
        </w:rPr>
      </w:pPr>
      <w:r w:rsidRPr="00551550">
        <w:rPr>
          <w:sz w:val="24"/>
          <w:szCs w:val="24"/>
        </w:rPr>
        <w:t>здания и сооружения для обслуживания посетителей и эксплуатации парка – 5- 7%.</w:t>
      </w:r>
    </w:p>
    <w:p w:rsidR="00B74D8B" w:rsidRPr="00551550" w:rsidRDefault="00B74D8B" w:rsidP="00CC3916">
      <w:pPr>
        <w:pStyle w:val="a6"/>
        <w:spacing w:line="240" w:lineRule="auto"/>
        <w:rPr>
          <w:sz w:val="24"/>
          <w:szCs w:val="24"/>
        </w:rPr>
      </w:pPr>
      <w:r w:rsidRPr="00551550">
        <w:rPr>
          <w:sz w:val="24"/>
          <w:szCs w:val="24"/>
        </w:rPr>
        <w:t>Высота зданий для обслуживания посетителей и эксплуатации парка не должна превышать 8 м; высота парковых сооружений – аттракционов не ограничивается.</w:t>
      </w:r>
    </w:p>
    <w:p w:rsidR="00B74D8B" w:rsidRPr="00551550" w:rsidRDefault="00B74D8B" w:rsidP="00CC3916">
      <w:pPr>
        <w:pStyle w:val="a6"/>
        <w:spacing w:line="240" w:lineRule="auto"/>
        <w:rPr>
          <w:sz w:val="24"/>
          <w:szCs w:val="24"/>
        </w:rPr>
      </w:pPr>
      <w:r w:rsidRPr="00551550">
        <w:rPr>
          <w:sz w:val="24"/>
          <w:szCs w:val="24"/>
        </w:rPr>
        <w:t>Кроме парков общепоселенческого значения могут предусматриваться специализированные детские парки, размеры которых следует принимать по заданию на проектирование.</w:t>
      </w:r>
    </w:p>
    <w:p w:rsidR="00B74D8B" w:rsidRPr="00551550" w:rsidRDefault="00B74D8B" w:rsidP="00CC3916">
      <w:pPr>
        <w:pStyle w:val="a6"/>
        <w:spacing w:line="240" w:lineRule="auto"/>
        <w:rPr>
          <w:sz w:val="24"/>
          <w:szCs w:val="24"/>
        </w:rPr>
      </w:pPr>
      <w:r w:rsidRPr="00551550">
        <w:rPr>
          <w:sz w:val="24"/>
          <w:szCs w:val="24"/>
        </w:rPr>
        <w:t>Ориентировочные размеры детских парков допускается принимать из расчета 0,5 кв.м/чел., включая площадки и спортивные сооружения.</w:t>
      </w:r>
    </w:p>
    <w:p w:rsidR="00B74D8B" w:rsidRPr="00551550" w:rsidRDefault="00B74D8B" w:rsidP="00CC3916">
      <w:pPr>
        <w:pStyle w:val="a6"/>
        <w:spacing w:after="0" w:line="240" w:lineRule="auto"/>
        <w:rPr>
          <w:sz w:val="24"/>
          <w:szCs w:val="24"/>
        </w:rPr>
      </w:pPr>
      <w:r w:rsidRPr="00551550">
        <w:rPr>
          <w:sz w:val="24"/>
          <w:szCs w:val="24"/>
        </w:rPr>
        <w:t>Функциональная организации территории парка включает следующие зоны с преобладающим видом использования:</w:t>
      </w:r>
    </w:p>
    <w:p w:rsidR="00B74D8B" w:rsidRPr="00551550" w:rsidRDefault="00B74D8B" w:rsidP="00CC3916">
      <w:pPr>
        <w:pStyle w:val="a1"/>
        <w:rPr>
          <w:sz w:val="24"/>
          <w:szCs w:val="24"/>
        </w:rPr>
      </w:pPr>
      <w:r w:rsidRPr="00551550">
        <w:rPr>
          <w:sz w:val="24"/>
          <w:szCs w:val="24"/>
        </w:rPr>
        <w:t xml:space="preserve">зона культурно-просветительских мероприятий – 3-8% от </w:t>
      </w:r>
      <w:r w:rsidR="003A215F" w:rsidRPr="00551550">
        <w:rPr>
          <w:sz w:val="24"/>
          <w:szCs w:val="24"/>
        </w:rPr>
        <w:t>общей</w:t>
      </w:r>
      <w:r w:rsidRPr="00551550">
        <w:rPr>
          <w:sz w:val="24"/>
          <w:szCs w:val="24"/>
        </w:rPr>
        <w:t xml:space="preserve"> площади парка;</w:t>
      </w:r>
    </w:p>
    <w:p w:rsidR="00B74D8B" w:rsidRPr="00551550" w:rsidRDefault="00B74D8B" w:rsidP="00CC3916">
      <w:pPr>
        <w:pStyle w:val="a1"/>
        <w:rPr>
          <w:sz w:val="24"/>
          <w:szCs w:val="24"/>
        </w:rPr>
      </w:pPr>
      <w:r w:rsidRPr="00551550">
        <w:rPr>
          <w:sz w:val="24"/>
          <w:szCs w:val="24"/>
        </w:rPr>
        <w:t>зона массовых мероприятий (зрелищ, аттракционов и др.) – 5-17%;</w:t>
      </w:r>
    </w:p>
    <w:p w:rsidR="00B74D8B" w:rsidRPr="00551550" w:rsidRDefault="00B74D8B" w:rsidP="00CC3916">
      <w:pPr>
        <w:pStyle w:val="a1"/>
        <w:rPr>
          <w:sz w:val="24"/>
          <w:szCs w:val="24"/>
        </w:rPr>
      </w:pPr>
      <w:r w:rsidRPr="00551550">
        <w:rPr>
          <w:sz w:val="24"/>
          <w:szCs w:val="24"/>
        </w:rPr>
        <w:t>зона физкультурно-оздоровительных мероприятий – 10-20%;</w:t>
      </w:r>
    </w:p>
    <w:p w:rsidR="00B74D8B" w:rsidRPr="00551550" w:rsidRDefault="00B74D8B" w:rsidP="00CC3916">
      <w:pPr>
        <w:pStyle w:val="a1"/>
        <w:rPr>
          <w:sz w:val="24"/>
          <w:szCs w:val="24"/>
        </w:rPr>
      </w:pPr>
      <w:r w:rsidRPr="00551550">
        <w:rPr>
          <w:sz w:val="24"/>
          <w:szCs w:val="24"/>
        </w:rPr>
        <w:t>зона отдыха детей – 5-10%;</w:t>
      </w:r>
    </w:p>
    <w:p w:rsidR="00B74D8B" w:rsidRPr="00551550" w:rsidRDefault="00B74D8B" w:rsidP="00CC3916">
      <w:pPr>
        <w:pStyle w:val="a1"/>
        <w:rPr>
          <w:sz w:val="24"/>
          <w:szCs w:val="24"/>
        </w:rPr>
      </w:pPr>
      <w:r w:rsidRPr="00551550">
        <w:rPr>
          <w:sz w:val="24"/>
          <w:szCs w:val="24"/>
        </w:rPr>
        <w:t>прогулочная зона – 40-75%;</w:t>
      </w:r>
    </w:p>
    <w:p w:rsidR="00B74D8B" w:rsidRPr="00551550" w:rsidRDefault="00B74D8B" w:rsidP="00CC3916">
      <w:pPr>
        <w:pStyle w:val="a1"/>
        <w:rPr>
          <w:sz w:val="24"/>
          <w:szCs w:val="24"/>
        </w:rPr>
      </w:pPr>
      <w:r w:rsidRPr="00551550">
        <w:rPr>
          <w:sz w:val="24"/>
          <w:szCs w:val="24"/>
        </w:rPr>
        <w:t>хозяйственная зона – 2-5%.</w:t>
      </w:r>
    </w:p>
    <w:p w:rsidR="00B74D8B" w:rsidRPr="00551550" w:rsidRDefault="00B74D8B" w:rsidP="00CC3916">
      <w:pPr>
        <w:pStyle w:val="a6"/>
        <w:spacing w:line="240" w:lineRule="auto"/>
        <w:rPr>
          <w:sz w:val="24"/>
          <w:szCs w:val="24"/>
        </w:rPr>
      </w:pPr>
      <w:r w:rsidRPr="00551550">
        <w:rPr>
          <w:sz w:val="24"/>
          <w:szCs w:val="24"/>
        </w:rPr>
        <w:t>Размеры земельных участков по зонам парка рекомендуется принимать:</w:t>
      </w:r>
    </w:p>
    <w:p w:rsidR="00B74D8B" w:rsidRPr="00551550" w:rsidRDefault="00B74D8B" w:rsidP="00CC3916">
      <w:pPr>
        <w:pStyle w:val="a1"/>
        <w:rPr>
          <w:sz w:val="24"/>
          <w:szCs w:val="24"/>
        </w:rPr>
      </w:pPr>
      <w:r w:rsidRPr="00551550">
        <w:rPr>
          <w:sz w:val="24"/>
          <w:szCs w:val="24"/>
        </w:rPr>
        <w:t>зона культурно-просветительских мероприятий – 10 – 20 кв.м/1 чел.;</w:t>
      </w:r>
    </w:p>
    <w:p w:rsidR="00B74D8B" w:rsidRPr="00551550" w:rsidRDefault="00B74D8B" w:rsidP="00CC3916">
      <w:pPr>
        <w:pStyle w:val="a1"/>
        <w:rPr>
          <w:sz w:val="24"/>
          <w:szCs w:val="24"/>
        </w:rPr>
      </w:pPr>
      <w:r w:rsidRPr="00551550">
        <w:rPr>
          <w:sz w:val="24"/>
          <w:szCs w:val="24"/>
        </w:rPr>
        <w:t>зона массовых мероприятий (зрелищ, аттракционов и др.) – 30 - 40 кв.м/1 чел.;</w:t>
      </w:r>
    </w:p>
    <w:p w:rsidR="00B74D8B" w:rsidRPr="00551550" w:rsidRDefault="00B74D8B" w:rsidP="00CC3916">
      <w:pPr>
        <w:pStyle w:val="a1"/>
        <w:rPr>
          <w:sz w:val="24"/>
          <w:szCs w:val="24"/>
        </w:rPr>
      </w:pPr>
      <w:r w:rsidRPr="00551550">
        <w:rPr>
          <w:sz w:val="24"/>
          <w:szCs w:val="24"/>
        </w:rPr>
        <w:t>зона физкультурно-оздоровительных мероприятий – 75 - 100 кв.м/1 чел.;</w:t>
      </w:r>
    </w:p>
    <w:p w:rsidR="00B74D8B" w:rsidRPr="00551550" w:rsidRDefault="00B74D8B" w:rsidP="00CC3916">
      <w:pPr>
        <w:pStyle w:val="a1"/>
        <w:rPr>
          <w:sz w:val="24"/>
          <w:szCs w:val="24"/>
        </w:rPr>
      </w:pPr>
      <w:r w:rsidRPr="00551550">
        <w:rPr>
          <w:sz w:val="24"/>
          <w:szCs w:val="24"/>
        </w:rPr>
        <w:t>зона отдыха детей – 80 – 170 кв.м/1 чел.;</w:t>
      </w:r>
    </w:p>
    <w:p w:rsidR="00B74D8B" w:rsidRPr="00551550" w:rsidRDefault="00B74D8B" w:rsidP="00CC3916">
      <w:pPr>
        <w:pStyle w:val="a1"/>
        <w:rPr>
          <w:sz w:val="24"/>
          <w:szCs w:val="24"/>
        </w:rPr>
      </w:pPr>
      <w:r w:rsidRPr="00551550">
        <w:rPr>
          <w:sz w:val="24"/>
          <w:szCs w:val="24"/>
        </w:rPr>
        <w:t>прогулочная зона – 200 кв.м/1 чел.</w:t>
      </w:r>
    </w:p>
    <w:p w:rsidR="00B74D8B" w:rsidRPr="00551550" w:rsidRDefault="00B74D8B" w:rsidP="00CC3916">
      <w:pPr>
        <w:pStyle w:val="a6"/>
        <w:spacing w:line="240" w:lineRule="auto"/>
        <w:rPr>
          <w:sz w:val="24"/>
          <w:szCs w:val="24"/>
        </w:rPr>
      </w:pPr>
      <w:r w:rsidRPr="00551550">
        <w:rPr>
          <w:sz w:val="24"/>
          <w:szCs w:val="24"/>
        </w:rPr>
        <w:t>Радиус доступности должен составлять:</w:t>
      </w:r>
    </w:p>
    <w:p w:rsidR="00B74D8B" w:rsidRPr="00551550" w:rsidRDefault="00B74D8B" w:rsidP="00CC3916">
      <w:pPr>
        <w:pStyle w:val="a1"/>
        <w:rPr>
          <w:sz w:val="24"/>
          <w:szCs w:val="24"/>
        </w:rPr>
      </w:pPr>
      <w:r w:rsidRPr="00551550">
        <w:rPr>
          <w:sz w:val="24"/>
          <w:szCs w:val="24"/>
        </w:rPr>
        <w:t>для городских парков – не более 20 минут;</w:t>
      </w:r>
    </w:p>
    <w:p w:rsidR="00B74D8B" w:rsidRPr="00551550" w:rsidRDefault="00B74D8B" w:rsidP="00CC3916">
      <w:pPr>
        <w:pStyle w:val="a1"/>
        <w:rPr>
          <w:sz w:val="24"/>
          <w:szCs w:val="24"/>
        </w:rPr>
      </w:pPr>
      <w:r w:rsidRPr="00551550">
        <w:rPr>
          <w:sz w:val="24"/>
          <w:szCs w:val="24"/>
        </w:rPr>
        <w:t>для парков планировочных районов – не более 15 минут или 1200 м.</w:t>
      </w:r>
    </w:p>
    <w:p w:rsidR="00B74D8B" w:rsidRPr="00551550" w:rsidRDefault="00B74D8B" w:rsidP="00CC3916">
      <w:pPr>
        <w:pStyle w:val="a6"/>
        <w:spacing w:line="240" w:lineRule="auto"/>
        <w:rPr>
          <w:sz w:val="24"/>
          <w:szCs w:val="24"/>
        </w:rPr>
      </w:pPr>
      <w:r w:rsidRPr="00551550">
        <w:rPr>
          <w:sz w:val="24"/>
          <w:szCs w:val="24"/>
        </w:rPr>
        <w:t>Автостоянки для посетителей парков следует размещать за пределами его территории, но не далее 400 м от входа и проектировать из расчета не менее 10 машино- мест на 100 единовременных посетителей.</w:t>
      </w:r>
    </w:p>
    <w:p w:rsidR="00B74D8B" w:rsidRPr="00551550" w:rsidRDefault="00B74D8B" w:rsidP="00CC3916">
      <w:pPr>
        <w:pStyle w:val="a6"/>
        <w:spacing w:line="240" w:lineRule="auto"/>
        <w:rPr>
          <w:sz w:val="24"/>
          <w:szCs w:val="24"/>
        </w:rPr>
      </w:pPr>
      <w:r w:rsidRPr="00551550">
        <w:rPr>
          <w:sz w:val="24"/>
          <w:szCs w:val="24"/>
        </w:rPr>
        <w:t>Размеры земельных участков автостоянок на 1 место следует принимать:</w:t>
      </w:r>
    </w:p>
    <w:p w:rsidR="00B74D8B" w:rsidRPr="00551550" w:rsidRDefault="00B74D8B" w:rsidP="00CC3916">
      <w:pPr>
        <w:pStyle w:val="a1"/>
        <w:rPr>
          <w:sz w:val="24"/>
          <w:szCs w:val="24"/>
        </w:rPr>
      </w:pPr>
      <w:r w:rsidRPr="00551550">
        <w:rPr>
          <w:sz w:val="24"/>
          <w:szCs w:val="24"/>
        </w:rPr>
        <w:t>для легковых автомобилей – 25 кв.м;</w:t>
      </w:r>
    </w:p>
    <w:p w:rsidR="00B74D8B" w:rsidRPr="00551550" w:rsidRDefault="00B74D8B" w:rsidP="00CC3916">
      <w:pPr>
        <w:pStyle w:val="a1"/>
        <w:rPr>
          <w:sz w:val="24"/>
          <w:szCs w:val="24"/>
        </w:rPr>
      </w:pPr>
      <w:r w:rsidRPr="00551550">
        <w:rPr>
          <w:sz w:val="24"/>
          <w:szCs w:val="24"/>
        </w:rPr>
        <w:t>для автобусов – 40 кв.м;</w:t>
      </w:r>
    </w:p>
    <w:p w:rsidR="00B74D8B" w:rsidRPr="00551550" w:rsidRDefault="00B74D8B" w:rsidP="00CC3916">
      <w:pPr>
        <w:pStyle w:val="a1"/>
        <w:rPr>
          <w:sz w:val="24"/>
          <w:szCs w:val="24"/>
        </w:rPr>
      </w:pPr>
      <w:r w:rsidRPr="00551550">
        <w:rPr>
          <w:sz w:val="24"/>
          <w:szCs w:val="24"/>
        </w:rPr>
        <w:t>для велосипедов – 0,9 кв.м.</w:t>
      </w:r>
    </w:p>
    <w:p w:rsidR="00B74D8B" w:rsidRPr="00551550" w:rsidRDefault="00B74D8B" w:rsidP="00CC3916">
      <w:pPr>
        <w:pStyle w:val="a6"/>
        <w:spacing w:line="240" w:lineRule="auto"/>
        <w:rPr>
          <w:sz w:val="24"/>
          <w:szCs w:val="24"/>
        </w:rPr>
      </w:pPr>
      <w:r w:rsidRPr="00551550">
        <w:rPr>
          <w:sz w:val="24"/>
          <w:szCs w:val="24"/>
        </w:rPr>
        <w:t>В указанные размеры не входит площадь подъездов и разделительных полос зеленых насаждений.</w:t>
      </w:r>
    </w:p>
    <w:p w:rsidR="00B74D8B" w:rsidRPr="00551550" w:rsidRDefault="00B74D8B" w:rsidP="00CC3916">
      <w:pPr>
        <w:pStyle w:val="a6"/>
        <w:spacing w:line="240" w:lineRule="auto"/>
        <w:rPr>
          <w:sz w:val="24"/>
          <w:szCs w:val="24"/>
        </w:rPr>
      </w:pPr>
      <w:r w:rsidRPr="00551550">
        <w:rPr>
          <w:sz w:val="24"/>
          <w:szCs w:val="24"/>
        </w:rPr>
        <w:t>Расстояние между границей территории жилой застройки и ближним краем паркового массива следует принимать не менее 30 м.</w:t>
      </w:r>
    </w:p>
    <w:p w:rsidR="00B74D8B" w:rsidRPr="00551550" w:rsidRDefault="00B74D8B" w:rsidP="00CC3916">
      <w:pPr>
        <w:pStyle w:val="a6"/>
        <w:spacing w:line="240" w:lineRule="auto"/>
        <w:rPr>
          <w:sz w:val="24"/>
          <w:szCs w:val="24"/>
          <w:lang w:eastAsia="ru-RU"/>
        </w:rPr>
      </w:pPr>
      <w:r w:rsidRPr="00551550">
        <w:rPr>
          <w:sz w:val="24"/>
          <w:szCs w:val="24"/>
        </w:rPr>
        <w:t>Число посетителей парка следует принимать из расчета 10-15% численности населения, проживающего в 30-минутной доступности от парка.</w:t>
      </w:r>
    </w:p>
    <w:p w:rsidR="00B74D8B" w:rsidRPr="00551550" w:rsidRDefault="00B74D8B" w:rsidP="00CC3916">
      <w:pPr>
        <w:pStyle w:val="a6"/>
        <w:spacing w:line="240" w:lineRule="auto"/>
        <w:rPr>
          <w:sz w:val="24"/>
          <w:szCs w:val="24"/>
        </w:rPr>
      </w:pPr>
      <w:r w:rsidRPr="00551550">
        <w:rPr>
          <w:sz w:val="24"/>
          <w:szCs w:val="24"/>
        </w:rPr>
        <w:t>При размещении парков на пойменных  территориях  необходимо соблюдать требования Местных нормативов и в соответствии с требованиями СНиП 2.06.15-85 "Инженерная защита территории от затопления и подтопления".</w:t>
      </w:r>
    </w:p>
    <w:p w:rsidR="00B74D8B" w:rsidRPr="00551550" w:rsidRDefault="00B74D8B" w:rsidP="00CC3916">
      <w:pPr>
        <w:pStyle w:val="a6"/>
        <w:spacing w:line="240" w:lineRule="auto"/>
        <w:rPr>
          <w:sz w:val="24"/>
          <w:szCs w:val="24"/>
        </w:rPr>
      </w:pPr>
      <w:r w:rsidRPr="00551550">
        <w:rPr>
          <w:sz w:val="24"/>
          <w:szCs w:val="24"/>
        </w:rPr>
        <w:lastRenderedPageBreak/>
        <w:t>Площадь городского сада составляет от 3 до 5 га. На территории городского сада допускается возведение зданий для обслуживания посетителей и эксплуатации сада высотой не более 8 м.</w:t>
      </w:r>
    </w:p>
    <w:p w:rsidR="00B74D8B" w:rsidRPr="00551550" w:rsidRDefault="00B74D8B" w:rsidP="00CC3916">
      <w:pPr>
        <w:pStyle w:val="a6"/>
        <w:spacing w:line="240" w:lineRule="auto"/>
        <w:rPr>
          <w:sz w:val="24"/>
          <w:szCs w:val="24"/>
        </w:rPr>
      </w:pPr>
      <w:r w:rsidRPr="00551550">
        <w:rPr>
          <w:sz w:val="24"/>
          <w:szCs w:val="24"/>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B74D8B" w:rsidRPr="00551550" w:rsidRDefault="00B74D8B" w:rsidP="00CC3916">
      <w:pPr>
        <w:pStyle w:val="a6"/>
        <w:spacing w:line="240" w:lineRule="auto"/>
        <w:rPr>
          <w:sz w:val="24"/>
          <w:szCs w:val="24"/>
        </w:rPr>
      </w:pPr>
      <w:r w:rsidRPr="00551550">
        <w:rPr>
          <w:sz w:val="24"/>
          <w:szCs w:val="24"/>
        </w:rPr>
        <w:t>Соотношение элементов территории городского сада:</w:t>
      </w:r>
    </w:p>
    <w:p w:rsidR="00B74D8B" w:rsidRPr="00551550" w:rsidRDefault="00B74D8B" w:rsidP="00CC3916">
      <w:pPr>
        <w:pStyle w:val="a1"/>
        <w:rPr>
          <w:sz w:val="24"/>
          <w:szCs w:val="24"/>
        </w:rPr>
      </w:pPr>
      <w:r w:rsidRPr="00551550">
        <w:rPr>
          <w:sz w:val="24"/>
          <w:szCs w:val="24"/>
        </w:rPr>
        <w:t xml:space="preserve">территории зеленых насаждений и водоемов – 80-90% от </w:t>
      </w:r>
      <w:r w:rsidR="003A215F" w:rsidRPr="00551550">
        <w:rPr>
          <w:sz w:val="24"/>
          <w:szCs w:val="24"/>
        </w:rPr>
        <w:t>общей</w:t>
      </w:r>
      <w:r w:rsidRPr="00551550">
        <w:rPr>
          <w:sz w:val="24"/>
          <w:szCs w:val="24"/>
        </w:rPr>
        <w:t xml:space="preserve"> площади сада;</w:t>
      </w:r>
    </w:p>
    <w:p w:rsidR="00B74D8B" w:rsidRPr="00551550" w:rsidRDefault="00B74D8B" w:rsidP="00CC3916">
      <w:pPr>
        <w:pStyle w:val="a1"/>
        <w:rPr>
          <w:sz w:val="24"/>
          <w:szCs w:val="24"/>
        </w:rPr>
      </w:pPr>
      <w:r w:rsidRPr="00551550">
        <w:rPr>
          <w:sz w:val="24"/>
          <w:szCs w:val="24"/>
        </w:rPr>
        <w:t>аллеи, дорожки, площадки – 8-15%;</w:t>
      </w:r>
    </w:p>
    <w:p w:rsidR="00B74D8B" w:rsidRPr="00551550" w:rsidRDefault="00B74D8B" w:rsidP="00CC3916">
      <w:pPr>
        <w:pStyle w:val="a1"/>
        <w:rPr>
          <w:sz w:val="24"/>
          <w:szCs w:val="24"/>
        </w:rPr>
      </w:pPr>
      <w:r w:rsidRPr="00551550">
        <w:rPr>
          <w:sz w:val="24"/>
          <w:szCs w:val="24"/>
        </w:rPr>
        <w:t>здания и сооружения – 2-5%.</w:t>
      </w:r>
    </w:p>
    <w:p w:rsidR="00B74D8B" w:rsidRPr="00551550" w:rsidRDefault="00B74D8B" w:rsidP="00CC3916">
      <w:pPr>
        <w:pStyle w:val="a6"/>
        <w:spacing w:line="240" w:lineRule="auto"/>
        <w:rPr>
          <w:sz w:val="24"/>
          <w:szCs w:val="24"/>
        </w:rPr>
      </w:pPr>
      <w:r w:rsidRPr="00551550">
        <w:rPr>
          <w:sz w:val="24"/>
          <w:szCs w:val="24"/>
        </w:rPr>
        <w:t>Бульвары и пешеходные  аллеи  следует  предусматривать</w:t>
      </w:r>
      <w:r w:rsidR="003A215F" w:rsidRPr="00551550">
        <w:rPr>
          <w:sz w:val="24"/>
          <w:szCs w:val="24"/>
        </w:rPr>
        <w:t xml:space="preserve"> в </w:t>
      </w:r>
      <w:r w:rsidRPr="00551550">
        <w:rPr>
          <w:sz w:val="24"/>
          <w:szCs w:val="24"/>
        </w:rPr>
        <w:t>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кратковременного отдыха.</w:t>
      </w:r>
    </w:p>
    <w:p w:rsidR="00B74D8B" w:rsidRPr="00551550" w:rsidRDefault="00B74D8B" w:rsidP="00CC3916">
      <w:pPr>
        <w:pStyle w:val="a6"/>
        <w:spacing w:line="240" w:lineRule="auto"/>
        <w:rPr>
          <w:sz w:val="24"/>
          <w:szCs w:val="24"/>
        </w:rPr>
      </w:pPr>
      <w:r w:rsidRPr="00551550">
        <w:rPr>
          <w:sz w:val="24"/>
          <w:szCs w:val="24"/>
        </w:rPr>
        <w:t>Минимальную ширину бульваров с одной продольной пешеходной аллеей следует принимать:</w:t>
      </w:r>
    </w:p>
    <w:p w:rsidR="00B74D8B" w:rsidRPr="00551550" w:rsidRDefault="00B74D8B" w:rsidP="00CC3916">
      <w:pPr>
        <w:pStyle w:val="a1"/>
        <w:rPr>
          <w:sz w:val="24"/>
          <w:szCs w:val="24"/>
        </w:rPr>
      </w:pPr>
      <w:r w:rsidRPr="00551550">
        <w:rPr>
          <w:sz w:val="24"/>
          <w:szCs w:val="24"/>
        </w:rPr>
        <w:t>при размещении по оси улиц – 18 м;</w:t>
      </w:r>
    </w:p>
    <w:p w:rsidR="00B74D8B" w:rsidRPr="00551550" w:rsidRDefault="00B74D8B" w:rsidP="00CC3916">
      <w:pPr>
        <w:pStyle w:val="a1"/>
        <w:rPr>
          <w:sz w:val="24"/>
          <w:szCs w:val="24"/>
        </w:rPr>
      </w:pPr>
      <w:r w:rsidRPr="00551550">
        <w:rPr>
          <w:sz w:val="24"/>
          <w:szCs w:val="24"/>
        </w:rPr>
        <w:t>при размещении с одной стороны улицы между проезжей частью и застройкой– 10 м.</w:t>
      </w:r>
    </w:p>
    <w:p w:rsidR="00B74D8B" w:rsidRPr="00551550" w:rsidRDefault="00B74D8B" w:rsidP="00CC3916">
      <w:pPr>
        <w:pStyle w:val="a6"/>
        <w:spacing w:line="240" w:lineRule="auto"/>
        <w:rPr>
          <w:sz w:val="24"/>
          <w:szCs w:val="24"/>
        </w:rPr>
      </w:pPr>
      <w:r w:rsidRPr="00551550">
        <w:rPr>
          <w:sz w:val="24"/>
          <w:szCs w:val="24"/>
        </w:rPr>
        <w:t>Площадь сквера устанавливается от 0,5 до 2,0 га.</w:t>
      </w:r>
    </w:p>
    <w:p w:rsidR="00B74D8B" w:rsidRPr="00551550" w:rsidRDefault="00B74D8B" w:rsidP="00CC3916">
      <w:pPr>
        <w:pStyle w:val="a6"/>
        <w:spacing w:line="240" w:lineRule="auto"/>
        <w:rPr>
          <w:sz w:val="24"/>
          <w:szCs w:val="24"/>
          <w:lang w:eastAsia="ru-RU"/>
        </w:rPr>
      </w:pPr>
      <w:r w:rsidRPr="00551550">
        <w:rPr>
          <w:sz w:val="24"/>
          <w:szCs w:val="24"/>
        </w:rPr>
        <w:t xml:space="preserve">На территории сквера запрещается размещение застройки. Соотношение элементов территории сквера следует принимать в соответствии с </w:t>
      </w:r>
      <w:r w:rsidR="003A215F" w:rsidRPr="00551550">
        <w:rPr>
          <w:sz w:val="24"/>
          <w:szCs w:val="24"/>
        </w:rPr>
        <w:t>таблицей 2.4.2-1.</w:t>
      </w:r>
    </w:p>
    <w:p w:rsidR="00B74D8B" w:rsidRPr="00551550" w:rsidRDefault="00B74D8B" w:rsidP="00CC3916">
      <w:pPr>
        <w:pStyle w:val="11110"/>
        <w:rPr>
          <w:sz w:val="24"/>
          <w:szCs w:val="24"/>
        </w:rPr>
      </w:pPr>
      <w:bookmarkStart w:id="63" w:name="bookmark48"/>
      <w:bookmarkEnd w:id="63"/>
      <w:r w:rsidRPr="00551550">
        <w:rPr>
          <w:sz w:val="24"/>
          <w:szCs w:val="24"/>
        </w:rPr>
        <w:t>Соотношение элементов территории сквера</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9"/>
        <w:gridCol w:w="2650"/>
        <w:gridCol w:w="2552"/>
      </w:tblGrid>
      <w:tr w:rsidR="00B74D8B" w:rsidRPr="00133F7F" w:rsidTr="000554B2">
        <w:trPr>
          <w:trHeight w:hRule="exact" w:val="305"/>
        </w:trPr>
        <w:tc>
          <w:tcPr>
            <w:tcW w:w="4049" w:type="dxa"/>
            <w:vMerge w:val="restart"/>
            <w:vAlign w:val="center"/>
          </w:tcPr>
          <w:p w:rsidR="00B74D8B" w:rsidRPr="00133F7F" w:rsidRDefault="00B74D8B" w:rsidP="00CC3916">
            <w:pPr>
              <w:pStyle w:val="a8"/>
            </w:pPr>
            <w:r w:rsidRPr="00133F7F">
              <w:t>Скверы</w:t>
            </w:r>
          </w:p>
        </w:tc>
        <w:tc>
          <w:tcPr>
            <w:tcW w:w="5202" w:type="dxa"/>
            <w:gridSpan w:val="2"/>
            <w:vAlign w:val="center"/>
          </w:tcPr>
          <w:p w:rsidR="00B74D8B" w:rsidRPr="00133F7F" w:rsidRDefault="00B74D8B" w:rsidP="00CC3916">
            <w:pPr>
              <w:pStyle w:val="a8"/>
            </w:pPr>
            <w:r w:rsidRPr="00133F7F">
              <w:t>Элементы территории, % от общей площади</w:t>
            </w:r>
          </w:p>
        </w:tc>
      </w:tr>
      <w:tr w:rsidR="00B74D8B" w:rsidRPr="00133F7F" w:rsidTr="000554B2">
        <w:trPr>
          <w:trHeight w:hRule="exact" w:val="596"/>
        </w:trPr>
        <w:tc>
          <w:tcPr>
            <w:tcW w:w="4049" w:type="dxa"/>
            <w:vMerge/>
            <w:vAlign w:val="center"/>
          </w:tcPr>
          <w:p w:rsidR="00B74D8B" w:rsidRPr="00133F7F" w:rsidRDefault="00B74D8B" w:rsidP="00CC3916">
            <w:pPr>
              <w:pStyle w:val="a8"/>
            </w:pPr>
          </w:p>
        </w:tc>
        <w:tc>
          <w:tcPr>
            <w:tcW w:w="2650" w:type="dxa"/>
            <w:vAlign w:val="center"/>
          </w:tcPr>
          <w:p w:rsidR="00B74D8B" w:rsidRPr="00133F7F" w:rsidRDefault="00B74D8B" w:rsidP="00CC3916">
            <w:pPr>
              <w:pStyle w:val="a8"/>
            </w:pPr>
            <w:r w:rsidRPr="00133F7F">
              <w:t>территории зеленых насаждений и водоемов</w:t>
            </w:r>
          </w:p>
        </w:tc>
        <w:tc>
          <w:tcPr>
            <w:tcW w:w="2552" w:type="dxa"/>
            <w:vAlign w:val="center"/>
          </w:tcPr>
          <w:p w:rsidR="00B74D8B" w:rsidRPr="00133F7F" w:rsidRDefault="00B74D8B" w:rsidP="00CC3916">
            <w:pPr>
              <w:pStyle w:val="a8"/>
            </w:pPr>
            <w:r w:rsidRPr="00133F7F">
              <w:t>аллеи, дорожки, площадки, малые формы</w:t>
            </w:r>
          </w:p>
        </w:tc>
      </w:tr>
      <w:tr w:rsidR="00B74D8B" w:rsidRPr="00133F7F" w:rsidTr="00CC3916">
        <w:trPr>
          <w:trHeight w:hRule="exact" w:val="715"/>
        </w:trPr>
        <w:tc>
          <w:tcPr>
            <w:tcW w:w="4049" w:type="dxa"/>
            <w:vAlign w:val="center"/>
          </w:tcPr>
          <w:p w:rsidR="00B74D8B" w:rsidRPr="00133F7F" w:rsidRDefault="00B74D8B" w:rsidP="00CC3916">
            <w:pPr>
              <w:pStyle w:val="a8"/>
            </w:pPr>
            <w:r w:rsidRPr="00133F7F">
              <w:t>размещаемые на городских улицах и площадях</w:t>
            </w:r>
          </w:p>
        </w:tc>
        <w:tc>
          <w:tcPr>
            <w:tcW w:w="2650" w:type="dxa"/>
            <w:vAlign w:val="center"/>
          </w:tcPr>
          <w:p w:rsidR="00B74D8B" w:rsidRPr="00133F7F" w:rsidRDefault="00B74D8B" w:rsidP="00CC3916">
            <w:pPr>
              <w:pStyle w:val="a8"/>
            </w:pPr>
            <w:r w:rsidRPr="00133F7F">
              <w:t>60-75</w:t>
            </w:r>
          </w:p>
        </w:tc>
        <w:tc>
          <w:tcPr>
            <w:tcW w:w="2552" w:type="dxa"/>
            <w:vAlign w:val="center"/>
          </w:tcPr>
          <w:p w:rsidR="00B74D8B" w:rsidRPr="00133F7F" w:rsidRDefault="00B74D8B" w:rsidP="00CC3916">
            <w:pPr>
              <w:pStyle w:val="a8"/>
            </w:pPr>
            <w:r w:rsidRPr="00133F7F">
              <w:t>40-25</w:t>
            </w:r>
          </w:p>
        </w:tc>
      </w:tr>
      <w:tr w:rsidR="00B74D8B" w:rsidRPr="00133F7F" w:rsidTr="00CC3916">
        <w:trPr>
          <w:trHeight w:hRule="exact" w:val="994"/>
        </w:trPr>
        <w:tc>
          <w:tcPr>
            <w:tcW w:w="4049" w:type="dxa"/>
            <w:vAlign w:val="center"/>
          </w:tcPr>
          <w:p w:rsidR="00B74D8B" w:rsidRPr="00133F7F" w:rsidRDefault="00B74D8B" w:rsidP="00CC3916">
            <w:pPr>
              <w:pStyle w:val="a8"/>
            </w:pPr>
            <w:r w:rsidRPr="00133F7F">
              <w:t>размещаемые в жилых районах, на жилых улицах, между зданиями, перед отдельными зданиями</w:t>
            </w:r>
          </w:p>
        </w:tc>
        <w:tc>
          <w:tcPr>
            <w:tcW w:w="2650" w:type="dxa"/>
            <w:vAlign w:val="center"/>
          </w:tcPr>
          <w:p w:rsidR="00B74D8B" w:rsidRPr="00133F7F" w:rsidRDefault="00B74D8B" w:rsidP="00CC3916">
            <w:pPr>
              <w:pStyle w:val="a8"/>
            </w:pPr>
            <w:r w:rsidRPr="00133F7F">
              <w:t>70-80</w:t>
            </w:r>
          </w:p>
        </w:tc>
        <w:tc>
          <w:tcPr>
            <w:tcW w:w="2552" w:type="dxa"/>
            <w:vAlign w:val="center"/>
          </w:tcPr>
          <w:p w:rsidR="00B74D8B" w:rsidRPr="00133F7F" w:rsidRDefault="00B74D8B" w:rsidP="00CC3916">
            <w:pPr>
              <w:pStyle w:val="a8"/>
            </w:pPr>
            <w:r w:rsidRPr="00133F7F">
              <w:t>30-20</w:t>
            </w:r>
          </w:p>
        </w:tc>
      </w:tr>
    </w:tbl>
    <w:p w:rsidR="00B74D8B" w:rsidRPr="00551550" w:rsidRDefault="00B74D8B" w:rsidP="00CC3916">
      <w:pPr>
        <w:pStyle w:val="a6"/>
        <w:spacing w:line="240" w:lineRule="auto"/>
        <w:rPr>
          <w:sz w:val="24"/>
          <w:szCs w:val="24"/>
        </w:rPr>
      </w:pPr>
      <w:r w:rsidRPr="00551550">
        <w:rPr>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пандусами, подпорными стенками, светильниками и др. Число светильников следует определять по нормам освещенности территорий.</w:t>
      </w:r>
    </w:p>
    <w:p w:rsidR="00B74D8B" w:rsidRDefault="00B74D8B" w:rsidP="00CC3916">
      <w:pPr>
        <w:pStyle w:val="a6"/>
        <w:spacing w:after="0" w:line="240" w:lineRule="auto"/>
        <w:rPr>
          <w:sz w:val="24"/>
          <w:szCs w:val="24"/>
        </w:rPr>
      </w:pPr>
      <w:r w:rsidRPr="00551550">
        <w:rPr>
          <w:sz w:val="24"/>
          <w:szCs w:val="24"/>
        </w:rPr>
        <w:t xml:space="preserve">Расстояния от зданий и сооружений до зеленых насаждений следует принимать  в  соответствии </w:t>
      </w:r>
      <w:r w:rsidR="003A215F" w:rsidRPr="00551550">
        <w:rPr>
          <w:sz w:val="24"/>
          <w:szCs w:val="24"/>
        </w:rPr>
        <w:t>с</w:t>
      </w:r>
      <w:r w:rsidR="00CC3916">
        <w:rPr>
          <w:sz w:val="24"/>
          <w:szCs w:val="24"/>
        </w:rPr>
        <w:t xml:space="preserve"> </w:t>
      </w:r>
      <w:r w:rsidR="00DF5D1F">
        <w:rPr>
          <w:sz w:val="24"/>
          <w:szCs w:val="24"/>
        </w:rPr>
        <w:t>Т</w:t>
      </w:r>
      <w:r w:rsidRPr="00551550">
        <w:rPr>
          <w:sz w:val="24"/>
          <w:szCs w:val="24"/>
        </w:rPr>
        <w:t>аблицей</w:t>
      </w:r>
      <w:r w:rsidR="003A215F" w:rsidRPr="00551550">
        <w:rPr>
          <w:sz w:val="24"/>
          <w:szCs w:val="24"/>
        </w:rPr>
        <w:t xml:space="preserve"> </w:t>
      </w:r>
      <w:r w:rsidR="00DF5D1F">
        <w:rPr>
          <w:sz w:val="24"/>
          <w:szCs w:val="24"/>
        </w:rPr>
        <w:t xml:space="preserve">2.4.2-2. </w:t>
      </w:r>
      <w:r w:rsidR="003A215F" w:rsidRPr="00551550">
        <w:rPr>
          <w:sz w:val="24"/>
          <w:szCs w:val="24"/>
        </w:rPr>
        <w:t>п</w:t>
      </w:r>
      <w:r w:rsidRPr="00551550">
        <w:rPr>
          <w:sz w:val="24"/>
          <w:szCs w:val="24"/>
        </w:rPr>
        <w:t>ри условии беспрепятственного</w:t>
      </w:r>
      <w:r w:rsidR="00CC3916">
        <w:rPr>
          <w:sz w:val="24"/>
          <w:szCs w:val="24"/>
        </w:rPr>
        <w:t xml:space="preserve"> </w:t>
      </w:r>
      <w:r w:rsidRPr="00551550">
        <w:rPr>
          <w:sz w:val="24"/>
          <w:szCs w:val="24"/>
        </w:rPr>
        <w:t>подъезда и работы пожарного автотранспорта; от воздушных линий электропередачи – в соответствии с Правилами устройства электроустановок (ПЭУ).</w:t>
      </w:r>
    </w:p>
    <w:p w:rsidR="00CC3916" w:rsidRPr="00551550" w:rsidRDefault="00CC3916" w:rsidP="00CC3916">
      <w:pPr>
        <w:pStyle w:val="a6"/>
        <w:spacing w:after="0" w:line="240" w:lineRule="auto"/>
        <w:rPr>
          <w:sz w:val="24"/>
          <w:szCs w:val="24"/>
        </w:rPr>
      </w:pPr>
    </w:p>
    <w:p w:rsidR="00B74D8B" w:rsidRPr="00551550" w:rsidRDefault="00B74D8B" w:rsidP="00CC3916">
      <w:pPr>
        <w:pStyle w:val="11110"/>
        <w:spacing w:before="0"/>
        <w:ind w:left="0" w:firstLine="0"/>
        <w:rPr>
          <w:sz w:val="24"/>
          <w:szCs w:val="24"/>
        </w:rPr>
      </w:pPr>
      <w:bookmarkStart w:id="64" w:name="bookmark49"/>
      <w:bookmarkEnd w:id="64"/>
      <w:r w:rsidRPr="00551550">
        <w:rPr>
          <w:sz w:val="24"/>
          <w:szCs w:val="24"/>
        </w:rPr>
        <w:t>Минимальные расстояния от зданий, сооружений и объектов инженерного благоустройства до деревьев и кустарников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90"/>
        <w:gridCol w:w="1602"/>
        <w:gridCol w:w="1559"/>
      </w:tblGrid>
      <w:tr w:rsidR="00B74D8B" w:rsidRPr="00133F7F" w:rsidTr="000554B2">
        <w:trPr>
          <w:trHeight w:hRule="exact" w:val="595"/>
        </w:trPr>
        <w:tc>
          <w:tcPr>
            <w:tcW w:w="6090" w:type="dxa"/>
            <w:vMerge w:val="restart"/>
            <w:vAlign w:val="center"/>
          </w:tcPr>
          <w:p w:rsidR="00B74D8B" w:rsidRPr="00133F7F" w:rsidRDefault="00B74D8B" w:rsidP="00CC3916">
            <w:pPr>
              <w:pStyle w:val="a8"/>
            </w:pPr>
            <w:r w:rsidRPr="00133F7F">
              <w:lastRenderedPageBreak/>
              <w:t>Здание, сооружение</w:t>
            </w:r>
          </w:p>
        </w:tc>
        <w:tc>
          <w:tcPr>
            <w:tcW w:w="3161" w:type="dxa"/>
            <w:gridSpan w:val="2"/>
            <w:vAlign w:val="center"/>
          </w:tcPr>
          <w:p w:rsidR="00B74D8B" w:rsidRPr="00133F7F" w:rsidRDefault="00B74D8B" w:rsidP="00CC3916">
            <w:pPr>
              <w:pStyle w:val="a8"/>
            </w:pPr>
            <w:r w:rsidRPr="00133F7F">
              <w:t>Расстояние, м, от здания, сооружения, объекта до оси</w:t>
            </w:r>
          </w:p>
        </w:tc>
      </w:tr>
      <w:tr w:rsidR="00B74D8B" w:rsidRPr="00133F7F" w:rsidTr="000554B2">
        <w:trPr>
          <w:trHeight w:hRule="exact" w:val="302"/>
        </w:trPr>
        <w:tc>
          <w:tcPr>
            <w:tcW w:w="6090" w:type="dxa"/>
            <w:vMerge/>
            <w:vAlign w:val="center"/>
          </w:tcPr>
          <w:p w:rsidR="00B74D8B" w:rsidRPr="00133F7F" w:rsidRDefault="00B74D8B" w:rsidP="00CC3916">
            <w:pPr>
              <w:pStyle w:val="a8"/>
            </w:pPr>
          </w:p>
        </w:tc>
        <w:tc>
          <w:tcPr>
            <w:tcW w:w="1602" w:type="dxa"/>
            <w:vAlign w:val="center"/>
          </w:tcPr>
          <w:p w:rsidR="00B74D8B" w:rsidRPr="00133F7F" w:rsidRDefault="00B74D8B" w:rsidP="00CC3916">
            <w:pPr>
              <w:pStyle w:val="a8"/>
            </w:pPr>
            <w:r w:rsidRPr="00133F7F">
              <w:t>ствола дерева</w:t>
            </w:r>
          </w:p>
        </w:tc>
        <w:tc>
          <w:tcPr>
            <w:tcW w:w="1559" w:type="dxa"/>
            <w:vAlign w:val="center"/>
          </w:tcPr>
          <w:p w:rsidR="00B74D8B" w:rsidRPr="00133F7F" w:rsidRDefault="00B74D8B" w:rsidP="00CC3916">
            <w:pPr>
              <w:pStyle w:val="a8"/>
            </w:pPr>
            <w:r w:rsidRPr="00133F7F">
              <w:t>кустарника</w:t>
            </w:r>
          </w:p>
        </w:tc>
      </w:tr>
      <w:tr w:rsidR="00B74D8B" w:rsidRPr="00133F7F" w:rsidTr="000554B2">
        <w:trPr>
          <w:trHeight w:hRule="exact" w:val="432"/>
        </w:trPr>
        <w:tc>
          <w:tcPr>
            <w:tcW w:w="6090" w:type="dxa"/>
            <w:vAlign w:val="center"/>
          </w:tcPr>
          <w:p w:rsidR="00B74D8B" w:rsidRPr="00133F7F" w:rsidRDefault="00B74D8B" w:rsidP="00CC3916">
            <w:pPr>
              <w:pStyle w:val="a8"/>
            </w:pPr>
            <w:r w:rsidRPr="00133F7F">
              <w:t>Наружная стена здания и сооружения</w:t>
            </w:r>
          </w:p>
        </w:tc>
        <w:tc>
          <w:tcPr>
            <w:tcW w:w="1602" w:type="dxa"/>
            <w:vAlign w:val="center"/>
          </w:tcPr>
          <w:p w:rsidR="00B74D8B" w:rsidRPr="00133F7F" w:rsidRDefault="00B74D8B" w:rsidP="00CC3916">
            <w:pPr>
              <w:pStyle w:val="a8"/>
            </w:pPr>
            <w:r w:rsidRPr="00133F7F">
              <w:t>5,0</w:t>
            </w:r>
          </w:p>
        </w:tc>
        <w:tc>
          <w:tcPr>
            <w:tcW w:w="1559" w:type="dxa"/>
            <w:vAlign w:val="center"/>
          </w:tcPr>
          <w:p w:rsidR="00B74D8B" w:rsidRPr="00133F7F" w:rsidRDefault="00B74D8B" w:rsidP="00CC3916">
            <w:pPr>
              <w:pStyle w:val="a8"/>
            </w:pPr>
            <w:r w:rsidRPr="00133F7F">
              <w:t>1,5</w:t>
            </w:r>
          </w:p>
        </w:tc>
      </w:tr>
      <w:tr w:rsidR="00B74D8B" w:rsidRPr="00133F7F" w:rsidTr="000554B2">
        <w:trPr>
          <w:trHeight w:hRule="exact" w:val="424"/>
        </w:trPr>
        <w:tc>
          <w:tcPr>
            <w:tcW w:w="6090" w:type="dxa"/>
            <w:vAlign w:val="center"/>
          </w:tcPr>
          <w:p w:rsidR="00B74D8B" w:rsidRPr="00133F7F" w:rsidRDefault="00B74D8B" w:rsidP="00CC3916">
            <w:pPr>
              <w:pStyle w:val="a8"/>
            </w:pPr>
            <w:r w:rsidRPr="00133F7F">
              <w:t>Край тротуара и садовой дорожки</w:t>
            </w:r>
          </w:p>
        </w:tc>
        <w:tc>
          <w:tcPr>
            <w:tcW w:w="1602" w:type="dxa"/>
            <w:vAlign w:val="center"/>
          </w:tcPr>
          <w:p w:rsidR="00B74D8B" w:rsidRPr="00133F7F" w:rsidRDefault="00B74D8B" w:rsidP="00CC3916">
            <w:pPr>
              <w:pStyle w:val="a8"/>
            </w:pPr>
            <w:r w:rsidRPr="00133F7F">
              <w:t>0,7</w:t>
            </w:r>
          </w:p>
        </w:tc>
        <w:tc>
          <w:tcPr>
            <w:tcW w:w="1559" w:type="dxa"/>
            <w:vAlign w:val="center"/>
          </w:tcPr>
          <w:p w:rsidR="00B74D8B" w:rsidRPr="00133F7F" w:rsidRDefault="00B74D8B" w:rsidP="00CC3916">
            <w:pPr>
              <w:pStyle w:val="a8"/>
            </w:pPr>
            <w:r w:rsidRPr="00133F7F">
              <w:t>0,5</w:t>
            </w:r>
          </w:p>
        </w:tc>
      </w:tr>
      <w:tr w:rsidR="00B74D8B" w:rsidRPr="00133F7F" w:rsidTr="00DF5D1F">
        <w:trPr>
          <w:trHeight w:hRule="exact" w:val="769"/>
        </w:trPr>
        <w:tc>
          <w:tcPr>
            <w:tcW w:w="6090" w:type="dxa"/>
            <w:vAlign w:val="center"/>
          </w:tcPr>
          <w:p w:rsidR="00B74D8B" w:rsidRPr="00133F7F" w:rsidRDefault="00B74D8B" w:rsidP="00CC3916">
            <w:pPr>
              <w:pStyle w:val="a8"/>
            </w:pPr>
            <w:r w:rsidRPr="00133F7F">
              <w:t>Край проезжей части улиц, кромка укрепленной полосы обочины дороги или бровка канавы</w:t>
            </w:r>
          </w:p>
        </w:tc>
        <w:tc>
          <w:tcPr>
            <w:tcW w:w="1602" w:type="dxa"/>
            <w:vAlign w:val="center"/>
          </w:tcPr>
          <w:p w:rsidR="00B74D8B" w:rsidRPr="00133F7F" w:rsidRDefault="00B74D8B" w:rsidP="00CC3916">
            <w:pPr>
              <w:pStyle w:val="a8"/>
            </w:pPr>
            <w:r w:rsidRPr="00133F7F">
              <w:t>2,0</w:t>
            </w:r>
          </w:p>
        </w:tc>
        <w:tc>
          <w:tcPr>
            <w:tcW w:w="1559" w:type="dxa"/>
            <w:vAlign w:val="center"/>
          </w:tcPr>
          <w:p w:rsidR="00B74D8B" w:rsidRPr="00133F7F" w:rsidRDefault="00B74D8B" w:rsidP="00CC3916">
            <w:pPr>
              <w:pStyle w:val="a8"/>
            </w:pPr>
            <w:r w:rsidRPr="00133F7F">
              <w:t>1,0</w:t>
            </w:r>
          </w:p>
        </w:tc>
      </w:tr>
      <w:tr w:rsidR="00B74D8B" w:rsidRPr="00133F7F" w:rsidTr="00DF5D1F">
        <w:trPr>
          <w:trHeight w:hRule="exact" w:val="723"/>
        </w:trPr>
        <w:tc>
          <w:tcPr>
            <w:tcW w:w="6090" w:type="dxa"/>
            <w:vAlign w:val="center"/>
          </w:tcPr>
          <w:p w:rsidR="00B74D8B" w:rsidRPr="00133F7F" w:rsidRDefault="00B74D8B" w:rsidP="00CC3916">
            <w:pPr>
              <w:pStyle w:val="a8"/>
            </w:pPr>
            <w:r w:rsidRPr="00133F7F">
              <w:t>Мачта и опора осветительной сети, мостовая опора и эстакада</w:t>
            </w:r>
          </w:p>
        </w:tc>
        <w:tc>
          <w:tcPr>
            <w:tcW w:w="1602" w:type="dxa"/>
            <w:vAlign w:val="center"/>
          </w:tcPr>
          <w:p w:rsidR="00B74D8B" w:rsidRPr="00133F7F" w:rsidRDefault="00B74D8B" w:rsidP="00CC3916">
            <w:pPr>
              <w:pStyle w:val="a8"/>
            </w:pPr>
            <w:r w:rsidRPr="00133F7F">
              <w:t>4,0</w:t>
            </w:r>
          </w:p>
        </w:tc>
        <w:tc>
          <w:tcPr>
            <w:tcW w:w="1559" w:type="dxa"/>
            <w:vAlign w:val="center"/>
          </w:tcPr>
          <w:p w:rsidR="00B74D8B" w:rsidRPr="00133F7F" w:rsidRDefault="00B74D8B" w:rsidP="00CC3916">
            <w:pPr>
              <w:pStyle w:val="a8"/>
            </w:pPr>
            <w:r w:rsidRPr="00133F7F">
              <w:t>-</w:t>
            </w:r>
          </w:p>
        </w:tc>
      </w:tr>
      <w:tr w:rsidR="00B74D8B" w:rsidRPr="00133F7F" w:rsidTr="000554B2">
        <w:trPr>
          <w:trHeight w:hRule="exact" w:val="430"/>
        </w:trPr>
        <w:tc>
          <w:tcPr>
            <w:tcW w:w="6090" w:type="dxa"/>
            <w:vAlign w:val="center"/>
          </w:tcPr>
          <w:p w:rsidR="00B74D8B" w:rsidRPr="00133F7F" w:rsidRDefault="00B74D8B" w:rsidP="00CC3916">
            <w:pPr>
              <w:pStyle w:val="a8"/>
            </w:pPr>
            <w:r w:rsidRPr="00133F7F">
              <w:t>Подошва откоса, террасы и др.</w:t>
            </w:r>
          </w:p>
        </w:tc>
        <w:tc>
          <w:tcPr>
            <w:tcW w:w="1602" w:type="dxa"/>
            <w:vAlign w:val="center"/>
          </w:tcPr>
          <w:p w:rsidR="00B74D8B" w:rsidRPr="00133F7F" w:rsidRDefault="00B74D8B" w:rsidP="00CC3916">
            <w:pPr>
              <w:pStyle w:val="a8"/>
            </w:pPr>
            <w:r w:rsidRPr="00133F7F">
              <w:t>1,0</w:t>
            </w:r>
          </w:p>
        </w:tc>
        <w:tc>
          <w:tcPr>
            <w:tcW w:w="1559" w:type="dxa"/>
            <w:vAlign w:val="center"/>
          </w:tcPr>
          <w:p w:rsidR="00B74D8B" w:rsidRPr="00133F7F" w:rsidRDefault="00B74D8B" w:rsidP="00CC3916">
            <w:pPr>
              <w:pStyle w:val="a8"/>
            </w:pPr>
            <w:r w:rsidRPr="00133F7F">
              <w:t>0,5</w:t>
            </w:r>
          </w:p>
        </w:tc>
      </w:tr>
      <w:tr w:rsidR="00B74D8B" w:rsidRPr="00133F7F" w:rsidTr="000554B2">
        <w:trPr>
          <w:trHeight w:hRule="exact" w:val="419"/>
        </w:trPr>
        <w:tc>
          <w:tcPr>
            <w:tcW w:w="6090" w:type="dxa"/>
            <w:vAlign w:val="center"/>
          </w:tcPr>
          <w:p w:rsidR="00B74D8B" w:rsidRPr="00133F7F" w:rsidRDefault="00B74D8B" w:rsidP="00CC3916">
            <w:pPr>
              <w:pStyle w:val="a8"/>
            </w:pPr>
            <w:r w:rsidRPr="00133F7F">
              <w:t>Подошва или внутренняя грань подпорной стенки</w:t>
            </w:r>
          </w:p>
        </w:tc>
        <w:tc>
          <w:tcPr>
            <w:tcW w:w="1602" w:type="dxa"/>
            <w:vAlign w:val="center"/>
          </w:tcPr>
          <w:p w:rsidR="00B74D8B" w:rsidRPr="00133F7F" w:rsidRDefault="00B74D8B" w:rsidP="00CC3916">
            <w:pPr>
              <w:pStyle w:val="a8"/>
            </w:pPr>
            <w:r w:rsidRPr="00133F7F">
              <w:t>3,0</w:t>
            </w:r>
          </w:p>
        </w:tc>
        <w:tc>
          <w:tcPr>
            <w:tcW w:w="1559" w:type="dxa"/>
            <w:vAlign w:val="center"/>
          </w:tcPr>
          <w:p w:rsidR="00B74D8B" w:rsidRPr="00133F7F" w:rsidRDefault="00B74D8B" w:rsidP="00CC3916">
            <w:pPr>
              <w:pStyle w:val="a8"/>
            </w:pPr>
            <w:r w:rsidRPr="00133F7F">
              <w:t>1,0</w:t>
            </w:r>
          </w:p>
        </w:tc>
      </w:tr>
      <w:tr w:rsidR="00B74D8B" w:rsidRPr="00133F7F" w:rsidTr="000554B2">
        <w:trPr>
          <w:trHeight w:hRule="exact" w:val="427"/>
        </w:trPr>
        <w:tc>
          <w:tcPr>
            <w:tcW w:w="6090" w:type="dxa"/>
            <w:vAlign w:val="center"/>
          </w:tcPr>
          <w:p w:rsidR="00B74D8B" w:rsidRPr="00133F7F" w:rsidRDefault="00B74D8B" w:rsidP="00CC3916">
            <w:pPr>
              <w:pStyle w:val="a8"/>
            </w:pPr>
            <w:r w:rsidRPr="00133F7F">
              <w:t>Подземные сети:</w:t>
            </w:r>
          </w:p>
        </w:tc>
        <w:tc>
          <w:tcPr>
            <w:tcW w:w="1602" w:type="dxa"/>
            <w:vAlign w:val="center"/>
          </w:tcPr>
          <w:p w:rsidR="00B74D8B" w:rsidRPr="00133F7F" w:rsidRDefault="00B74D8B" w:rsidP="00CC3916">
            <w:pPr>
              <w:pStyle w:val="a8"/>
            </w:pPr>
          </w:p>
        </w:tc>
        <w:tc>
          <w:tcPr>
            <w:tcW w:w="1559" w:type="dxa"/>
            <w:vAlign w:val="center"/>
          </w:tcPr>
          <w:p w:rsidR="00B74D8B" w:rsidRPr="00133F7F" w:rsidRDefault="00B74D8B" w:rsidP="00CC3916">
            <w:pPr>
              <w:pStyle w:val="a8"/>
            </w:pPr>
          </w:p>
        </w:tc>
      </w:tr>
      <w:tr w:rsidR="00B74D8B" w:rsidRPr="00133F7F" w:rsidTr="000554B2">
        <w:trPr>
          <w:trHeight w:hRule="exact" w:val="419"/>
        </w:trPr>
        <w:tc>
          <w:tcPr>
            <w:tcW w:w="6090" w:type="dxa"/>
            <w:vAlign w:val="center"/>
          </w:tcPr>
          <w:p w:rsidR="00B74D8B" w:rsidRPr="00133F7F" w:rsidRDefault="00B74D8B" w:rsidP="00CC3916">
            <w:pPr>
              <w:pStyle w:val="a8"/>
            </w:pPr>
            <w:r w:rsidRPr="00133F7F">
              <w:t>- газопровод, канализация</w:t>
            </w:r>
          </w:p>
        </w:tc>
        <w:tc>
          <w:tcPr>
            <w:tcW w:w="1602" w:type="dxa"/>
            <w:vAlign w:val="center"/>
          </w:tcPr>
          <w:p w:rsidR="00B74D8B" w:rsidRPr="00133F7F" w:rsidRDefault="00B74D8B" w:rsidP="00CC3916">
            <w:pPr>
              <w:pStyle w:val="a8"/>
            </w:pPr>
            <w:r w:rsidRPr="00133F7F">
              <w:t>1,5</w:t>
            </w:r>
          </w:p>
        </w:tc>
        <w:tc>
          <w:tcPr>
            <w:tcW w:w="1559" w:type="dxa"/>
            <w:vAlign w:val="center"/>
          </w:tcPr>
          <w:p w:rsidR="00B74D8B" w:rsidRPr="00133F7F" w:rsidRDefault="00B74D8B" w:rsidP="00CC3916">
            <w:pPr>
              <w:pStyle w:val="a8"/>
            </w:pPr>
            <w:r w:rsidRPr="00133F7F">
              <w:t>-</w:t>
            </w:r>
          </w:p>
        </w:tc>
      </w:tr>
      <w:tr w:rsidR="00B74D8B" w:rsidRPr="00133F7F" w:rsidTr="000554B2">
        <w:trPr>
          <w:trHeight w:hRule="exact" w:val="708"/>
        </w:trPr>
        <w:tc>
          <w:tcPr>
            <w:tcW w:w="6090" w:type="dxa"/>
            <w:vAlign w:val="center"/>
          </w:tcPr>
          <w:p w:rsidR="00B74D8B" w:rsidRPr="00133F7F" w:rsidRDefault="00B74D8B" w:rsidP="00CC3916">
            <w:pPr>
              <w:pStyle w:val="a8"/>
            </w:pPr>
            <w:r w:rsidRPr="00133F7F">
              <w:t>- тепловая сеть (стенка канала, тоннеля или оболочка при бесканальной прокладке)</w:t>
            </w:r>
          </w:p>
        </w:tc>
        <w:tc>
          <w:tcPr>
            <w:tcW w:w="1602" w:type="dxa"/>
            <w:vAlign w:val="center"/>
          </w:tcPr>
          <w:p w:rsidR="00B74D8B" w:rsidRPr="00133F7F" w:rsidRDefault="00B74D8B" w:rsidP="00CC3916">
            <w:pPr>
              <w:pStyle w:val="a8"/>
            </w:pPr>
            <w:r w:rsidRPr="00133F7F">
              <w:t>2,0</w:t>
            </w:r>
          </w:p>
        </w:tc>
        <w:tc>
          <w:tcPr>
            <w:tcW w:w="1559" w:type="dxa"/>
            <w:vAlign w:val="center"/>
          </w:tcPr>
          <w:p w:rsidR="00B74D8B" w:rsidRPr="00133F7F" w:rsidRDefault="00B74D8B" w:rsidP="00CC3916">
            <w:pPr>
              <w:pStyle w:val="a8"/>
            </w:pPr>
            <w:r w:rsidRPr="00133F7F">
              <w:t>1,0</w:t>
            </w:r>
          </w:p>
        </w:tc>
      </w:tr>
      <w:tr w:rsidR="00B74D8B" w:rsidRPr="00133F7F" w:rsidTr="000554B2">
        <w:trPr>
          <w:trHeight w:hRule="exact" w:val="434"/>
        </w:trPr>
        <w:tc>
          <w:tcPr>
            <w:tcW w:w="6090" w:type="dxa"/>
            <w:vAlign w:val="center"/>
          </w:tcPr>
          <w:p w:rsidR="00B74D8B" w:rsidRPr="00133F7F" w:rsidRDefault="00B74D8B" w:rsidP="00CC3916">
            <w:pPr>
              <w:pStyle w:val="a8"/>
            </w:pPr>
            <w:r w:rsidRPr="00133F7F">
              <w:t>- водопровод, дренаж</w:t>
            </w:r>
          </w:p>
        </w:tc>
        <w:tc>
          <w:tcPr>
            <w:tcW w:w="1602" w:type="dxa"/>
            <w:vAlign w:val="center"/>
          </w:tcPr>
          <w:p w:rsidR="00B74D8B" w:rsidRPr="00133F7F" w:rsidRDefault="00B74D8B" w:rsidP="00CC3916">
            <w:pPr>
              <w:pStyle w:val="a8"/>
            </w:pPr>
            <w:r w:rsidRPr="00133F7F">
              <w:t>2,0</w:t>
            </w:r>
          </w:p>
        </w:tc>
        <w:tc>
          <w:tcPr>
            <w:tcW w:w="1559" w:type="dxa"/>
            <w:vAlign w:val="center"/>
          </w:tcPr>
          <w:p w:rsidR="00B74D8B" w:rsidRPr="00133F7F" w:rsidRDefault="00B74D8B" w:rsidP="00CC3916">
            <w:pPr>
              <w:pStyle w:val="a8"/>
            </w:pPr>
            <w:r w:rsidRPr="00133F7F">
              <w:t>-</w:t>
            </w:r>
          </w:p>
        </w:tc>
      </w:tr>
      <w:tr w:rsidR="00B74D8B" w:rsidRPr="00133F7F" w:rsidTr="000554B2">
        <w:trPr>
          <w:trHeight w:hRule="exact" w:val="427"/>
        </w:trPr>
        <w:tc>
          <w:tcPr>
            <w:tcW w:w="6090" w:type="dxa"/>
            <w:vAlign w:val="center"/>
          </w:tcPr>
          <w:p w:rsidR="00B74D8B" w:rsidRPr="00133F7F" w:rsidRDefault="00B74D8B" w:rsidP="00CC3916">
            <w:pPr>
              <w:pStyle w:val="a8"/>
            </w:pPr>
            <w:r w:rsidRPr="00133F7F">
              <w:t>- силовой кабель и кабель связи</w:t>
            </w:r>
          </w:p>
        </w:tc>
        <w:tc>
          <w:tcPr>
            <w:tcW w:w="1602" w:type="dxa"/>
            <w:vAlign w:val="center"/>
          </w:tcPr>
          <w:p w:rsidR="00B74D8B" w:rsidRPr="00133F7F" w:rsidRDefault="00B74D8B" w:rsidP="00CC3916">
            <w:pPr>
              <w:pStyle w:val="a8"/>
            </w:pPr>
            <w:r w:rsidRPr="00133F7F">
              <w:t>2,0</w:t>
            </w:r>
          </w:p>
        </w:tc>
        <w:tc>
          <w:tcPr>
            <w:tcW w:w="1559" w:type="dxa"/>
            <w:vAlign w:val="center"/>
          </w:tcPr>
          <w:p w:rsidR="00B74D8B" w:rsidRPr="00133F7F" w:rsidRDefault="00B74D8B" w:rsidP="00CC3916">
            <w:pPr>
              <w:pStyle w:val="a8"/>
            </w:pPr>
            <w:r w:rsidRPr="00133F7F">
              <w:t>0,7</w:t>
            </w:r>
          </w:p>
        </w:tc>
      </w:tr>
    </w:tbl>
    <w:p w:rsidR="00B74D8B" w:rsidRPr="00551550" w:rsidRDefault="00B74D8B" w:rsidP="00CC3916">
      <w:pPr>
        <w:pStyle w:val="a6"/>
        <w:spacing w:line="240" w:lineRule="auto"/>
        <w:rPr>
          <w:sz w:val="24"/>
          <w:szCs w:val="24"/>
        </w:rPr>
      </w:pPr>
      <w:r w:rsidRPr="00551550">
        <w:rPr>
          <w:sz w:val="24"/>
          <w:szCs w:val="24"/>
        </w:rPr>
        <w:t>Приведенные нормы относятся к деревьям с диаметром кроны не более 5 м и должны быть увеличены для деревьев с кроной большего диаметра.</w:t>
      </w:r>
    </w:p>
    <w:p w:rsidR="00B74D8B" w:rsidRPr="00551550" w:rsidRDefault="00B74D8B" w:rsidP="00CC3916">
      <w:pPr>
        <w:pStyle w:val="a6"/>
        <w:spacing w:line="240" w:lineRule="auto"/>
        <w:rPr>
          <w:sz w:val="24"/>
          <w:szCs w:val="24"/>
        </w:rPr>
      </w:pPr>
      <w:r w:rsidRPr="00551550">
        <w:rPr>
          <w:sz w:val="24"/>
          <w:szCs w:val="24"/>
        </w:rPr>
        <w:t>Деревья, высаживаемые у зданий, не должны препятствовать инсоляции и освещенности жилых и общественных помещений.</w:t>
      </w:r>
    </w:p>
    <w:p w:rsidR="00B74D8B" w:rsidRPr="00551550" w:rsidRDefault="00B74D8B" w:rsidP="00CC3916">
      <w:pPr>
        <w:pStyle w:val="a6"/>
        <w:spacing w:line="240" w:lineRule="auto"/>
        <w:rPr>
          <w:sz w:val="24"/>
          <w:szCs w:val="24"/>
        </w:rPr>
      </w:pPr>
      <w:r w:rsidRPr="00551550">
        <w:rPr>
          <w:sz w:val="24"/>
          <w:szCs w:val="24"/>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B74D8B" w:rsidRPr="00551550" w:rsidRDefault="00B74D8B" w:rsidP="00CC3916">
      <w:pPr>
        <w:pStyle w:val="a6"/>
        <w:spacing w:line="240" w:lineRule="auto"/>
        <w:rPr>
          <w:sz w:val="24"/>
          <w:szCs w:val="24"/>
        </w:rPr>
      </w:pPr>
      <w:r w:rsidRPr="00551550">
        <w:rPr>
          <w:sz w:val="24"/>
          <w:szCs w:val="24"/>
          <w:lang w:eastAsia="ru-RU"/>
        </w:rPr>
        <w:t>В</w:t>
      </w:r>
      <w:r w:rsidR="00DF5D1F">
        <w:rPr>
          <w:sz w:val="24"/>
          <w:szCs w:val="24"/>
          <w:lang w:eastAsia="ru-RU"/>
        </w:rPr>
        <w:t xml:space="preserve"> </w:t>
      </w:r>
      <w:r w:rsidRPr="00551550">
        <w:rPr>
          <w:sz w:val="24"/>
          <w:szCs w:val="24"/>
        </w:rPr>
        <w:t>зеленых зона</w:t>
      </w:r>
      <w:r w:rsidR="00DF5D1F">
        <w:rPr>
          <w:sz w:val="24"/>
          <w:szCs w:val="24"/>
        </w:rPr>
        <w:t>х</w:t>
      </w:r>
      <w:r w:rsidRPr="00551550">
        <w:rPr>
          <w:sz w:val="24"/>
          <w:szCs w:val="24"/>
        </w:rPr>
        <w:t xml:space="preserve"> городского поселения следует предусматривать питомники древесных и кустарниковых растений и цветочно-оранжерейные хозяйства с учетом обеспечения посадочным материалом нескольких населенных пунктов.</w:t>
      </w:r>
    </w:p>
    <w:p w:rsidR="00B74D8B" w:rsidRPr="00551550" w:rsidRDefault="00B74D8B" w:rsidP="00CC3916">
      <w:pPr>
        <w:pStyle w:val="a6"/>
        <w:spacing w:line="240" w:lineRule="auto"/>
        <w:rPr>
          <w:sz w:val="24"/>
          <w:szCs w:val="24"/>
        </w:rPr>
      </w:pPr>
      <w:r w:rsidRPr="00551550">
        <w:rPr>
          <w:sz w:val="24"/>
          <w:szCs w:val="24"/>
        </w:rPr>
        <w:t>Площадь питомников должна быть не менее 80 га.</w:t>
      </w:r>
    </w:p>
    <w:p w:rsidR="00B74D8B" w:rsidRPr="00551550" w:rsidRDefault="00B74D8B" w:rsidP="00CC3916">
      <w:pPr>
        <w:pStyle w:val="a6"/>
        <w:spacing w:line="240" w:lineRule="auto"/>
        <w:rPr>
          <w:sz w:val="24"/>
          <w:szCs w:val="24"/>
        </w:rPr>
      </w:pPr>
      <w:r w:rsidRPr="00551550">
        <w:rPr>
          <w:sz w:val="24"/>
          <w:szCs w:val="24"/>
        </w:rPr>
        <w:t>Площадь питомников следует принимать из расчета 3-5 кв.м/чел. в зависимости от уровня обеспеченности населения озелененными территориями общего пользования, размеров санитарно-защитных зон, размеров санитарно-защитных зон, развития садоводческих товариществ и других местных условий.</w:t>
      </w:r>
    </w:p>
    <w:p w:rsidR="00445EA9" w:rsidRPr="00551550" w:rsidRDefault="00B74D8B" w:rsidP="00CC3916">
      <w:pPr>
        <w:pStyle w:val="a6"/>
        <w:spacing w:line="240" w:lineRule="auto"/>
        <w:rPr>
          <w:sz w:val="24"/>
          <w:szCs w:val="24"/>
        </w:rPr>
      </w:pPr>
      <w:r w:rsidRPr="00551550">
        <w:rPr>
          <w:sz w:val="24"/>
          <w:szCs w:val="24"/>
        </w:rPr>
        <w:t xml:space="preserve">Общую площадь цветочно-оранжерейных хозяйств следует принимать из расчета 0,4 </w:t>
      </w:r>
      <w:r w:rsidR="00FE56D1" w:rsidRPr="00551550">
        <w:rPr>
          <w:sz w:val="24"/>
          <w:szCs w:val="24"/>
        </w:rPr>
        <w:t>кв.м/чел.</w:t>
      </w:r>
    </w:p>
    <w:p w:rsidR="00FE56D1" w:rsidRPr="00551550" w:rsidRDefault="00FE56D1" w:rsidP="00FE56D1">
      <w:pPr>
        <w:pStyle w:val="111"/>
        <w:rPr>
          <w:sz w:val="24"/>
          <w:szCs w:val="24"/>
        </w:rPr>
      </w:pPr>
      <w:bookmarkStart w:id="65" w:name="_Toc451341232"/>
      <w:bookmarkStart w:id="66" w:name="_Toc499727377"/>
      <w:r w:rsidRPr="00551550">
        <w:rPr>
          <w:sz w:val="24"/>
          <w:szCs w:val="24"/>
        </w:rPr>
        <w:t>Зоны отдыха</w:t>
      </w:r>
      <w:bookmarkEnd w:id="65"/>
      <w:bookmarkEnd w:id="66"/>
    </w:p>
    <w:p w:rsidR="00757978" w:rsidRPr="00551550" w:rsidRDefault="00757978" w:rsidP="00DF5D1F">
      <w:pPr>
        <w:pStyle w:val="a6"/>
        <w:spacing w:line="240" w:lineRule="auto"/>
        <w:rPr>
          <w:sz w:val="24"/>
          <w:szCs w:val="24"/>
        </w:rPr>
      </w:pPr>
      <w:r w:rsidRPr="00551550">
        <w:rPr>
          <w:sz w:val="24"/>
          <w:szCs w:val="24"/>
        </w:rPr>
        <w:t>Зоны отдыха городского поселения формируются на базе озелененных территорий общего пользования, природных и искусственных водоемов, рек.</w:t>
      </w:r>
    </w:p>
    <w:p w:rsidR="00757978" w:rsidRPr="00551550" w:rsidRDefault="00757978" w:rsidP="00DF5D1F">
      <w:pPr>
        <w:pStyle w:val="a6"/>
        <w:spacing w:line="240" w:lineRule="auto"/>
        <w:rPr>
          <w:sz w:val="24"/>
          <w:szCs w:val="24"/>
        </w:rPr>
      </w:pPr>
      <w:r w:rsidRPr="00551550">
        <w:rPr>
          <w:sz w:val="24"/>
          <w:szCs w:val="24"/>
        </w:rPr>
        <w:t>Зоны массового кратковременного отдыха следует располагать в пределах доступности на общественном транспорте не более 1,5 ч.</w:t>
      </w:r>
    </w:p>
    <w:p w:rsidR="00757978" w:rsidRPr="00551550" w:rsidRDefault="00757978" w:rsidP="00DF5D1F">
      <w:pPr>
        <w:pStyle w:val="a6"/>
        <w:spacing w:line="240" w:lineRule="auto"/>
        <w:rPr>
          <w:sz w:val="24"/>
          <w:szCs w:val="24"/>
        </w:rPr>
      </w:pPr>
      <w:r w:rsidRPr="00551550">
        <w:rPr>
          <w:sz w:val="24"/>
          <w:szCs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757978" w:rsidRPr="00551550" w:rsidRDefault="00757978" w:rsidP="00DF5D1F">
      <w:pPr>
        <w:pStyle w:val="a6"/>
        <w:spacing w:line="240" w:lineRule="auto"/>
        <w:rPr>
          <w:sz w:val="24"/>
          <w:szCs w:val="24"/>
        </w:rPr>
      </w:pPr>
      <w:r w:rsidRPr="00551550">
        <w:rPr>
          <w:sz w:val="24"/>
          <w:szCs w:val="24"/>
        </w:rPr>
        <w:lastRenderedPageBreak/>
        <w:t>Размеры территории зон отдыха следует принимать из расчета не менее 500- 1000 кв.м на 1 посетителя, в том числе интенсивно используемая ее часть для активных видов отдыха должна составлять не менее 100 кв.м на 1 посетителя.</w:t>
      </w:r>
    </w:p>
    <w:p w:rsidR="00757978" w:rsidRPr="00551550" w:rsidRDefault="00757978" w:rsidP="00DF5D1F">
      <w:pPr>
        <w:pStyle w:val="a6"/>
        <w:spacing w:line="240" w:lineRule="auto"/>
        <w:rPr>
          <w:sz w:val="24"/>
          <w:szCs w:val="24"/>
        </w:rPr>
      </w:pPr>
      <w:r w:rsidRPr="00551550">
        <w:rPr>
          <w:sz w:val="24"/>
          <w:szCs w:val="24"/>
        </w:rPr>
        <w:t>Площадь отдельных участков зоны массового кратковременного отдыха следует принимать не менее 50 га.</w:t>
      </w:r>
    </w:p>
    <w:p w:rsidR="00757978" w:rsidRPr="00551550" w:rsidRDefault="00757978" w:rsidP="00DF5D1F">
      <w:pPr>
        <w:pStyle w:val="a6"/>
        <w:spacing w:line="240" w:lineRule="auto"/>
        <w:rPr>
          <w:sz w:val="24"/>
          <w:szCs w:val="24"/>
        </w:rPr>
      </w:pPr>
      <w:r w:rsidRPr="00551550">
        <w:rPr>
          <w:sz w:val="24"/>
          <w:szCs w:val="24"/>
        </w:rPr>
        <w:t>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757978" w:rsidRPr="00551550" w:rsidRDefault="00757978" w:rsidP="00DF5D1F">
      <w:pPr>
        <w:pStyle w:val="a6"/>
        <w:spacing w:line="240" w:lineRule="auto"/>
        <w:rPr>
          <w:sz w:val="24"/>
          <w:szCs w:val="24"/>
        </w:rPr>
      </w:pPr>
      <w:r w:rsidRPr="00551550">
        <w:rPr>
          <w:sz w:val="24"/>
          <w:szCs w:val="24"/>
        </w:rPr>
        <w:t>Допускается строительство в зоне отдыха объектов, связанных непосредственно с рекреационной деятельностью (в том числе пансионаты, кемпинги, базы отдыха, пляжи, спортивные и игровые площадки) и с обслуживанием зоны отдыха (в том числе загородные рестораны, кафе, центры развлечения, пункты проката).</w:t>
      </w:r>
    </w:p>
    <w:p w:rsidR="00EB64F5" w:rsidRPr="00551550" w:rsidRDefault="00757978" w:rsidP="00DF5D1F">
      <w:pPr>
        <w:pStyle w:val="a6"/>
        <w:spacing w:line="240" w:lineRule="auto"/>
        <w:rPr>
          <w:sz w:val="24"/>
          <w:szCs w:val="24"/>
        </w:rPr>
      </w:pPr>
      <w:r w:rsidRPr="00551550">
        <w:rPr>
          <w:sz w:val="24"/>
          <w:szCs w:val="24"/>
        </w:rPr>
        <w:t xml:space="preserve">Размещение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w:t>
      </w:r>
      <w:r w:rsidR="00133F7F">
        <w:rPr>
          <w:sz w:val="24"/>
          <w:szCs w:val="24"/>
        </w:rPr>
        <w:t>2.4.3-1.</w:t>
      </w:r>
    </w:p>
    <w:p w:rsidR="00757978" w:rsidRPr="00551550" w:rsidRDefault="00757978" w:rsidP="00133F7F">
      <w:pPr>
        <w:pStyle w:val="11110"/>
        <w:ind w:left="0" w:firstLine="0"/>
        <w:rPr>
          <w:sz w:val="24"/>
          <w:szCs w:val="24"/>
        </w:rPr>
      </w:pPr>
      <w:bookmarkStart w:id="67" w:name="bookmark51"/>
      <w:bookmarkEnd w:id="67"/>
      <w:r w:rsidRPr="00551550">
        <w:rPr>
          <w:sz w:val="24"/>
          <w:szCs w:val="24"/>
        </w:rPr>
        <w:t>Нормативы обеспеченности объектами по обслуживанию зон отдыха</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78"/>
        <w:gridCol w:w="3773"/>
      </w:tblGrid>
      <w:tr w:rsidR="00757978" w:rsidRPr="00133F7F" w:rsidTr="00DF5D1F">
        <w:trPr>
          <w:trHeight w:hRule="exact" w:val="717"/>
          <w:jc w:val="center"/>
        </w:trPr>
        <w:tc>
          <w:tcPr>
            <w:tcW w:w="5478" w:type="dxa"/>
          </w:tcPr>
          <w:p w:rsidR="00757978" w:rsidRPr="00133F7F" w:rsidRDefault="00757978" w:rsidP="00DF5D1F">
            <w:pPr>
              <w:pStyle w:val="a8"/>
            </w:pPr>
            <w:r w:rsidRPr="00133F7F">
              <w:t>Учреждения, предприятия, сооружения</w:t>
            </w:r>
          </w:p>
        </w:tc>
        <w:tc>
          <w:tcPr>
            <w:tcW w:w="3773" w:type="dxa"/>
          </w:tcPr>
          <w:p w:rsidR="00757978" w:rsidRPr="00133F7F" w:rsidRDefault="00757978" w:rsidP="00DF5D1F">
            <w:pPr>
              <w:pStyle w:val="a8"/>
            </w:pPr>
            <w:r w:rsidRPr="00133F7F">
              <w:t>Обеспеченность на 1000 отдыхающих</w:t>
            </w:r>
          </w:p>
        </w:tc>
      </w:tr>
      <w:tr w:rsidR="00757978" w:rsidRPr="00133F7F" w:rsidTr="00DF5D1F">
        <w:trPr>
          <w:trHeight w:hRule="exact" w:val="529"/>
          <w:jc w:val="center"/>
        </w:trPr>
        <w:tc>
          <w:tcPr>
            <w:tcW w:w="5478" w:type="dxa"/>
          </w:tcPr>
          <w:p w:rsidR="00757978" w:rsidRPr="00133F7F" w:rsidRDefault="00757978" w:rsidP="00DF5D1F">
            <w:pPr>
              <w:pStyle w:val="a8"/>
            </w:pPr>
            <w:r w:rsidRPr="00133F7F">
              <w:t>Предприятия общественного питания, мест</w:t>
            </w:r>
          </w:p>
        </w:tc>
        <w:tc>
          <w:tcPr>
            <w:tcW w:w="3773" w:type="dxa"/>
          </w:tcPr>
          <w:p w:rsidR="00757978" w:rsidRPr="00133F7F" w:rsidRDefault="00757978" w:rsidP="00DF5D1F">
            <w:pPr>
              <w:pStyle w:val="a8"/>
            </w:pPr>
          </w:p>
        </w:tc>
      </w:tr>
      <w:tr w:rsidR="00757978" w:rsidRPr="00133F7F" w:rsidTr="00DF5D1F">
        <w:trPr>
          <w:trHeight w:hRule="exact" w:val="437"/>
          <w:jc w:val="center"/>
        </w:trPr>
        <w:tc>
          <w:tcPr>
            <w:tcW w:w="5478" w:type="dxa"/>
          </w:tcPr>
          <w:p w:rsidR="00757978" w:rsidRPr="00133F7F" w:rsidRDefault="00757978" w:rsidP="00DF5D1F">
            <w:pPr>
              <w:pStyle w:val="a8"/>
            </w:pPr>
            <w:r w:rsidRPr="00133F7F">
              <w:t>кафе, закусочные</w:t>
            </w:r>
          </w:p>
        </w:tc>
        <w:tc>
          <w:tcPr>
            <w:tcW w:w="3773" w:type="dxa"/>
          </w:tcPr>
          <w:p w:rsidR="00757978" w:rsidRPr="00133F7F" w:rsidRDefault="00757978" w:rsidP="00DF5D1F">
            <w:pPr>
              <w:pStyle w:val="a8"/>
            </w:pPr>
            <w:r w:rsidRPr="00133F7F">
              <w:t>28</w:t>
            </w:r>
          </w:p>
        </w:tc>
      </w:tr>
      <w:tr w:rsidR="00757978" w:rsidRPr="00133F7F" w:rsidTr="00DF5D1F">
        <w:trPr>
          <w:trHeight w:hRule="exact" w:val="418"/>
          <w:jc w:val="center"/>
        </w:trPr>
        <w:tc>
          <w:tcPr>
            <w:tcW w:w="5478" w:type="dxa"/>
          </w:tcPr>
          <w:p w:rsidR="00757978" w:rsidRPr="00133F7F" w:rsidRDefault="00757978" w:rsidP="00DF5D1F">
            <w:pPr>
              <w:pStyle w:val="a8"/>
            </w:pPr>
            <w:r w:rsidRPr="00133F7F">
              <w:t>столовые</w:t>
            </w:r>
          </w:p>
        </w:tc>
        <w:tc>
          <w:tcPr>
            <w:tcW w:w="3773" w:type="dxa"/>
          </w:tcPr>
          <w:p w:rsidR="00757978" w:rsidRPr="00133F7F" w:rsidRDefault="00757978" w:rsidP="00DF5D1F">
            <w:pPr>
              <w:pStyle w:val="a8"/>
            </w:pPr>
            <w:r w:rsidRPr="00133F7F">
              <w:t>40</w:t>
            </w:r>
          </w:p>
        </w:tc>
      </w:tr>
      <w:tr w:rsidR="00757978" w:rsidRPr="00133F7F" w:rsidTr="00DF5D1F">
        <w:trPr>
          <w:trHeight w:hRule="exact" w:val="420"/>
          <w:jc w:val="center"/>
        </w:trPr>
        <w:tc>
          <w:tcPr>
            <w:tcW w:w="5478" w:type="dxa"/>
          </w:tcPr>
          <w:p w:rsidR="00757978" w:rsidRPr="00133F7F" w:rsidRDefault="00757978" w:rsidP="00DF5D1F">
            <w:pPr>
              <w:pStyle w:val="a8"/>
            </w:pPr>
            <w:r w:rsidRPr="00133F7F">
              <w:t>рестораны</w:t>
            </w:r>
          </w:p>
        </w:tc>
        <w:tc>
          <w:tcPr>
            <w:tcW w:w="3773" w:type="dxa"/>
          </w:tcPr>
          <w:p w:rsidR="00757978" w:rsidRPr="00133F7F" w:rsidRDefault="00757978" w:rsidP="00DF5D1F">
            <w:pPr>
              <w:pStyle w:val="a8"/>
            </w:pPr>
            <w:r w:rsidRPr="00133F7F">
              <w:t>12</w:t>
            </w:r>
          </w:p>
        </w:tc>
      </w:tr>
      <w:tr w:rsidR="00757978" w:rsidRPr="00133F7F" w:rsidTr="00DF5D1F">
        <w:trPr>
          <w:trHeight w:hRule="exact" w:val="431"/>
          <w:jc w:val="center"/>
        </w:trPr>
        <w:tc>
          <w:tcPr>
            <w:tcW w:w="5478" w:type="dxa"/>
          </w:tcPr>
          <w:p w:rsidR="00757978" w:rsidRPr="00133F7F" w:rsidRDefault="00757978" w:rsidP="00DF5D1F">
            <w:pPr>
              <w:pStyle w:val="a8"/>
            </w:pPr>
            <w:r w:rsidRPr="00133F7F">
              <w:t>Очаги самостоятельного приготовления пищи, шт.</w:t>
            </w:r>
          </w:p>
        </w:tc>
        <w:tc>
          <w:tcPr>
            <w:tcW w:w="3773" w:type="dxa"/>
          </w:tcPr>
          <w:p w:rsidR="00757978" w:rsidRPr="00133F7F" w:rsidRDefault="00757978" w:rsidP="00DF5D1F">
            <w:pPr>
              <w:pStyle w:val="a8"/>
            </w:pPr>
            <w:r w:rsidRPr="00133F7F">
              <w:t>5</w:t>
            </w:r>
          </w:p>
        </w:tc>
      </w:tr>
      <w:tr w:rsidR="00757978" w:rsidRPr="00133F7F" w:rsidTr="00DF5D1F">
        <w:trPr>
          <w:trHeight w:hRule="exact" w:val="585"/>
          <w:jc w:val="center"/>
        </w:trPr>
        <w:tc>
          <w:tcPr>
            <w:tcW w:w="5478" w:type="dxa"/>
          </w:tcPr>
          <w:p w:rsidR="00757978" w:rsidRPr="00133F7F" w:rsidRDefault="00757978" w:rsidP="00DF5D1F">
            <w:pPr>
              <w:pStyle w:val="a8"/>
            </w:pPr>
            <w:r w:rsidRPr="00133F7F">
              <w:t>Магазины, рабочее место:</w:t>
            </w:r>
          </w:p>
        </w:tc>
        <w:tc>
          <w:tcPr>
            <w:tcW w:w="3773" w:type="dxa"/>
          </w:tcPr>
          <w:p w:rsidR="00757978" w:rsidRPr="00133F7F" w:rsidRDefault="00757978" w:rsidP="00DF5D1F">
            <w:pPr>
              <w:pStyle w:val="a8"/>
            </w:pPr>
          </w:p>
        </w:tc>
      </w:tr>
      <w:tr w:rsidR="00757978" w:rsidRPr="00133F7F" w:rsidTr="00DF5D1F">
        <w:trPr>
          <w:trHeight w:hRule="exact" w:val="396"/>
          <w:jc w:val="center"/>
        </w:trPr>
        <w:tc>
          <w:tcPr>
            <w:tcW w:w="5478" w:type="dxa"/>
          </w:tcPr>
          <w:p w:rsidR="00757978" w:rsidRPr="00133F7F" w:rsidRDefault="00757978" w:rsidP="00DF5D1F">
            <w:pPr>
              <w:pStyle w:val="a8"/>
            </w:pPr>
            <w:r w:rsidRPr="00133F7F">
              <w:t>продовольственные</w:t>
            </w:r>
          </w:p>
        </w:tc>
        <w:tc>
          <w:tcPr>
            <w:tcW w:w="3773" w:type="dxa"/>
          </w:tcPr>
          <w:p w:rsidR="00757978" w:rsidRPr="00133F7F" w:rsidRDefault="00757978" w:rsidP="00DF5D1F">
            <w:pPr>
              <w:pStyle w:val="a8"/>
            </w:pPr>
            <w:r w:rsidRPr="00133F7F">
              <w:t>1-1,5</w:t>
            </w:r>
          </w:p>
        </w:tc>
      </w:tr>
      <w:tr w:rsidR="00757978" w:rsidRPr="00133F7F" w:rsidTr="00DF5D1F">
        <w:trPr>
          <w:trHeight w:hRule="exact" w:val="430"/>
          <w:jc w:val="center"/>
        </w:trPr>
        <w:tc>
          <w:tcPr>
            <w:tcW w:w="5478" w:type="dxa"/>
          </w:tcPr>
          <w:p w:rsidR="00757978" w:rsidRPr="00133F7F" w:rsidRDefault="00757978" w:rsidP="00DF5D1F">
            <w:pPr>
              <w:pStyle w:val="a8"/>
            </w:pPr>
            <w:r w:rsidRPr="00133F7F">
              <w:t>непродовольственные</w:t>
            </w:r>
          </w:p>
        </w:tc>
        <w:tc>
          <w:tcPr>
            <w:tcW w:w="3773" w:type="dxa"/>
          </w:tcPr>
          <w:p w:rsidR="00757978" w:rsidRPr="00133F7F" w:rsidRDefault="00757978" w:rsidP="00DF5D1F">
            <w:pPr>
              <w:pStyle w:val="a8"/>
            </w:pPr>
            <w:r w:rsidRPr="00133F7F">
              <w:t>0,5-0,8</w:t>
            </w:r>
          </w:p>
        </w:tc>
      </w:tr>
      <w:tr w:rsidR="00757978" w:rsidRPr="00133F7F" w:rsidTr="00DF5D1F">
        <w:trPr>
          <w:trHeight w:hRule="exact" w:val="421"/>
          <w:jc w:val="center"/>
        </w:trPr>
        <w:tc>
          <w:tcPr>
            <w:tcW w:w="5478" w:type="dxa"/>
          </w:tcPr>
          <w:p w:rsidR="00757978" w:rsidRPr="00133F7F" w:rsidRDefault="00757978" w:rsidP="00DF5D1F">
            <w:pPr>
              <w:pStyle w:val="a8"/>
            </w:pPr>
            <w:r w:rsidRPr="00133F7F">
              <w:t>Пункты проката, рабочее место</w:t>
            </w:r>
          </w:p>
        </w:tc>
        <w:tc>
          <w:tcPr>
            <w:tcW w:w="3773" w:type="dxa"/>
          </w:tcPr>
          <w:p w:rsidR="00757978" w:rsidRPr="00133F7F" w:rsidRDefault="00757978" w:rsidP="00DF5D1F">
            <w:pPr>
              <w:pStyle w:val="a8"/>
            </w:pPr>
            <w:r w:rsidRPr="00133F7F">
              <w:t>0,2</w:t>
            </w:r>
          </w:p>
        </w:tc>
      </w:tr>
      <w:tr w:rsidR="00757978" w:rsidRPr="00133F7F" w:rsidTr="00DF5D1F">
        <w:trPr>
          <w:trHeight w:hRule="exact" w:val="419"/>
          <w:jc w:val="center"/>
        </w:trPr>
        <w:tc>
          <w:tcPr>
            <w:tcW w:w="5478" w:type="dxa"/>
          </w:tcPr>
          <w:p w:rsidR="00757978" w:rsidRPr="00133F7F" w:rsidRDefault="00757978" w:rsidP="00DF5D1F">
            <w:pPr>
              <w:pStyle w:val="a8"/>
            </w:pPr>
            <w:r w:rsidRPr="00133F7F">
              <w:t>Танцевальные площадки, кв.м</w:t>
            </w:r>
          </w:p>
        </w:tc>
        <w:tc>
          <w:tcPr>
            <w:tcW w:w="3773" w:type="dxa"/>
          </w:tcPr>
          <w:p w:rsidR="00757978" w:rsidRPr="00133F7F" w:rsidRDefault="00757978" w:rsidP="00DF5D1F">
            <w:pPr>
              <w:pStyle w:val="a8"/>
            </w:pPr>
            <w:r w:rsidRPr="00133F7F">
              <w:t>20-35</w:t>
            </w:r>
          </w:p>
        </w:tc>
      </w:tr>
      <w:tr w:rsidR="00757978" w:rsidRPr="00133F7F" w:rsidTr="00DF5D1F">
        <w:trPr>
          <w:trHeight w:hRule="exact" w:val="437"/>
          <w:jc w:val="center"/>
        </w:trPr>
        <w:tc>
          <w:tcPr>
            <w:tcW w:w="5478" w:type="dxa"/>
          </w:tcPr>
          <w:p w:rsidR="00757978" w:rsidRPr="00133F7F" w:rsidRDefault="00757978" w:rsidP="00DF5D1F">
            <w:pPr>
              <w:pStyle w:val="a8"/>
            </w:pPr>
            <w:r w:rsidRPr="00133F7F">
              <w:t>Спортгородки, кв.м</w:t>
            </w:r>
          </w:p>
        </w:tc>
        <w:tc>
          <w:tcPr>
            <w:tcW w:w="3773" w:type="dxa"/>
          </w:tcPr>
          <w:p w:rsidR="00757978" w:rsidRPr="00133F7F" w:rsidRDefault="00757978" w:rsidP="00DF5D1F">
            <w:pPr>
              <w:pStyle w:val="a8"/>
            </w:pPr>
            <w:r w:rsidRPr="00133F7F">
              <w:t>3800-4000</w:t>
            </w:r>
          </w:p>
        </w:tc>
      </w:tr>
      <w:tr w:rsidR="00757978" w:rsidRPr="00133F7F" w:rsidTr="00DF5D1F">
        <w:trPr>
          <w:trHeight w:hRule="exact" w:val="416"/>
          <w:jc w:val="center"/>
        </w:trPr>
        <w:tc>
          <w:tcPr>
            <w:tcW w:w="5478" w:type="dxa"/>
          </w:tcPr>
          <w:p w:rsidR="00757978" w:rsidRPr="00133F7F" w:rsidRDefault="00757978" w:rsidP="00DF5D1F">
            <w:pPr>
              <w:pStyle w:val="a8"/>
            </w:pPr>
            <w:r w:rsidRPr="00133F7F">
              <w:t>Лодочные станции, лодки, шт.</w:t>
            </w:r>
          </w:p>
        </w:tc>
        <w:tc>
          <w:tcPr>
            <w:tcW w:w="3773" w:type="dxa"/>
          </w:tcPr>
          <w:p w:rsidR="00757978" w:rsidRPr="00133F7F" w:rsidRDefault="00757978" w:rsidP="00DF5D1F">
            <w:pPr>
              <w:pStyle w:val="a8"/>
            </w:pPr>
            <w:r w:rsidRPr="00133F7F">
              <w:t>15</w:t>
            </w:r>
          </w:p>
        </w:tc>
      </w:tr>
      <w:tr w:rsidR="00757978" w:rsidRPr="00133F7F" w:rsidTr="00DF5D1F">
        <w:trPr>
          <w:trHeight w:hRule="exact" w:val="422"/>
          <w:jc w:val="center"/>
        </w:trPr>
        <w:tc>
          <w:tcPr>
            <w:tcW w:w="5478" w:type="dxa"/>
          </w:tcPr>
          <w:p w:rsidR="00757978" w:rsidRPr="00133F7F" w:rsidRDefault="00757978" w:rsidP="00DF5D1F">
            <w:pPr>
              <w:pStyle w:val="a8"/>
            </w:pPr>
            <w:r w:rsidRPr="00133F7F">
              <w:t>Бассейн, кв.м водного зеркала</w:t>
            </w:r>
          </w:p>
        </w:tc>
        <w:tc>
          <w:tcPr>
            <w:tcW w:w="3773" w:type="dxa"/>
          </w:tcPr>
          <w:p w:rsidR="00757978" w:rsidRPr="00133F7F" w:rsidRDefault="00757978" w:rsidP="00DF5D1F">
            <w:pPr>
              <w:pStyle w:val="a8"/>
            </w:pPr>
            <w:r w:rsidRPr="00133F7F">
              <w:t>250</w:t>
            </w:r>
          </w:p>
        </w:tc>
      </w:tr>
      <w:tr w:rsidR="00757978" w:rsidRPr="00133F7F" w:rsidTr="00DF5D1F">
        <w:trPr>
          <w:trHeight w:hRule="exact" w:val="415"/>
          <w:jc w:val="center"/>
        </w:trPr>
        <w:tc>
          <w:tcPr>
            <w:tcW w:w="5478" w:type="dxa"/>
          </w:tcPr>
          <w:p w:rsidR="00757978" w:rsidRPr="00133F7F" w:rsidRDefault="00757978" w:rsidP="00DF5D1F">
            <w:pPr>
              <w:pStyle w:val="a8"/>
            </w:pPr>
            <w:r w:rsidRPr="00133F7F">
              <w:t>Вело-, лыжные станции, место</w:t>
            </w:r>
          </w:p>
        </w:tc>
        <w:tc>
          <w:tcPr>
            <w:tcW w:w="3773" w:type="dxa"/>
          </w:tcPr>
          <w:p w:rsidR="00757978" w:rsidRPr="00133F7F" w:rsidRDefault="00757978" w:rsidP="00DF5D1F">
            <w:pPr>
              <w:pStyle w:val="a8"/>
            </w:pPr>
            <w:r w:rsidRPr="00133F7F">
              <w:t>200</w:t>
            </w:r>
          </w:p>
        </w:tc>
      </w:tr>
      <w:tr w:rsidR="00757978" w:rsidRPr="00133F7F" w:rsidTr="00DF5D1F">
        <w:trPr>
          <w:trHeight w:hRule="exact" w:val="421"/>
          <w:jc w:val="center"/>
        </w:trPr>
        <w:tc>
          <w:tcPr>
            <w:tcW w:w="5478" w:type="dxa"/>
          </w:tcPr>
          <w:p w:rsidR="00757978" w:rsidRPr="00133F7F" w:rsidRDefault="00757978" w:rsidP="00DF5D1F">
            <w:pPr>
              <w:pStyle w:val="a8"/>
            </w:pPr>
            <w:r w:rsidRPr="00133F7F">
              <w:t>Автостоянки, место</w:t>
            </w:r>
          </w:p>
        </w:tc>
        <w:tc>
          <w:tcPr>
            <w:tcW w:w="3773" w:type="dxa"/>
          </w:tcPr>
          <w:p w:rsidR="00757978" w:rsidRPr="00133F7F" w:rsidRDefault="00757978" w:rsidP="00DF5D1F">
            <w:pPr>
              <w:pStyle w:val="a8"/>
            </w:pPr>
            <w:r w:rsidRPr="00133F7F">
              <w:t>15</w:t>
            </w:r>
          </w:p>
        </w:tc>
      </w:tr>
      <w:tr w:rsidR="00757978" w:rsidRPr="00133F7F" w:rsidTr="00DF5D1F">
        <w:trPr>
          <w:trHeight w:hRule="exact" w:val="412"/>
          <w:jc w:val="center"/>
        </w:trPr>
        <w:tc>
          <w:tcPr>
            <w:tcW w:w="5478" w:type="dxa"/>
          </w:tcPr>
          <w:p w:rsidR="00757978" w:rsidRPr="00133F7F" w:rsidRDefault="00757978" w:rsidP="00DF5D1F">
            <w:pPr>
              <w:pStyle w:val="a8"/>
            </w:pPr>
            <w:r w:rsidRPr="00133F7F">
              <w:t>Пляжи общего пользования, га</w:t>
            </w:r>
          </w:p>
        </w:tc>
        <w:tc>
          <w:tcPr>
            <w:tcW w:w="3773" w:type="dxa"/>
          </w:tcPr>
          <w:p w:rsidR="00757978" w:rsidRPr="00133F7F" w:rsidRDefault="00757978" w:rsidP="00DF5D1F">
            <w:pPr>
              <w:pStyle w:val="a8"/>
            </w:pPr>
          </w:p>
        </w:tc>
      </w:tr>
      <w:tr w:rsidR="00757978" w:rsidRPr="00133F7F" w:rsidTr="00DF5D1F">
        <w:trPr>
          <w:trHeight w:hRule="exact" w:val="469"/>
          <w:jc w:val="center"/>
        </w:trPr>
        <w:tc>
          <w:tcPr>
            <w:tcW w:w="5478" w:type="dxa"/>
          </w:tcPr>
          <w:p w:rsidR="00757978" w:rsidRPr="00133F7F" w:rsidRDefault="00757978" w:rsidP="00DF5D1F">
            <w:pPr>
              <w:pStyle w:val="a8"/>
            </w:pPr>
            <w:r w:rsidRPr="00133F7F">
              <w:t>пляж</w:t>
            </w:r>
          </w:p>
        </w:tc>
        <w:tc>
          <w:tcPr>
            <w:tcW w:w="3773" w:type="dxa"/>
          </w:tcPr>
          <w:p w:rsidR="00757978" w:rsidRPr="00133F7F" w:rsidRDefault="00757978" w:rsidP="00DF5D1F">
            <w:pPr>
              <w:pStyle w:val="a8"/>
            </w:pPr>
            <w:r w:rsidRPr="00133F7F">
              <w:t>0,8-1</w:t>
            </w:r>
          </w:p>
        </w:tc>
      </w:tr>
      <w:tr w:rsidR="00757978" w:rsidRPr="00133F7F" w:rsidTr="00DF5D1F">
        <w:trPr>
          <w:trHeight w:hRule="exact" w:val="425"/>
          <w:jc w:val="center"/>
        </w:trPr>
        <w:tc>
          <w:tcPr>
            <w:tcW w:w="5478" w:type="dxa"/>
          </w:tcPr>
          <w:p w:rsidR="00757978" w:rsidRPr="00133F7F" w:rsidRDefault="00757978" w:rsidP="00DF5D1F">
            <w:pPr>
              <w:pStyle w:val="a8"/>
            </w:pPr>
            <w:r w:rsidRPr="00133F7F">
              <w:t>акватория</w:t>
            </w:r>
          </w:p>
        </w:tc>
        <w:tc>
          <w:tcPr>
            <w:tcW w:w="3773" w:type="dxa"/>
          </w:tcPr>
          <w:p w:rsidR="00757978" w:rsidRPr="00133F7F" w:rsidRDefault="00757978" w:rsidP="00DF5D1F">
            <w:pPr>
              <w:pStyle w:val="a8"/>
            </w:pPr>
            <w:r w:rsidRPr="00133F7F">
              <w:t>1-2</w:t>
            </w:r>
          </w:p>
        </w:tc>
      </w:tr>
    </w:tbl>
    <w:p w:rsidR="00757978" w:rsidRPr="00551550" w:rsidRDefault="00757978" w:rsidP="00DF5D1F">
      <w:pPr>
        <w:pStyle w:val="a6"/>
        <w:spacing w:line="240" w:lineRule="auto"/>
        <w:rPr>
          <w:sz w:val="24"/>
          <w:szCs w:val="24"/>
        </w:rPr>
      </w:pPr>
      <w:r w:rsidRPr="00551550">
        <w:rPr>
          <w:sz w:val="24"/>
          <w:szCs w:val="24"/>
        </w:rPr>
        <w:lastRenderedPageBreak/>
        <w:t>На территориях зон отдыха допускается размещать автостоянки и необходимые инженерные сооружения.</w:t>
      </w:r>
    </w:p>
    <w:p w:rsidR="00757978" w:rsidRPr="00551550" w:rsidRDefault="009D3B82" w:rsidP="00E20F2D">
      <w:pPr>
        <w:pStyle w:val="111"/>
        <w:jc w:val="both"/>
        <w:rPr>
          <w:sz w:val="24"/>
          <w:szCs w:val="24"/>
        </w:rPr>
      </w:pPr>
      <w:bookmarkStart w:id="68" w:name="_Toc451341233"/>
      <w:bookmarkStart w:id="69" w:name="_Toc499727378"/>
      <w:r w:rsidRPr="00551550">
        <w:rPr>
          <w:sz w:val="24"/>
          <w:szCs w:val="24"/>
        </w:rPr>
        <w:t>Расчетные нормативы обеспеченности санаторно-курортных и оздоровительных учреждений</w:t>
      </w:r>
      <w:bookmarkEnd w:id="68"/>
      <w:bookmarkEnd w:id="69"/>
    </w:p>
    <w:p w:rsidR="00EB64F5" w:rsidRDefault="009D3B82" w:rsidP="00DF5D1F">
      <w:pPr>
        <w:pStyle w:val="afff"/>
        <w:widowControl w:val="0"/>
        <w:tabs>
          <w:tab w:val="left" w:pos="1638"/>
          <w:tab w:val="left" w:pos="3118"/>
          <w:tab w:val="left" w:pos="5076"/>
          <w:tab w:val="left" w:pos="7601"/>
          <w:tab w:val="left" w:pos="8033"/>
        </w:tabs>
        <w:kinsoku w:val="0"/>
        <w:overflowPunct w:val="0"/>
        <w:autoSpaceDE w:val="0"/>
        <w:autoSpaceDN w:val="0"/>
        <w:adjustRightInd w:val="0"/>
        <w:snapToGrid/>
        <w:spacing w:before="146" w:after="0" w:line="240" w:lineRule="auto"/>
        <w:ind w:right="229"/>
        <w:contextualSpacing w:val="0"/>
        <w:rPr>
          <w:rFonts w:cs="Times New Roman"/>
          <w:spacing w:val="-1"/>
          <w:sz w:val="24"/>
          <w:szCs w:val="24"/>
        </w:rPr>
      </w:pPr>
      <w:r w:rsidRPr="00551550">
        <w:rPr>
          <w:rFonts w:cs="Times New Roman"/>
          <w:spacing w:val="-1"/>
          <w:sz w:val="24"/>
          <w:szCs w:val="24"/>
        </w:rPr>
        <w:t xml:space="preserve">Нормативы обеспеченности санаторно-курортных </w:t>
      </w:r>
      <w:r w:rsidRPr="00551550">
        <w:rPr>
          <w:rFonts w:cs="Times New Roman"/>
          <w:sz w:val="24"/>
          <w:szCs w:val="24"/>
        </w:rPr>
        <w:t xml:space="preserve">и </w:t>
      </w:r>
      <w:r w:rsidRPr="00551550">
        <w:rPr>
          <w:rFonts w:cs="Times New Roman"/>
          <w:spacing w:val="-1"/>
          <w:sz w:val="24"/>
          <w:szCs w:val="24"/>
        </w:rPr>
        <w:t>оздоровительных</w:t>
      </w:r>
      <w:r w:rsidR="00DF5D1F">
        <w:rPr>
          <w:rFonts w:cs="Times New Roman"/>
          <w:spacing w:val="-1"/>
          <w:sz w:val="24"/>
          <w:szCs w:val="24"/>
        </w:rPr>
        <w:t xml:space="preserve"> </w:t>
      </w:r>
      <w:r w:rsidRPr="00551550">
        <w:rPr>
          <w:rFonts w:cs="Times New Roman"/>
          <w:spacing w:val="-1"/>
          <w:sz w:val="24"/>
          <w:szCs w:val="24"/>
        </w:rPr>
        <w:t>учреждений представлены</w:t>
      </w:r>
      <w:r w:rsidR="00DF5D1F">
        <w:rPr>
          <w:rFonts w:cs="Times New Roman"/>
          <w:spacing w:val="-1"/>
          <w:sz w:val="24"/>
          <w:szCs w:val="24"/>
        </w:rPr>
        <w:t xml:space="preserve"> </w:t>
      </w:r>
      <w:r w:rsidRPr="00551550">
        <w:rPr>
          <w:rFonts w:cs="Times New Roman"/>
          <w:spacing w:val="-1"/>
          <w:sz w:val="24"/>
          <w:szCs w:val="24"/>
        </w:rPr>
        <w:t>ниже</w:t>
      </w:r>
      <w:r w:rsidRPr="00551550">
        <w:rPr>
          <w:rFonts w:cs="Times New Roman"/>
          <w:sz w:val="24"/>
          <w:szCs w:val="24"/>
        </w:rPr>
        <w:t xml:space="preserve"> в</w:t>
      </w:r>
      <w:r w:rsidR="00DF5D1F">
        <w:rPr>
          <w:rFonts w:cs="Times New Roman"/>
          <w:sz w:val="24"/>
          <w:szCs w:val="24"/>
        </w:rPr>
        <w:t xml:space="preserve"> </w:t>
      </w:r>
      <w:r w:rsidRPr="00551550">
        <w:rPr>
          <w:rFonts w:cs="Times New Roman"/>
          <w:spacing w:val="-1"/>
          <w:sz w:val="24"/>
          <w:szCs w:val="24"/>
        </w:rPr>
        <w:t>таблице</w:t>
      </w:r>
      <w:r w:rsidR="00133F7F">
        <w:rPr>
          <w:rFonts w:cs="Times New Roman"/>
          <w:spacing w:val="-1"/>
          <w:sz w:val="24"/>
          <w:szCs w:val="24"/>
        </w:rPr>
        <w:t xml:space="preserve"> 2.4.4-1.</w:t>
      </w:r>
    </w:p>
    <w:p w:rsidR="00DF5D1F" w:rsidRPr="00551550" w:rsidRDefault="00DF5D1F" w:rsidP="00DF5D1F">
      <w:pPr>
        <w:pStyle w:val="afff"/>
        <w:widowControl w:val="0"/>
        <w:tabs>
          <w:tab w:val="left" w:pos="1638"/>
          <w:tab w:val="left" w:pos="3118"/>
          <w:tab w:val="left" w:pos="5076"/>
          <w:tab w:val="left" w:pos="7601"/>
          <w:tab w:val="left" w:pos="8033"/>
        </w:tabs>
        <w:kinsoku w:val="0"/>
        <w:overflowPunct w:val="0"/>
        <w:autoSpaceDE w:val="0"/>
        <w:autoSpaceDN w:val="0"/>
        <w:adjustRightInd w:val="0"/>
        <w:snapToGrid/>
        <w:spacing w:before="146" w:after="0" w:line="240" w:lineRule="auto"/>
        <w:ind w:right="229"/>
        <w:contextualSpacing w:val="0"/>
        <w:rPr>
          <w:rFonts w:cs="Times New Roman"/>
          <w:sz w:val="24"/>
          <w:szCs w:val="24"/>
        </w:rPr>
      </w:pPr>
    </w:p>
    <w:p w:rsidR="009D3B82" w:rsidRPr="00551550" w:rsidRDefault="009D3B82" w:rsidP="00DF5D1F">
      <w:pPr>
        <w:pStyle w:val="11110"/>
        <w:rPr>
          <w:sz w:val="24"/>
          <w:szCs w:val="24"/>
        </w:rPr>
      </w:pPr>
      <w:bookmarkStart w:id="70" w:name="bookmark53"/>
      <w:bookmarkEnd w:id="70"/>
      <w:r w:rsidRPr="00551550">
        <w:rPr>
          <w:sz w:val="24"/>
          <w:szCs w:val="24"/>
        </w:rPr>
        <w:t>Нормы расчета санаторно-курортных и оздоровительных учреждений и комплексов учреждений отдыха и туризма</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71"/>
        <w:gridCol w:w="2570"/>
        <w:gridCol w:w="2410"/>
      </w:tblGrid>
      <w:tr w:rsidR="009D3B82" w:rsidRPr="00133F7F" w:rsidTr="00E85A0E">
        <w:trPr>
          <w:trHeight w:hRule="exact" w:val="415"/>
        </w:trPr>
        <w:tc>
          <w:tcPr>
            <w:tcW w:w="4271" w:type="dxa"/>
          </w:tcPr>
          <w:p w:rsidR="009D3B82" w:rsidRPr="00133F7F" w:rsidRDefault="009D3B82" w:rsidP="00E85A0E">
            <w:pPr>
              <w:pStyle w:val="a8"/>
            </w:pPr>
            <w:r w:rsidRPr="00133F7F">
              <w:t>Наименование комплекса учреждений</w:t>
            </w:r>
          </w:p>
        </w:tc>
        <w:tc>
          <w:tcPr>
            <w:tcW w:w="2570" w:type="dxa"/>
          </w:tcPr>
          <w:p w:rsidR="009D3B82" w:rsidRPr="00133F7F" w:rsidRDefault="009D3B82" w:rsidP="00E85A0E">
            <w:pPr>
              <w:pStyle w:val="a8"/>
            </w:pPr>
            <w:r w:rsidRPr="00133F7F">
              <w:t>Вместимость, мест</w:t>
            </w:r>
          </w:p>
        </w:tc>
        <w:tc>
          <w:tcPr>
            <w:tcW w:w="2410" w:type="dxa"/>
          </w:tcPr>
          <w:p w:rsidR="009D3B82" w:rsidRPr="00133F7F" w:rsidRDefault="009D3B82" w:rsidP="00E85A0E">
            <w:pPr>
              <w:pStyle w:val="a8"/>
            </w:pPr>
            <w:r w:rsidRPr="00133F7F">
              <w:t>Размер земельного участка, кв.м/место</w:t>
            </w:r>
          </w:p>
        </w:tc>
      </w:tr>
      <w:tr w:rsidR="009D3B82" w:rsidRPr="00133F7F" w:rsidTr="00E85A0E">
        <w:trPr>
          <w:trHeight w:hRule="exact" w:val="385"/>
        </w:trPr>
        <w:tc>
          <w:tcPr>
            <w:tcW w:w="9251" w:type="dxa"/>
            <w:gridSpan w:val="3"/>
          </w:tcPr>
          <w:p w:rsidR="009D3B82" w:rsidRPr="00133F7F" w:rsidRDefault="009D3B82" w:rsidP="00E85A0E">
            <w:pPr>
              <w:pStyle w:val="a8"/>
            </w:pPr>
            <w:r w:rsidRPr="00133F7F">
              <w:t>Санаторное лечение</w:t>
            </w:r>
          </w:p>
        </w:tc>
      </w:tr>
      <w:tr w:rsidR="009D3B82" w:rsidRPr="00133F7F" w:rsidTr="00E85A0E">
        <w:trPr>
          <w:trHeight w:hRule="exact" w:val="760"/>
        </w:trPr>
        <w:tc>
          <w:tcPr>
            <w:tcW w:w="4271" w:type="dxa"/>
          </w:tcPr>
          <w:p w:rsidR="009D3B82" w:rsidRPr="00133F7F" w:rsidRDefault="009D3B82" w:rsidP="00E85A0E">
            <w:pPr>
              <w:pStyle w:val="a8"/>
            </w:pPr>
            <w:r w:rsidRPr="00133F7F">
              <w:t>Комплекс санаторно-курортных учреждений для взрослых</w:t>
            </w:r>
          </w:p>
        </w:tc>
        <w:tc>
          <w:tcPr>
            <w:tcW w:w="2570" w:type="dxa"/>
          </w:tcPr>
          <w:p w:rsidR="009D3B82" w:rsidRPr="00133F7F" w:rsidRDefault="009D3B82" w:rsidP="00E85A0E">
            <w:pPr>
              <w:pStyle w:val="a8"/>
            </w:pPr>
            <w:r w:rsidRPr="00133F7F">
              <w:t>2000-5000</w:t>
            </w:r>
          </w:p>
        </w:tc>
        <w:tc>
          <w:tcPr>
            <w:tcW w:w="2410" w:type="dxa"/>
          </w:tcPr>
          <w:p w:rsidR="009D3B82" w:rsidRPr="00133F7F" w:rsidRDefault="009D3B82" w:rsidP="00E85A0E">
            <w:pPr>
              <w:pStyle w:val="a8"/>
            </w:pPr>
            <w:r w:rsidRPr="00133F7F">
              <w:t>125-150</w:t>
            </w:r>
          </w:p>
        </w:tc>
      </w:tr>
      <w:tr w:rsidR="009D3B82" w:rsidRPr="00133F7F" w:rsidTr="00E85A0E">
        <w:trPr>
          <w:trHeight w:hRule="exact" w:val="843"/>
        </w:trPr>
        <w:tc>
          <w:tcPr>
            <w:tcW w:w="4271" w:type="dxa"/>
          </w:tcPr>
          <w:p w:rsidR="009D3B82" w:rsidRPr="00133F7F" w:rsidRDefault="009D3B82" w:rsidP="00E85A0E">
            <w:pPr>
              <w:pStyle w:val="a8"/>
            </w:pPr>
            <w:r w:rsidRPr="00133F7F">
              <w:t>Комплекс санаторно-курортных учреждений для детей</w:t>
            </w:r>
          </w:p>
        </w:tc>
        <w:tc>
          <w:tcPr>
            <w:tcW w:w="2570" w:type="dxa"/>
          </w:tcPr>
          <w:p w:rsidR="009D3B82" w:rsidRPr="00133F7F" w:rsidRDefault="009D3B82" w:rsidP="00E85A0E">
            <w:pPr>
              <w:pStyle w:val="a8"/>
            </w:pPr>
            <w:r w:rsidRPr="00133F7F">
              <w:t>1000-2000</w:t>
            </w:r>
          </w:p>
        </w:tc>
        <w:tc>
          <w:tcPr>
            <w:tcW w:w="2410" w:type="dxa"/>
          </w:tcPr>
          <w:p w:rsidR="009D3B82" w:rsidRPr="00133F7F" w:rsidRDefault="009D3B82" w:rsidP="00E85A0E">
            <w:pPr>
              <w:pStyle w:val="a8"/>
            </w:pPr>
            <w:r w:rsidRPr="00133F7F">
              <w:t>145-170</w:t>
            </w:r>
          </w:p>
        </w:tc>
      </w:tr>
      <w:tr w:rsidR="009D3B82" w:rsidRPr="00133F7F" w:rsidTr="00E85A0E">
        <w:trPr>
          <w:trHeight w:hRule="exact" w:val="595"/>
        </w:trPr>
        <w:tc>
          <w:tcPr>
            <w:tcW w:w="4271" w:type="dxa"/>
          </w:tcPr>
          <w:p w:rsidR="009D3B82" w:rsidRPr="00133F7F" w:rsidRDefault="009D3B82" w:rsidP="00E85A0E">
            <w:pPr>
              <w:pStyle w:val="a8"/>
            </w:pPr>
            <w:r w:rsidRPr="00133F7F">
              <w:t>Санаторий для взрослых</w:t>
            </w:r>
          </w:p>
        </w:tc>
        <w:tc>
          <w:tcPr>
            <w:tcW w:w="2570" w:type="dxa"/>
          </w:tcPr>
          <w:p w:rsidR="009D3B82" w:rsidRPr="00133F7F" w:rsidRDefault="009D3B82" w:rsidP="00E85A0E">
            <w:pPr>
              <w:pStyle w:val="a8"/>
            </w:pPr>
            <w:r w:rsidRPr="00133F7F">
              <w:t>до 500</w:t>
            </w:r>
          </w:p>
          <w:p w:rsidR="009D3B82" w:rsidRPr="00133F7F" w:rsidRDefault="009D3B82" w:rsidP="00E85A0E">
            <w:pPr>
              <w:pStyle w:val="a8"/>
            </w:pPr>
            <w:r w:rsidRPr="00133F7F">
              <w:t>500-1000</w:t>
            </w:r>
          </w:p>
        </w:tc>
        <w:tc>
          <w:tcPr>
            <w:tcW w:w="2410" w:type="dxa"/>
          </w:tcPr>
          <w:p w:rsidR="009D3B82" w:rsidRPr="00133F7F" w:rsidRDefault="009D3B82" w:rsidP="00E85A0E">
            <w:pPr>
              <w:pStyle w:val="a8"/>
            </w:pPr>
            <w:r w:rsidRPr="00133F7F">
              <w:t>150</w:t>
            </w:r>
          </w:p>
          <w:p w:rsidR="009D3B82" w:rsidRPr="00133F7F" w:rsidRDefault="009D3B82" w:rsidP="00E85A0E">
            <w:pPr>
              <w:pStyle w:val="a8"/>
            </w:pPr>
            <w:r w:rsidRPr="00133F7F">
              <w:t>125</w:t>
            </w:r>
          </w:p>
        </w:tc>
      </w:tr>
      <w:tr w:rsidR="009D3B82" w:rsidRPr="00133F7F" w:rsidTr="00E85A0E">
        <w:trPr>
          <w:trHeight w:hRule="exact" w:val="598"/>
        </w:trPr>
        <w:tc>
          <w:tcPr>
            <w:tcW w:w="4271" w:type="dxa"/>
          </w:tcPr>
          <w:p w:rsidR="009D3B82" w:rsidRPr="00133F7F" w:rsidRDefault="009D3B82" w:rsidP="00E85A0E">
            <w:pPr>
              <w:pStyle w:val="a8"/>
            </w:pPr>
            <w:r w:rsidRPr="00133F7F">
              <w:t>Санаторий для туберкулезных больных</w:t>
            </w:r>
          </w:p>
        </w:tc>
        <w:tc>
          <w:tcPr>
            <w:tcW w:w="2570" w:type="dxa"/>
          </w:tcPr>
          <w:p w:rsidR="009D3B82" w:rsidRPr="00133F7F" w:rsidRDefault="009D3B82" w:rsidP="00E85A0E">
            <w:pPr>
              <w:pStyle w:val="a8"/>
            </w:pPr>
            <w:r w:rsidRPr="00133F7F">
              <w:t>По заданию на проектирование</w:t>
            </w:r>
          </w:p>
        </w:tc>
        <w:tc>
          <w:tcPr>
            <w:tcW w:w="2410" w:type="dxa"/>
          </w:tcPr>
          <w:p w:rsidR="009D3B82" w:rsidRPr="00133F7F" w:rsidRDefault="009D3B82" w:rsidP="00E85A0E">
            <w:pPr>
              <w:pStyle w:val="a8"/>
            </w:pPr>
            <w:r w:rsidRPr="00133F7F">
              <w:t>200</w:t>
            </w:r>
          </w:p>
        </w:tc>
      </w:tr>
      <w:tr w:rsidR="009D3B82" w:rsidRPr="00133F7F" w:rsidTr="00E85A0E">
        <w:trPr>
          <w:trHeight w:hRule="exact" w:val="595"/>
        </w:trPr>
        <w:tc>
          <w:tcPr>
            <w:tcW w:w="4271" w:type="dxa"/>
          </w:tcPr>
          <w:p w:rsidR="009D3B82" w:rsidRPr="00133F7F" w:rsidRDefault="009D3B82" w:rsidP="00E85A0E">
            <w:pPr>
              <w:pStyle w:val="a8"/>
            </w:pPr>
            <w:r w:rsidRPr="00133F7F">
              <w:t>Санаторий для детей</w:t>
            </w:r>
          </w:p>
        </w:tc>
        <w:tc>
          <w:tcPr>
            <w:tcW w:w="2570" w:type="dxa"/>
          </w:tcPr>
          <w:p w:rsidR="009D3B82" w:rsidRPr="00133F7F" w:rsidRDefault="009D3B82" w:rsidP="00E85A0E">
            <w:pPr>
              <w:pStyle w:val="a8"/>
            </w:pPr>
            <w:r w:rsidRPr="00133F7F">
              <w:t>По заданию на проектирование</w:t>
            </w:r>
          </w:p>
        </w:tc>
        <w:tc>
          <w:tcPr>
            <w:tcW w:w="2410" w:type="dxa"/>
          </w:tcPr>
          <w:p w:rsidR="009D3B82" w:rsidRPr="00133F7F" w:rsidRDefault="009D3B82" w:rsidP="00E85A0E">
            <w:pPr>
              <w:pStyle w:val="a8"/>
            </w:pPr>
            <w:r w:rsidRPr="00133F7F">
              <w:t>200</w:t>
            </w:r>
          </w:p>
        </w:tc>
      </w:tr>
      <w:tr w:rsidR="009D3B82" w:rsidRPr="00133F7F" w:rsidTr="00E85A0E">
        <w:trPr>
          <w:trHeight w:hRule="exact" w:val="391"/>
        </w:trPr>
        <w:tc>
          <w:tcPr>
            <w:tcW w:w="9251" w:type="dxa"/>
            <w:gridSpan w:val="3"/>
          </w:tcPr>
          <w:p w:rsidR="009D3B82" w:rsidRPr="00133F7F" w:rsidRDefault="009D3B82" w:rsidP="00E85A0E">
            <w:pPr>
              <w:pStyle w:val="a8"/>
            </w:pPr>
            <w:r w:rsidRPr="00133F7F">
              <w:t>Длительный отдых</w:t>
            </w:r>
          </w:p>
        </w:tc>
      </w:tr>
      <w:tr w:rsidR="009D3B82" w:rsidRPr="00133F7F" w:rsidTr="00E85A0E">
        <w:trPr>
          <w:trHeight w:hRule="exact" w:val="787"/>
        </w:trPr>
        <w:tc>
          <w:tcPr>
            <w:tcW w:w="4271" w:type="dxa"/>
          </w:tcPr>
          <w:p w:rsidR="009D3B82" w:rsidRPr="00133F7F" w:rsidRDefault="009D3B82" w:rsidP="00E85A0E">
            <w:pPr>
              <w:pStyle w:val="a8"/>
            </w:pPr>
            <w:r w:rsidRPr="00133F7F">
              <w:t>Лесоозерные и приречные комплексы учреждений</w:t>
            </w:r>
          </w:p>
        </w:tc>
        <w:tc>
          <w:tcPr>
            <w:tcW w:w="2570" w:type="dxa"/>
          </w:tcPr>
          <w:p w:rsidR="009D3B82" w:rsidRPr="00133F7F" w:rsidRDefault="009D3B82" w:rsidP="00E85A0E">
            <w:pPr>
              <w:pStyle w:val="a8"/>
            </w:pPr>
            <w:r w:rsidRPr="00133F7F">
              <w:t>3000-5000</w:t>
            </w:r>
          </w:p>
        </w:tc>
        <w:tc>
          <w:tcPr>
            <w:tcW w:w="2410" w:type="dxa"/>
          </w:tcPr>
          <w:p w:rsidR="009D3B82" w:rsidRPr="00133F7F" w:rsidRDefault="009D3B82" w:rsidP="00E85A0E">
            <w:pPr>
              <w:pStyle w:val="a8"/>
            </w:pPr>
            <w:r w:rsidRPr="00133F7F">
              <w:t>100</w:t>
            </w:r>
          </w:p>
        </w:tc>
      </w:tr>
      <w:tr w:rsidR="009D3B82" w:rsidRPr="00133F7F" w:rsidTr="00E85A0E">
        <w:trPr>
          <w:trHeight w:hRule="exact" w:val="598"/>
        </w:trPr>
        <w:tc>
          <w:tcPr>
            <w:tcW w:w="4271" w:type="dxa"/>
          </w:tcPr>
          <w:p w:rsidR="009D3B82" w:rsidRPr="00133F7F" w:rsidRDefault="009D3B82" w:rsidP="00E85A0E">
            <w:pPr>
              <w:pStyle w:val="a8"/>
            </w:pPr>
            <w:r w:rsidRPr="00133F7F">
              <w:t>Дома отдыха и пансионаты</w:t>
            </w:r>
          </w:p>
        </w:tc>
        <w:tc>
          <w:tcPr>
            <w:tcW w:w="2570" w:type="dxa"/>
          </w:tcPr>
          <w:p w:rsidR="009D3B82" w:rsidRPr="00133F7F" w:rsidRDefault="009D3B82" w:rsidP="00E85A0E">
            <w:pPr>
              <w:pStyle w:val="a8"/>
            </w:pPr>
            <w:r w:rsidRPr="00133F7F">
              <w:t>до 500</w:t>
            </w:r>
          </w:p>
          <w:p w:rsidR="009D3B82" w:rsidRPr="00133F7F" w:rsidRDefault="009D3B82" w:rsidP="00E85A0E">
            <w:pPr>
              <w:pStyle w:val="a8"/>
            </w:pPr>
            <w:r w:rsidRPr="00133F7F">
              <w:t>500-1000</w:t>
            </w:r>
          </w:p>
        </w:tc>
        <w:tc>
          <w:tcPr>
            <w:tcW w:w="2410" w:type="dxa"/>
          </w:tcPr>
          <w:p w:rsidR="009D3B82" w:rsidRPr="00133F7F" w:rsidRDefault="009D3B82" w:rsidP="00E85A0E">
            <w:pPr>
              <w:pStyle w:val="a8"/>
            </w:pPr>
            <w:r w:rsidRPr="00133F7F">
              <w:t>130</w:t>
            </w:r>
          </w:p>
          <w:p w:rsidR="009D3B82" w:rsidRPr="00133F7F" w:rsidRDefault="009D3B82" w:rsidP="00E85A0E">
            <w:pPr>
              <w:pStyle w:val="a8"/>
            </w:pPr>
            <w:r w:rsidRPr="00133F7F">
              <w:t>120</w:t>
            </w:r>
          </w:p>
        </w:tc>
      </w:tr>
      <w:tr w:rsidR="009D3B82" w:rsidRPr="00133F7F" w:rsidTr="00E85A0E">
        <w:trPr>
          <w:trHeight w:hRule="exact" w:val="396"/>
        </w:trPr>
        <w:tc>
          <w:tcPr>
            <w:tcW w:w="4271" w:type="dxa"/>
          </w:tcPr>
          <w:p w:rsidR="009D3B82" w:rsidRPr="00133F7F" w:rsidRDefault="009D3B82" w:rsidP="00E85A0E">
            <w:pPr>
              <w:pStyle w:val="a8"/>
            </w:pPr>
            <w:r w:rsidRPr="00133F7F">
              <w:t>Мотели</w:t>
            </w:r>
          </w:p>
        </w:tc>
        <w:tc>
          <w:tcPr>
            <w:tcW w:w="2570" w:type="dxa"/>
          </w:tcPr>
          <w:p w:rsidR="009D3B82" w:rsidRPr="00133F7F" w:rsidRDefault="009D3B82" w:rsidP="00E85A0E">
            <w:pPr>
              <w:pStyle w:val="a8"/>
            </w:pPr>
            <w:r w:rsidRPr="00133F7F">
              <w:t>500-1000</w:t>
            </w:r>
          </w:p>
        </w:tc>
        <w:tc>
          <w:tcPr>
            <w:tcW w:w="2410" w:type="dxa"/>
          </w:tcPr>
          <w:p w:rsidR="009D3B82" w:rsidRPr="00133F7F" w:rsidRDefault="009D3B82" w:rsidP="00E85A0E">
            <w:pPr>
              <w:pStyle w:val="a8"/>
            </w:pPr>
            <w:r w:rsidRPr="00133F7F">
              <w:t>75-100</w:t>
            </w:r>
          </w:p>
        </w:tc>
      </w:tr>
      <w:tr w:rsidR="009D3B82" w:rsidRPr="00133F7F" w:rsidTr="00E85A0E">
        <w:trPr>
          <w:trHeight w:hRule="exact" w:val="429"/>
        </w:trPr>
        <w:tc>
          <w:tcPr>
            <w:tcW w:w="4271" w:type="dxa"/>
          </w:tcPr>
          <w:p w:rsidR="009D3B82" w:rsidRPr="00133F7F" w:rsidRDefault="009D3B82" w:rsidP="00E85A0E">
            <w:pPr>
              <w:pStyle w:val="a8"/>
            </w:pPr>
            <w:r w:rsidRPr="00133F7F">
              <w:t>Туристические гостиницы и турбазы</w:t>
            </w:r>
          </w:p>
        </w:tc>
        <w:tc>
          <w:tcPr>
            <w:tcW w:w="2570" w:type="dxa"/>
          </w:tcPr>
          <w:p w:rsidR="009D3B82" w:rsidRPr="00133F7F" w:rsidRDefault="009D3B82" w:rsidP="00E85A0E">
            <w:pPr>
              <w:pStyle w:val="a8"/>
            </w:pPr>
            <w:r w:rsidRPr="00133F7F">
              <w:t>500-1000</w:t>
            </w:r>
          </w:p>
        </w:tc>
        <w:tc>
          <w:tcPr>
            <w:tcW w:w="2410" w:type="dxa"/>
          </w:tcPr>
          <w:p w:rsidR="009D3B82" w:rsidRPr="00133F7F" w:rsidRDefault="009D3B82" w:rsidP="00E85A0E">
            <w:pPr>
              <w:pStyle w:val="a8"/>
            </w:pPr>
            <w:r w:rsidRPr="00133F7F">
              <w:t>50-75</w:t>
            </w:r>
          </w:p>
        </w:tc>
      </w:tr>
      <w:tr w:rsidR="009D3B82" w:rsidRPr="00133F7F" w:rsidTr="00E85A0E">
        <w:trPr>
          <w:trHeight w:hRule="exact" w:val="438"/>
        </w:trPr>
        <w:tc>
          <w:tcPr>
            <w:tcW w:w="9251" w:type="dxa"/>
            <w:gridSpan w:val="3"/>
          </w:tcPr>
          <w:p w:rsidR="009D3B82" w:rsidRPr="00133F7F" w:rsidRDefault="009D3B82" w:rsidP="00E85A0E">
            <w:pPr>
              <w:pStyle w:val="a8"/>
            </w:pPr>
            <w:r w:rsidRPr="00133F7F">
              <w:t>Сезонный и смешанный отдых</w:t>
            </w:r>
          </w:p>
        </w:tc>
      </w:tr>
      <w:tr w:rsidR="009D3B82" w:rsidRPr="00133F7F" w:rsidTr="00E85A0E">
        <w:trPr>
          <w:trHeight w:hRule="exact" w:val="598"/>
        </w:trPr>
        <w:tc>
          <w:tcPr>
            <w:tcW w:w="4271" w:type="dxa"/>
          </w:tcPr>
          <w:p w:rsidR="009D3B82" w:rsidRPr="00133F7F" w:rsidRDefault="009D3B82" w:rsidP="00E85A0E">
            <w:pPr>
              <w:pStyle w:val="a8"/>
            </w:pPr>
            <w:r w:rsidRPr="00133F7F">
              <w:t>Кемпинги</w:t>
            </w:r>
          </w:p>
        </w:tc>
        <w:tc>
          <w:tcPr>
            <w:tcW w:w="2570" w:type="dxa"/>
          </w:tcPr>
          <w:p w:rsidR="009D3B82" w:rsidRPr="00133F7F" w:rsidRDefault="009D3B82" w:rsidP="00E85A0E">
            <w:pPr>
              <w:pStyle w:val="a8"/>
            </w:pPr>
            <w:r w:rsidRPr="00133F7F">
              <w:t>до 500</w:t>
            </w:r>
          </w:p>
          <w:p w:rsidR="009D3B82" w:rsidRPr="00133F7F" w:rsidRDefault="009D3B82" w:rsidP="00E85A0E">
            <w:pPr>
              <w:pStyle w:val="a8"/>
            </w:pPr>
            <w:r w:rsidRPr="00133F7F">
              <w:t>500-1000</w:t>
            </w:r>
          </w:p>
        </w:tc>
        <w:tc>
          <w:tcPr>
            <w:tcW w:w="2410" w:type="dxa"/>
          </w:tcPr>
          <w:p w:rsidR="009D3B82" w:rsidRPr="00133F7F" w:rsidRDefault="009D3B82" w:rsidP="00E85A0E">
            <w:pPr>
              <w:pStyle w:val="a8"/>
            </w:pPr>
            <w:r w:rsidRPr="00133F7F">
              <w:t>150</w:t>
            </w:r>
          </w:p>
          <w:p w:rsidR="009D3B82" w:rsidRPr="00133F7F" w:rsidRDefault="009D3B82" w:rsidP="00E85A0E">
            <w:pPr>
              <w:pStyle w:val="a8"/>
            </w:pPr>
            <w:r w:rsidRPr="00133F7F">
              <w:t>135</w:t>
            </w:r>
          </w:p>
        </w:tc>
      </w:tr>
      <w:tr w:rsidR="009D3B82" w:rsidRPr="00133F7F" w:rsidTr="00E85A0E">
        <w:trPr>
          <w:trHeight w:hRule="exact" w:val="595"/>
        </w:trPr>
        <w:tc>
          <w:tcPr>
            <w:tcW w:w="4271" w:type="dxa"/>
          </w:tcPr>
          <w:p w:rsidR="009D3B82" w:rsidRPr="00133F7F" w:rsidRDefault="009D3B82" w:rsidP="00E85A0E">
            <w:pPr>
              <w:pStyle w:val="a8"/>
            </w:pPr>
            <w:r w:rsidRPr="00133F7F">
              <w:t>Летние городски и базы отдыха</w:t>
            </w:r>
          </w:p>
        </w:tc>
        <w:tc>
          <w:tcPr>
            <w:tcW w:w="2570" w:type="dxa"/>
          </w:tcPr>
          <w:p w:rsidR="009D3B82" w:rsidRPr="00133F7F" w:rsidRDefault="009D3B82" w:rsidP="00E85A0E">
            <w:pPr>
              <w:pStyle w:val="a8"/>
            </w:pPr>
            <w:r w:rsidRPr="00133F7F">
              <w:t>до 1000</w:t>
            </w:r>
          </w:p>
          <w:p w:rsidR="009D3B82" w:rsidRPr="00133F7F" w:rsidRDefault="009D3B82" w:rsidP="00E85A0E">
            <w:pPr>
              <w:pStyle w:val="a8"/>
            </w:pPr>
            <w:r w:rsidRPr="00133F7F">
              <w:t>1000-2000</w:t>
            </w:r>
          </w:p>
        </w:tc>
        <w:tc>
          <w:tcPr>
            <w:tcW w:w="2410" w:type="dxa"/>
          </w:tcPr>
          <w:p w:rsidR="009D3B82" w:rsidRPr="00133F7F" w:rsidRDefault="009D3B82" w:rsidP="00E85A0E">
            <w:pPr>
              <w:pStyle w:val="a8"/>
            </w:pPr>
            <w:r w:rsidRPr="00133F7F">
              <w:t>110</w:t>
            </w:r>
          </w:p>
          <w:p w:rsidR="009D3B82" w:rsidRPr="00133F7F" w:rsidRDefault="009D3B82" w:rsidP="00E85A0E">
            <w:pPr>
              <w:pStyle w:val="a8"/>
            </w:pPr>
            <w:r w:rsidRPr="00133F7F">
              <w:t>100</w:t>
            </w:r>
          </w:p>
        </w:tc>
      </w:tr>
      <w:tr w:rsidR="009D3B82" w:rsidRPr="00133F7F" w:rsidTr="00E85A0E">
        <w:trPr>
          <w:trHeight w:hRule="exact" w:val="504"/>
        </w:trPr>
        <w:tc>
          <w:tcPr>
            <w:tcW w:w="9251" w:type="dxa"/>
            <w:gridSpan w:val="3"/>
          </w:tcPr>
          <w:p w:rsidR="009D3B82" w:rsidRPr="00133F7F" w:rsidRDefault="009D3B82" w:rsidP="00E85A0E">
            <w:pPr>
              <w:pStyle w:val="a8"/>
            </w:pPr>
            <w:r w:rsidRPr="00133F7F">
              <w:t>Детский отдых</w:t>
            </w:r>
          </w:p>
        </w:tc>
      </w:tr>
      <w:tr w:rsidR="009D3B82" w:rsidRPr="00133F7F" w:rsidTr="00E85A0E">
        <w:trPr>
          <w:trHeight w:hRule="exact" w:val="320"/>
        </w:trPr>
        <w:tc>
          <w:tcPr>
            <w:tcW w:w="4271" w:type="dxa"/>
          </w:tcPr>
          <w:p w:rsidR="009D3B82" w:rsidRPr="00133F7F" w:rsidRDefault="009D3B82" w:rsidP="00E85A0E">
            <w:pPr>
              <w:pStyle w:val="a8"/>
            </w:pPr>
          </w:p>
          <w:p w:rsidR="009D3B82" w:rsidRPr="00133F7F" w:rsidRDefault="009D3B82" w:rsidP="00E85A0E">
            <w:pPr>
              <w:pStyle w:val="a8"/>
            </w:pPr>
            <w:r w:rsidRPr="00133F7F">
              <w:t>Детские лагеря и оздоровительные</w:t>
            </w:r>
          </w:p>
        </w:tc>
        <w:tc>
          <w:tcPr>
            <w:tcW w:w="2570" w:type="dxa"/>
          </w:tcPr>
          <w:p w:rsidR="009D3B82" w:rsidRPr="00133F7F" w:rsidRDefault="009D3B82" w:rsidP="00E85A0E">
            <w:pPr>
              <w:pStyle w:val="a8"/>
            </w:pPr>
            <w:r w:rsidRPr="00133F7F">
              <w:t>160</w:t>
            </w:r>
          </w:p>
        </w:tc>
        <w:tc>
          <w:tcPr>
            <w:tcW w:w="2410" w:type="dxa"/>
          </w:tcPr>
          <w:p w:rsidR="009D3B82" w:rsidRPr="00133F7F" w:rsidRDefault="009D3B82" w:rsidP="00E85A0E">
            <w:pPr>
              <w:pStyle w:val="a8"/>
            </w:pPr>
            <w:r w:rsidRPr="00133F7F">
              <w:t>200</w:t>
            </w:r>
          </w:p>
        </w:tc>
      </w:tr>
      <w:tr w:rsidR="009D3B82" w:rsidRPr="00133F7F" w:rsidTr="00E85A0E">
        <w:trPr>
          <w:trHeight w:hRule="exact" w:val="499"/>
        </w:trPr>
        <w:tc>
          <w:tcPr>
            <w:tcW w:w="4271" w:type="dxa"/>
          </w:tcPr>
          <w:p w:rsidR="009D3B82" w:rsidRPr="00133F7F" w:rsidRDefault="009D3B82" w:rsidP="00E85A0E">
            <w:pPr>
              <w:pStyle w:val="a8"/>
            </w:pPr>
          </w:p>
        </w:tc>
        <w:tc>
          <w:tcPr>
            <w:tcW w:w="2570" w:type="dxa"/>
          </w:tcPr>
          <w:p w:rsidR="009D3B82" w:rsidRPr="00133F7F" w:rsidRDefault="009D3B82" w:rsidP="00E85A0E">
            <w:pPr>
              <w:pStyle w:val="a8"/>
            </w:pPr>
            <w:r w:rsidRPr="00133F7F">
              <w:t>400</w:t>
            </w:r>
          </w:p>
        </w:tc>
        <w:tc>
          <w:tcPr>
            <w:tcW w:w="2410" w:type="dxa"/>
          </w:tcPr>
          <w:p w:rsidR="009D3B82" w:rsidRPr="00133F7F" w:rsidRDefault="009D3B82" w:rsidP="00E85A0E">
            <w:pPr>
              <w:pStyle w:val="a8"/>
            </w:pPr>
            <w:r w:rsidRPr="00133F7F">
              <w:t>175</w:t>
            </w:r>
          </w:p>
        </w:tc>
      </w:tr>
      <w:tr w:rsidR="009D3B82" w:rsidRPr="00133F7F" w:rsidTr="00E85A0E">
        <w:trPr>
          <w:trHeight w:hRule="exact" w:val="396"/>
        </w:trPr>
        <w:tc>
          <w:tcPr>
            <w:tcW w:w="4271" w:type="dxa"/>
            <w:vMerge w:val="restart"/>
          </w:tcPr>
          <w:p w:rsidR="009D3B82" w:rsidRPr="00133F7F" w:rsidRDefault="009D3B82" w:rsidP="00E85A0E">
            <w:pPr>
              <w:pStyle w:val="a8"/>
            </w:pPr>
            <w:r w:rsidRPr="00133F7F">
              <w:t>учреждения</w:t>
            </w:r>
          </w:p>
        </w:tc>
        <w:tc>
          <w:tcPr>
            <w:tcW w:w="2570" w:type="dxa"/>
          </w:tcPr>
          <w:p w:rsidR="009D3B82" w:rsidRPr="00133F7F" w:rsidRDefault="009D3B82" w:rsidP="00E85A0E">
            <w:pPr>
              <w:pStyle w:val="a8"/>
            </w:pPr>
            <w:r w:rsidRPr="00133F7F">
              <w:t>800</w:t>
            </w:r>
          </w:p>
        </w:tc>
        <w:tc>
          <w:tcPr>
            <w:tcW w:w="2410" w:type="dxa"/>
          </w:tcPr>
          <w:p w:rsidR="009D3B82" w:rsidRPr="00133F7F" w:rsidRDefault="009D3B82" w:rsidP="00E85A0E">
            <w:pPr>
              <w:pStyle w:val="a8"/>
            </w:pPr>
            <w:r w:rsidRPr="00133F7F">
              <w:t>150</w:t>
            </w:r>
          </w:p>
        </w:tc>
      </w:tr>
      <w:tr w:rsidR="009D3B82" w:rsidRPr="00133F7F" w:rsidTr="00E85A0E">
        <w:trPr>
          <w:trHeight w:hRule="exact" w:val="276"/>
        </w:trPr>
        <w:tc>
          <w:tcPr>
            <w:tcW w:w="4271" w:type="dxa"/>
            <w:vMerge/>
          </w:tcPr>
          <w:p w:rsidR="009D3B82" w:rsidRPr="00133F7F" w:rsidRDefault="009D3B82" w:rsidP="00E85A0E">
            <w:pPr>
              <w:pStyle w:val="a8"/>
            </w:pPr>
          </w:p>
        </w:tc>
        <w:tc>
          <w:tcPr>
            <w:tcW w:w="2570" w:type="dxa"/>
          </w:tcPr>
          <w:p w:rsidR="009D3B82" w:rsidRPr="00133F7F" w:rsidRDefault="009D3B82" w:rsidP="00E85A0E">
            <w:pPr>
              <w:pStyle w:val="a8"/>
            </w:pPr>
            <w:r w:rsidRPr="00133F7F">
              <w:t>1600</w:t>
            </w:r>
          </w:p>
        </w:tc>
        <w:tc>
          <w:tcPr>
            <w:tcW w:w="2410" w:type="dxa"/>
          </w:tcPr>
          <w:p w:rsidR="009D3B82" w:rsidRPr="00133F7F" w:rsidRDefault="009D3B82" w:rsidP="00E85A0E">
            <w:pPr>
              <w:pStyle w:val="a8"/>
            </w:pPr>
            <w:r w:rsidRPr="00133F7F">
              <w:t>135</w:t>
            </w:r>
          </w:p>
        </w:tc>
      </w:tr>
    </w:tbl>
    <w:p w:rsidR="009D3B82" w:rsidRPr="00551550" w:rsidRDefault="009D3B82" w:rsidP="00DF5D1F">
      <w:pPr>
        <w:pStyle w:val="a6"/>
        <w:spacing w:line="240" w:lineRule="auto"/>
        <w:rPr>
          <w:sz w:val="24"/>
          <w:szCs w:val="24"/>
        </w:rPr>
      </w:pPr>
      <w:r w:rsidRPr="00551550">
        <w:rPr>
          <w:sz w:val="24"/>
          <w:szCs w:val="24"/>
        </w:rPr>
        <w:lastRenderedPageBreak/>
        <w:t>Примечание: При расчете количества, вместимости и размеров земельны</w:t>
      </w:r>
      <w:r w:rsidR="00B77AD8" w:rsidRPr="00551550">
        <w:rPr>
          <w:sz w:val="24"/>
          <w:szCs w:val="24"/>
        </w:rPr>
        <w:t>х участков санаторно-</w:t>
      </w:r>
      <w:r w:rsidRPr="00551550">
        <w:rPr>
          <w:sz w:val="24"/>
          <w:szCs w:val="24"/>
        </w:rPr>
        <w:t>курортных и оздоровительных учреждений, а также других параметров, связанных с расчетом численности населения, следует дополнительно учитывать приезжих из других регионов Российской Федерации.</w:t>
      </w:r>
    </w:p>
    <w:p w:rsidR="009D3B82" w:rsidRPr="00551550" w:rsidRDefault="009D3B82" w:rsidP="00DF5D1F">
      <w:pPr>
        <w:pStyle w:val="a6"/>
        <w:spacing w:line="240" w:lineRule="auto"/>
        <w:rPr>
          <w:sz w:val="24"/>
          <w:szCs w:val="24"/>
        </w:rPr>
      </w:pPr>
      <w:r w:rsidRPr="00551550">
        <w:rPr>
          <w:sz w:val="24"/>
          <w:szCs w:val="24"/>
        </w:rPr>
        <w:t>Площадь зеленых насаждений должна занимать не менее 60% территории лечебно-оздоровительных учреждений.</w:t>
      </w:r>
    </w:p>
    <w:p w:rsidR="009D3B82" w:rsidRPr="00551550" w:rsidRDefault="009D3B82" w:rsidP="00DF5D1F">
      <w:pPr>
        <w:pStyle w:val="a6"/>
        <w:spacing w:line="240" w:lineRule="auto"/>
        <w:rPr>
          <w:sz w:val="24"/>
          <w:szCs w:val="24"/>
        </w:rPr>
      </w:pPr>
      <w:r w:rsidRPr="00551550">
        <w:rPr>
          <w:sz w:val="24"/>
          <w:szCs w:val="24"/>
        </w:rPr>
        <w:t>Расстояние от границ земельных участк</w:t>
      </w:r>
      <w:r w:rsidR="00B77AD8" w:rsidRPr="00551550">
        <w:rPr>
          <w:sz w:val="24"/>
          <w:szCs w:val="24"/>
        </w:rPr>
        <w:t>ов вновь проектируемых лечебно-</w:t>
      </w:r>
      <w:r w:rsidRPr="00551550">
        <w:rPr>
          <w:sz w:val="24"/>
          <w:szCs w:val="24"/>
        </w:rPr>
        <w:t>оздоровительных учреждений следует принимать не менее:</w:t>
      </w:r>
    </w:p>
    <w:p w:rsidR="009D3B82" w:rsidRPr="00551550" w:rsidRDefault="009D3B82" w:rsidP="00DF5D1F">
      <w:pPr>
        <w:pStyle w:val="a1"/>
        <w:rPr>
          <w:sz w:val="24"/>
          <w:szCs w:val="24"/>
        </w:rPr>
      </w:pPr>
      <w:r w:rsidRPr="00551550">
        <w:rPr>
          <w:sz w:val="24"/>
          <w:szCs w:val="24"/>
        </w:rPr>
        <w:t>до жилой застройки учреждений коммунального хозяйства и складов (в условиях реконструкции не менее 100 м) – 500 м;</w:t>
      </w:r>
    </w:p>
    <w:p w:rsidR="009D3B82" w:rsidRPr="00551550" w:rsidRDefault="009D3B82" w:rsidP="00DF5D1F">
      <w:pPr>
        <w:pStyle w:val="a1"/>
        <w:rPr>
          <w:sz w:val="24"/>
          <w:szCs w:val="24"/>
        </w:rPr>
      </w:pPr>
      <w:r w:rsidRPr="00551550">
        <w:rPr>
          <w:sz w:val="24"/>
          <w:szCs w:val="24"/>
        </w:rPr>
        <w:t>до автомобильных дорог I, II, III категории – 500 м;</w:t>
      </w:r>
    </w:p>
    <w:p w:rsidR="009D3B82" w:rsidRPr="00551550" w:rsidRDefault="009D3B82" w:rsidP="00DF5D1F">
      <w:pPr>
        <w:pStyle w:val="a1"/>
        <w:rPr>
          <w:sz w:val="24"/>
          <w:szCs w:val="24"/>
        </w:rPr>
      </w:pPr>
      <w:r w:rsidRPr="00551550">
        <w:rPr>
          <w:sz w:val="24"/>
          <w:szCs w:val="24"/>
        </w:rPr>
        <w:t>до автомобильных дорог IV категории – 200 м;</w:t>
      </w:r>
    </w:p>
    <w:p w:rsidR="009D3B82" w:rsidRPr="00551550" w:rsidRDefault="009D3B82" w:rsidP="00DF5D1F">
      <w:pPr>
        <w:pStyle w:val="a1"/>
        <w:rPr>
          <w:sz w:val="24"/>
          <w:szCs w:val="24"/>
        </w:rPr>
      </w:pPr>
      <w:r w:rsidRPr="00551550">
        <w:rPr>
          <w:sz w:val="24"/>
          <w:szCs w:val="24"/>
        </w:rPr>
        <w:t>до садоводческих товариществ – 300 м.</w:t>
      </w:r>
    </w:p>
    <w:p w:rsidR="009D3B82" w:rsidRPr="00551550" w:rsidRDefault="009D3B82" w:rsidP="00DF5D1F">
      <w:pPr>
        <w:pStyle w:val="a6"/>
        <w:spacing w:line="240" w:lineRule="auto"/>
        <w:rPr>
          <w:sz w:val="24"/>
          <w:szCs w:val="24"/>
        </w:rPr>
      </w:pPr>
      <w:r w:rsidRPr="00551550">
        <w:rPr>
          <w:sz w:val="24"/>
          <w:szCs w:val="24"/>
        </w:rPr>
        <w:t>Размеры санитарно-защитных зон следует устанавливать с учетом требований СанПиН 2.2.1/2.1.1.1200-03.</w:t>
      </w:r>
    </w:p>
    <w:p w:rsidR="009D3B82" w:rsidRPr="00551550" w:rsidRDefault="009D3B82" w:rsidP="00DF5D1F">
      <w:pPr>
        <w:pStyle w:val="a6"/>
        <w:spacing w:line="240" w:lineRule="auto"/>
        <w:rPr>
          <w:sz w:val="24"/>
          <w:szCs w:val="24"/>
        </w:rPr>
      </w:pPr>
      <w:r w:rsidRPr="00551550">
        <w:rPr>
          <w:sz w:val="24"/>
          <w:szCs w:val="24"/>
        </w:rPr>
        <w:t>Минимальную площадь озеленения санитарно-защитных зон следует принимать в зависимости от ширины зоны:</w:t>
      </w:r>
    </w:p>
    <w:p w:rsidR="009D3B82" w:rsidRPr="00551550" w:rsidRDefault="009D3B82" w:rsidP="00DF5D1F">
      <w:pPr>
        <w:pStyle w:val="a1"/>
        <w:rPr>
          <w:sz w:val="24"/>
          <w:szCs w:val="24"/>
        </w:rPr>
      </w:pPr>
      <w:r w:rsidRPr="00551550">
        <w:rPr>
          <w:sz w:val="24"/>
          <w:szCs w:val="24"/>
        </w:rPr>
        <w:t>до 300 м – 60%;</w:t>
      </w:r>
    </w:p>
    <w:p w:rsidR="009D3B82" w:rsidRPr="00551550" w:rsidRDefault="009D3B82" w:rsidP="00DF5D1F">
      <w:pPr>
        <w:pStyle w:val="a1"/>
        <w:rPr>
          <w:sz w:val="24"/>
          <w:szCs w:val="24"/>
        </w:rPr>
      </w:pPr>
      <w:r w:rsidRPr="00551550">
        <w:rPr>
          <w:sz w:val="24"/>
          <w:szCs w:val="24"/>
        </w:rPr>
        <w:t>св. 300 до 1000 м – 50%;</w:t>
      </w:r>
    </w:p>
    <w:p w:rsidR="009D3B82" w:rsidRPr="00551550" w:rsidRDefault="009D3B82" w:rsidP="00DF5D1F">
      <w:pPr>
        <w:pStyle w:val="a1"/>
        <w:rPr>
          <w:sz w:val="24"/>
          <w:szCs w:val="24"/>
        </w:rPr>
      </w:pPr>
      <w:r w:rsidRPr="00551550">
        <w:rPr>
          <w:sz w:val="24"/>
          <w:szCs w:val="24"/>
        </w:rPr>
        <w:t>св. 1000 до 3000 м – 40%;</w:t>
      </w:r>
    </w:p>
    <w:p w:rsidR="009D3B82" w:rsidRPr="00551550" w:rsidRDefault="009D3B82" w:rsidP="00DF5D1F">
      <w:pPr>
        <w:pStyle w:val="a1"/>
        <w:rPr>
          <w:sz w:val="24"/>
          <w:szCs w:val="24"/>
        </w:rPr>
      </w:pPr>
      <w:r w:rsidRPr="00551550">
        <w:rPr>
          <w:sz w:val="24"/>
          <w:szCs w:val="24"/>
        </w:rPr>
        <w:t>св. 3000 м – 20%.</w:t>
      </w:r>
    </w:p>
    <w:p w:rsidR="009D3B82" w:rsidRPr="00551550" w:rsidRDefault="009D3B82" w:rsidP="00DF5D1F">
      <w:pPr>
        <w:pStyle w:val="a6"/>
        <w:spacing w:line="240" w:lineRule="auto"/>
        <w:rPr>
          <w:sz w:val="24"/>
          <w:szCs w:val="24"/>
        </w:rPr>
      </w:pPr>
      <w:r w:rsidRPr="00551550">
        <w:rPr>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717A1A" w:rsidRPr="00551550" w:rsidRDefault="00917F43" w:rsidP="00917F43">
      <w:pPr>
        <w:pStyle w:val="11"/>
        <w:rPr>
          <w:sz w:val="24"/>
          <w:szCs w:val="24"/>
        </w:rPr>
      </w:pPr>
      <w:bookmarkStart w:id="71" w:name="_Toc451341234"/>
      <w:bookmarkStart w:id="72" w:name="_Toc499727379"/>
      <w:r w:rsidRPr="00551550">
        <w:rPr>
          <w:sz w:val="24"/>
          <w:szCs w:val="24"/>
        </w:rPr>
        <w:t>Расчетные показатели организации промышленных и коммунально-складских территорий</w:t>
      </w:r>
      <w:bookmarkEnd w:id="71"/>
      <w:bookmarkEnd w:id="72"/>
    </w:p>
    <w:p w:rsidR="000D3591" w:rsidRPr="00551550" w:rsidRDefault="00917F43" w:rsidP="000D3591">
      <w:pPr>
        <w:pStyle w:val="111"/>
        <w:rPr>
          <w:sz w:val="24"/>
          <w:szCs w:val="24"/>
        </w:rPr>
      </w:pPr>
      <w:bookmarkStart w:id="73" w:name="_Toc451341235"/>
      <w:bookmarkStart w:id="74" w:name="_Toc499727380"/>
      <w:r w:rsidRPr="00551550">
        <w:rPr>
          <w:sz w:val="24"/>
          <w:szCs w:val="24"/>
        </w:rPr>
        <w:t>Общие требования</w:t>
      </w:r>
      <w:bookmarkEnd w:id="73"/>
      <w:bookmarkEnd w:id="74"/>
    </w:p>
    <w:p w:rsidR="000D3591" w:rsidRPr="00551550" w:rsidRDefault="000D3591" w:rsidP="00670C41">
      <w:pPr>
        <w:pStyle w:val="a6"/>
        <w:spacing w:line="240" w:lineRule="auto"/>
        <w:rPr>
          <w:sz w:val="24"/>
          <w:szCs w:val="24"/>
        </w:rPr>
      </w:pPr>
      <w:r w:rsidRPr="00551550">
        <w:rPr>
          <w:sz w:val="24"/>
          <w:szCs w:val="24"/>
        </w:rPr>
        <w:t>Коммунал</w:t>
      </w:r>
      <w:r w:rsidR="00670C41">
        <w:rPr>
          <w:sz w:val="24"/>
          <w:szCs w:val="24"/>
        </w:rPr>
        <w:t>ьно-складская зона предназначена</w:t>
      </w:r>
      <w:r w:rsidRPr="00551550">
        <w:rPr>
          <w:sz w:val="24"/>
          <w:szCs w:val="24"/>
        </w:rPr>
        <w:t xml:space="preserve">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0D3591" w:rsidRPr="00551550" w:rsidRDefault="000D3591" w:rsidP="00670C41">
      <w:pPr>
        <w:pStyle w:val="a6"/>
        <w:spacing w:line="240" w:lineRule="auto"/>
        <w:rPr>
          <w:sz w:val="24"/>
          <w:szCs w:val="24"/>
        </w:rPr>
      </w:pPr>
      <w:r w:rsidRPr="00551550">
        <w:rPr>
          <w:sz w:val="24"/>
          <w:szCs w:val="24"/>
        </w:rPr>
        <w:t>Систему складских комплексов, не связанных с непосредственным обслуживанием населения, следует формировать за пределами городского поселения, приближая их к узлам внешнего, преимущественного железнодорожного транспорта.</w:t>
      </w:r>
    </w:p>
    <w:p w:rsidR="000D3591" w:rsidRPr="00551550" w:rsidRDefault="000D3591" w:rsidP="00670C41">
      <w:pPr>
        <w:pStyle w:val="a6"/>
        <w:spacing w:line="240" w:lineRule="auto"/>
        <w:rPr>
          <w:sz w:val="24"/>
          <w:szCs w:val="24"/>
        </w:rPr>
      </w:pPr>
      <w:r w:rsidRPr="00551550">
        <w:rPr>
          <w:sz w:val="24"/>
          <w:szCs w:val="24"/>
        </w:rPr>
        <w:t xml:space="preserve">За пределами городского поселения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w:t>
      </w:r>
      <w:r w:rsidR="00670C41" w:rsidRPr="00551550">
        <w:rPr>
          <w:sz w:val="24"/>
          <w:szCs w:val="24"/>
        </w:rPr>
        <w:t>складов,</w:t>
      </w:r>
      <w:r w:rsidRPr="00551550">
        <w:rPr>
          <w:sz w:val="24"/>
          <w:szCs w:val="24"/>
        </w:rPr>
        <w:t xml:space="preserve"> сильно 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0D3591" w:rsidRPr="00551550" w:rsidRDefault="000D3591" w:rsidP="00670C41">
      <w:pPr>
        <w:pStyle w:val="a6"/>
        <w:spacing w:line="240" w:lineRule="auto"/>
        <w:rPr>
          <w:sz w:val="24"/>
          <w:szCs w:val="24"/>
        </w:rPr>
      </w:pPr>
      <w:r w:rsidRPr="00551550">
        <w:rPr>
          <w:sz w:val="24"/>
          <w:szCs w:val="24"/>
        </w:rPr>
        <w:t xml:space="preserve">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w:t>
      </w:r>
      <w:r w:rsidRPr="00551550">
        <w:rPr>
          <w:sz w:val="24"/>
          <w:szCs w:val="24"/>
        </w:rPr>
        <w:lastRenderedPageBreak/>
        <w:t>распределительных х</w:t>
      </w:r>
      <w:r w:rsidR="004A1273" w:rsidRPr="00551550">
        <w:rPr>
          <w:sz w:val="24"/>
          <w:szCs w:val="24"/>
        </w:rPr>
        <w:t>олодильников и других объектов,</w:t>
      </w:r>
      <w:r w:rsidRPr="00551550">
        <w:rPr>
          <w:sz w:val="24"/>
          <w:szCs w:val="24"/>
        </w:rPr>
        <w:t xml:space="preserve"> требующих обеспечения устойчивости к внешним воздействиям и надежности функционирования.</w:t>
      </w:r>
    </w:p>
    <w:p w:rsidR="000D3591" w:rsidRPr="00551550" w:rsidRDefault="000D3591" w:rsidP="00670C41">
      <w:pPr>
        <w:pStyle w:val="a6"/>
        <w:spacing w:line="240" w:lineRule="auto"/>
        <w:rPr>
          <w:sz w:val="24"/>
          <w:szCs w:val="24"/>
        </w:rPr>
      </w:pPr>
      <w:r w:rsidRPr="00551550">
        <w:rPr>
          <w:sz w:val="24"/>
          <w:szCs w:val="24"/>
        </w:rPr>
        <w:t>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0D3591" w:rsidRPr="00551550" w:rsidRDefault="000D3591" w:rsidP="00670C41">
      <w:pPr>
        <w:pStyle w:val="a6"/>
        <w:spacing w:line="240" w:lineRule="auto"/>
        <w:rPr>
          <w:sz w:val="24"/>
          <w:szCs w:val="24"/>
        </w:rPr>
      </w:pPr>
      <w:r w:rsidRPr="00551550">
        <w:rPr>
          <w:sz w:val="24"/>
          <w:szCs w:val="24"/>
        </w:rPr>
        <w:t>Организацию санитарно-защитных зон для предприятий и объектов, расположенных в коммунальной зоне, следует осуществлять в соответствии с требованиями СанПиН 2.2.1/2.1.1.1200-03.</w:t>
      </w:r>
    </w:p>
    <w:p w:rsidR="000D3591" w:rsidRPr="00551550" w:rsidRDefault="000D3591" w:rsidP="00670C41">
      <w:pPr>
        <w:pStyle w:val="a6"/>
        <w:spacing w:line="240" w:lineRule="auto"/>
        <w:rPr>
          <w:sz w:val="24"/>
          <w:szCs w:val="24"/>
        </w:rPr>
      </w:pPr>
      <w:r w:rsidRPr="00551550">
        <w:rPr>
          <w:sz w:val="24"/>
          <w:szCs w:val="24"/>
        </w:rPr>
        <w:t>Размеры санитарно-защитных зон для картофеле-, овоще-, фрукто- и зернохранилищ следует принимать 50 м.</w:t>
      </w:r>
    </w:p>
    <w:p w:rsidR="000D3591" w:rsidRPr="00551550" w:rsidRDefault="000D3591" w:rsidP="00670C41">
      <w:pPr>
        <w:pStyle w:val="a6"/>
        <w:spacing w:line="240" w:lineRule="auto"/>
        <w:rPr>
          <w:sz w:val="24"/>
          <w:szCs w:val="24"/>
        </w:rPr>
      </w:pPr>
      <w:r w:rsidRPr="00551550">
        <w:rPr>
          <w:sz w:val="24"/>
          <w:szCs w:val="24"/>
        </w:rPr>
        <w:t>Размеры земельных участков складов, предназначенных для обслуживания территорий, допускается принимать из расчета не менее 2,5 кв. м.</w:t>
      </w:r>
    </w:p>
    <w:p w:rsidR="000D3591" w:rsidRPr="00551550" w:rsidRDefault="000D3591" w:rsidP="00670C41">
      <w:pPr>
        <w:pStyle w:val="a6"/>
        <w:spacing w:line="240" w:lineRule="auto"/>
        <w:rPr>
          <w:sz w:val="24"/>
          <w:szCs w:val="24"/>
        </w:rPr>
      </w:pPr>
      <w:r w:rsidRPr="00551550">
        <w:rPr>
          <w:sz w:val="24"/>
          <w:szCs w:val="24"/>
        </w:rPr>
        <w:t>В городском поселении общая площадь коллективных хранилищ сельскохозяйственных продуктов определяется из расчета не менее 4-5к кв.м на 1 семью. Число семей, пользующихся хранилищами, устанавливается заданием на проектирование.</w:t>
      </w:r>
    </w:p>
    <w:p w:rsidR="000D58DF" w:rsidRPr="00551550" w:rsidRDefault="000D58DF" w:rsidP="000D58DF">
      <w:pPr>
        <w:pStyle w:val="111"/>
        <w:rPr>
          <w:sz w:val="24"/>
          <w:szCs w:val="24"/>
        </w:rPr>
      </w:pPr>
      <w:bookmarkStart w:id="75" w:name="_Toc451341236"/>
      <w:bookmarkStart w:id="76" w:name="_Toc499727381"/>
      <w:r w:rsidRPr="00551550">
        <w:rPr>
          <w:sz w:val="24"/>
          <w:szCs w:val="24"/>
        </w:rPr>
        <w:t>Производственные зоны</w:t>
      </w:r>
      <w:bookmarkEnd w:id="75"/>
      <w:bookmarkEnd w:id="76"/>
    </w:p>
    <w:p w:rsidR="000D58DF" w:rsidRPr="00551550" w:rsidRDefault="000D58DF" w:rsidP="00670C41">
      <w:pPr>
        <w:pStyle w:val="a6"/>
        <w:spacing w:line="240" w:lineRule="auto"/>
        <w:rPr>
          <w:sz w:val="24"/>
          <w:szCs w:val="24"/>
        </w:rPr>
      </w:pPr>
      <w:r w:rsidRPr="00551550">
        <w:rPr>
          <w:sz w:val="24"/>
          <w:szCs w:val="24"/>
        </w:rPr>
        <w:t>Производственные зоны предназначения для размещения промышленных объектов, а также для установления их санитарно-защитных зон.</w:t>
      </w:r>
    </w:p>
    <w:p w:rsidR="000D58DF" w:rsidRPr="00551550" w:rsidRDefault="000D58DF" w:rsidP="00670C41">
      <w:pPr>
        <w:pStyle w:val="a6"/>
        <w:spacing w:line="240" w:lineRule="auto"/>
        <w:rPr>
          <w:sz w:val="24"/>
          <w:szCs w:val="24"/>
        </w:rPr>
      </w:pPr>
      <w:r w:rsidRPr="00551550">
        <w:rPr>
          <w:sz w:val="24"/>
          <w:szCs w:val="24"/>
        </w:rPr>
        <w:t>Производственная зона формируется из:</w:t>
      </w:r>
    </w:p>
    <w:p w:rsidR="000D58DF" w:rsidRPr="00551550" w:rsidRDefault="000D58DF" w:rsidP="00670C41">
      <w:pPr>
        <w:pStyle w:val="a1"/>
        <w:rPr>
          <w:sz w:val="24"/>
          <w:szCs w:val="24"/>
        </w:rPr>
      </w:pPr>
      <w:r w:rsidRPr="00551550">
        <w:rPr>
          <w:sz w:val="24"/>
          <w:szCs w:val="24"/>
        </w:rPr>
        <w:t>площадок отдельных промышленных предприятий;</w:t>
      </w:r>
    </w:p>
    <w:p w:rsidR="000D58DF" w:rsidRPr="00551550" w:rsidRDefault="000D58DF" w:rsidP="00670C41">
      <w:pPr>
        <w:pStyle w:val="a1"/>
        <w:rPr>
          <w:sz w:val="24"/>
          <w:szCs w:val="24"/>
        </w:rPr>
      </w:pPr>
      <w:r w:rsidRPr="00551550">
        <w:rPr>
          <w:sz w:val="24"/>
          <w:szCs w:val="24"/>
        </w:rPr>
        <w:t>площадок промышленных узлов – групп промышленных предприятий с общими объектами.</w:t>
      </w:r>
    </w:p>
    <w:p w:rsidR="000D58DF" w:rsidRPr="00551550" w:rsidRDefault="000D58DF" w:rsidP="00670C41">
      <w:pPr>
        <w:pStyle w:val="a6"/>
        <w:spacing w:line="240" w:lineRule="auto"/>
        <w:rPr>
          <w:sz w:val="24"/>
          <w:szCs w:val="24"/>
        </w:rPr>
      </w:pPr>
      <w:r w:rsidRPr="00551550">
        <w:rPr>
          <w:sz w:val="24"/>
          <w:szCs w:val="24"/>
        </w:rPr>
        <w:t>При разработке проектной документации для площадок промышленных предприятий и промышленных узлов в составе производственных территориальных зон городского поселения необходимо предусматривать:</w:t>
      </w:r>
    </w:p>
    <w:p w:rsidR="000D58DF" w:rsidRPr="00551550" w:rsidRDefault="000D58DF" w:rsidP="00670C41">
      <w:pPr>
        <w:pStyle w:val="a1"/>
        <w:rPr>
          <w:sz w:val="24"/>
          <w:szCs w:val="24"/>
        </w:rPr>
      </w:pPr>
      <w:r w:rsidRPr="00551550">
        <w:rPr>
          <w:sz w:val="24"/>
          <w:szCs w:val="24"/>
        </w:rPr>
        <w:t>функциональное зонирование т</w:t>
      </w:r>
      <w:r w:rsidR="00042335" w:rsidRPr="00551550">
        <w:rPr>
          <w:sz w:val="24"/>
          <w:szCs w:val="24"/>
        </w:rPr>
        <w:t xml:space="preserve">ерритории с учетом технологических </w:t>
      </w:r>
      <w:r w:rsidRPr="00551550">
        <w:rPr>
          <w:sz w:val="24"/>
          <w:szCs w:val="24"/>
        </w:rPr>
        <w:t>связей, санитарно-гигиенических и противопожарных требований, грузооборота и видов транспорта;</w:t>
      </w:r>
    </w:p>
    <w:p w:rsidR="000D58DF" w:rsidRPr="00551550" w:rsidRDefault="000D58DF" w:rsidP="00670C41">
      <w:pPr>
        <w:pStyle w:val="a1"/>
        <w:rPr>
          <w:sz w:val="24"/>
          <w:szCs w:val="24"/>
        </w:rPr>
      </w:pPr>
      <w:r w:rsidRPr="00551550">
        <w:rPr>
          <w:sz w:val="24"/>
          <w:szCs w:val="24"/>
        </w:rPr>
        <w:t>рациональные производственные, транспортные и инженерные связи на предприятиях, между ними и селитебной территорией;</w:t>
      </w:r>
    </w:p>
    <w:p w:rsidR="000D58DF" w:rsidRPr="00551550" w:rsidRDefault="000D58DF" w:rsidP="00670C41">
      <w:pPr>
        <w:pStyle w:val="a1"/>
        <w:rPr>
          <w:sz w:val="24"/>
          <w:szCs w:val="24"/>
        </w:rPr>
      </w:pPr>
      <w:r w:rsidRPr="00551550">
        <w:rPr>
          <w:sz w:val="24"/>
          <w:szCs w:val="24"/>
        </w:rPr>
        <w:t>кооперирование основных и вспомогательных производств и хозяйств, включая аналогичные производства и хозяйства, обслуживающие селитебную часть городского поселения;</w:t>
      </w:r>
    </w:p>
    <w:p w:rsidR="000D58DF" w:rsidRPr="00551550" w:rsidRDefault="000D58DF" w:rsidP="00670C41">
      <w:pPr>
        <w:pStyle w:val="a1"/>
        <w:rPr>
          <w:sz w:val="24"/>
          <w:szCs w:val="24"/>
        </w:rPr>
      </w:pPr>
      <w:r w:rsidRPr="00551550">
        <w:rPr>
          <w:sz w:val="24"/>
          <w:szCs w:val="24"/>
        </w:rP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0D58DF" w:rsidRPr="00551550" w:rsidRDefault="000D58DF" w:rsidP="00670C41">
      <w:pPr>
        <w:pStyle w:val="a1"/>
        <w:rPr>
          <w:sz w:val="24"/>
          <w:szCs w:val="24"/>
        </w:rPr>
      </w:pPr>
      <w:r w:rsidRPr="00551550">
        <w:rPr>
          <w:sz w:val="24"/>
          <w:szCs w:val="24"/>
        </w:rPr>
        <w:t>организацию единой сети обслуживания работников;</w:t>
      </w:r>
    </w:p>
    <w:p w:rsidR="000D58DF" w:rsidRPr="00551550" w:rsidRDefault="000D58DF" w:rsidP="00670C41">
      <w:pPr>
        <w:pStyle w:val="a1"/>
        <w:rPr>
          <w:sz w:val="24"/>
          <w:szCs w:val="24"/>
        </w:rPr>
      </w:pPr>
      <w:r w:rsidRPr="00551550">
        <w:rPr>
          <w:sz w:val="24"/>
          <w:szCs w:val="24"/>
        </w:rPr>
        <w:t>возможность осуществления строительства и ввода в эксплуатацию пусковыми комплексами или очередями;</w:t>
      </w:r>
    </w:p>
    <w:p w:rsidR="000D58DF" w:rsidRPr="00551550" w:rsidRDefault="000D58DF" w:rsidP="00670C41">
      <w:pPr>
        <w:pStyle w:val="a1"/>
        <w:rPr>
          <w:sz w:val="24"/>
          <w:szCs w:val="24"/>
        </w:rPr>
      </w:pPr>
      <w:r w:rsidRPr="00551550">
        <w:rPr>
          <w:sz w:val="24"/>
          <w:szCs w:val="24"/>
        </w:rPr>
        <w:t>благоустройства территории (площадки);</w:t>
      </w:r>
    </w:p>
    <w:p w:rsidR="000D58DF" w:rsidRPr="00551550" w:rsidRDefault="000D58DF" w:rsidP="00670C41">
      <w:pPr>
        <w:pStyle w:val="a1"/>
        <w:rPr>
          <w:sz w:val="24"/>
          <w:szCs w:val="24"/>
        </w:rPr>
      </w:pPr>
      <w:r w:rsidRPr="00551550">
        <w:rPr>
          <w:sz w:val="24"/>
          <w:szCs w:val="24"/>
        </w:rPr>
        <w:t>создание единого архитектурного ансамбля в увязке с архитектурой прилегающих предприятий и жилой застройкой;</w:t>
      </w:r>
    </w:p>
    <w:p w:rsidR="000D58DF" w:rsidRPr="00551550" w:rsidRDefault="000D58DF" w:rsidP="00670C41">
      <w:pPr>
        <w:pStyle w:val="a1"/>
        <w:rPr>
          <w:sz w:val="24"/>
          <w:szCs w:val="24"/>
        </w:rPr>
      </w:pPr>
      <w:r w:rsidRPr="00551550">
        <w:rPr>
          <w:sz w:val="24"/>
          <w:szCs w:val="24"/>
        </w:rP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0D58DF" w:rsidRPr="00551550" w:rsidRDefault="000D58DF" w:rsidP="00670C41">
      <w:pPr>
        <w:pStyle w:val="a1"/>
        <w:rPr>
          <w:sz w:val="24"/>
          <w:szCs w:val="24"/>
        </w:rPr>
      </w:pPr>
      <w:r w:rsidRPr="00551550">
        <w:rPr>
          <w:sz w:val="24"/>
          <w:szCs w:val="24"/>
        </w:rPr>
        <w:lastRenderedPageBreak/>
        <w:t>восстановление (рекультивацию) отведенных во временное пользование земель, нарушенных при строительстве.</w:t>
      </w:r>
    </w:p>
    <w:p w:rsidR="000D58DF" w:rsidRPr="00551550" w:rsidRDefault="000D58DF" w:rsidP="00670C41">
      <w:pPr>
        <w:pStyle w:val="a6"/>
        <w:spacing w:line="240" w:lineRule="auto"/>
        <w:rPr>
          <w:sz w:val="24"/>
          <w:szCs w:val="24"/>
        </w:rPr>
      </w:pPr>
      <w:r w:rsidRPr="00551550">
        <w:rPr>
          <w:sz w:val="24"/>
          <w:szCs w:val="24"/>
        </w:rPr>
        <w:t>Границы производственных зон определяются на основании зонирования территории городского</w:t>
      </w:r>
      <w:r w:rsidR="00042335" w:rsidRPr="00551550">
        <w:rPr>
          <w:sz w:val="24"/>
          <w:szCs w:val="24"/>
        </w:rPr>
        <w:t xml:space="preserve"> поселения и устанавливаются с </w:t>
      </w:r>
      <w:r w:rsidR="00D876AA" w:rsidRPr="00551550">
        <w:rPr>
          <w:sz w:val="24"/>
          <w:szCs w:val="24"/>
        </w:rPr>
        <w:t>учетом требуемых санитарно-</w:t>
      </w:r>
      <w:r w:rsidRPr="00551550">
        <w:rPr>
          <w:sz w:val="24"/>
          <w:szCs w:val="24"/>
        </w:rPr>
        <w:t>защитных зон промышленных объектов, производств и сооружений.</w:t>
      </w:r>
    </w:p>
    <w:p w:rsidR="000D58DF" w:rsidRPr="00551550" w:rsidRDefault="000D58DF" w:rsidP="00670C41">
      <w:pPr>
        <w:pStyle w:val="a6"/>
        <w:spacing w:line="240" w:lineRule="auto"/>
        <w:rPr>
          <w:sz w:val="24"/>
          <w:szCs w:val="24"/>
        </w:rPr>
      </w:pPr>
      <w:r w:rsidRPr="00551550">
        <w:rPr>
          <w:sz w:val="24"/>
          <w:szCs w:val="24"/>
        </w:rPr>
        <w:t>Нормативный размер земельного участка производственного предприятия прини</w:t>
      </w:r>
      <w:r w:rsidR="00FB3745" w:rsidRPr="00551550">
        <w:rPr>
          <w:sz w:val="24"/>
          <w:szCs w:val="24"/>
        </w:rPr>
        <w:t>мается равным отношению площади</w:t>
      </w:r>
      <w:r w:rsidR="00D876AA" w:rsidRPr="00551550">
        <w:rPr>
          <w:sz w:val="24"/>
          <w:szCs w:val="24"/>
        </w:rPr>
        <w:t xml:space="preserve"> его застройки к показателю </w:t>
      </w:r>
      <w:r w:rsidRPr="00551550">
        <w:rPr>
          <w:sz w:val="24"/>
          <w:szCs w:val="24"/>
        </w:rPr>
        <w:t>нормативной плотности застройки, выраженной в процентах застройки.</w:t>
      </w:r>
    </w:p>
    <w:p w:rsidR="000D58DF" w:rsidRPr="00551550" w:rsidRDefault="000D58DF" w:rsidP="00670C41">
      <w:pPr>
        <w:pStyle w:val="a6"/>
        <w:spacing w:line="240" w:lineRule="auto"/>
        <w:rPr>
          <w:sz w:val="24"/>
          <w:szCs w:val="24"/>
        </w:rPr>
      </w:pPr>
      <w:r w:rsidRPr="00551550">
        <w:rPr>
          <w:sz w:val="24"/>
          <w:szCs w:val="24"/>
        </w:rPr>
        <w:t>Показатели минимальной плотности застройки площадок промышленных предприятий принимаются в соответствии с таблицей 2.5.2-1.</w:t>
      </w:r>
    </w:p>
    <w:p w:rsidR="000D58DF" w:rsidRPr="00551550" w:rsidRDefault="000D58DF" w:rsidP="00670C41">
      <w:pPr>
        <w:pStyle w:val="11110"/>
        <w:ind w:left="0" w:firstLine="0"/>
        <w:rPr>
          <w:sz w:val="24"/>
          <w:szCs w:val="24"/>
        </w:rPr>
      </w:pPr>
      <w:bookmarkStart w:id="77" w:name="bookmark61"/>
      <w:bookmarkEnd w:id="77"/>
      <w:r w:rsidRPr="00551550">
        <w:rPr>
          <w:sz w:val="24"/>
          <w:szCs w:val="24"/>
        </w:rPr>
        <w:t>Показатели минимальной плотности застройки площадок промышленных предприятий</w:t>
      </w:r>
    </w:p>
    <w:tbl>
      <w:tblPr>
        <w:tblStyle w:val="afff5"/>
        <w:tblW w:w="0" w:type="auto"/>
        <w:tblLook w:val="04A0" w:firstRow="1" w:lastRow="0" w:firstColumn="1" w:lastColumn="0" w:noHBand="0" w:noVBand="1"/>
      </w:tblPr>
      <w:tblGrid>
        <w:gridCol w:w="3188"/>
        <w:gridCol w:w="3263"/>
        <w:gridCol w:w="3013"/>
      </w:tblGrid>
      <w:tr w:rsidR="00FB3745" w:rsidRPr="00133F7F" w:rsidTr="000554B2">
        <w:trPr>
          <w:tblHeader/>
        </w:trPr>
        <w:tc>
          <w:tcPr>
            <w:tcW w:w="3188" w:type="dxa"/>
          </w:tcPr>
          <w:p w:rsidR="00FB3745" w:rsidRPr="00133F7F" w:rsidRDefault="00FB3745" w:rsidP="003A2286">
            <w:pPr>
              <w:pStyle w:val="af3"/>
            </w:pPr>
            <w:r w:rsidRPr="00133F7F">
              <w:t>Отрасли промышленности</w:t>
            </w:r>
          </w:p>
        </w:tc>
        <w:tc>
          <w:tcPr>
            <w:tcW w:w="3263" w:type="dxa"/>
          </w:tcPr>
          <w:p w:rsidR="00FB3745" w:rsidRPr="00133F7F" w:rsidRDefault="00FB3745" w:rsidP="003A2286">
            <w:pPr>
              <w:pStyle w:val="af3"/>
            </w:pPr>
            <w:r w:rsidRPr="00133F7F">
              <w:t>Предприятия (производства)</w:t>
            </w:r>
          </w:p>
        </w:tc>
        <w:tc>
          <w:tcPr>
            <w:tcW w:w="3013" w:type="dxa"/>
          </w:tcPr>
          <w:p w:rsidR="00FB3745" w:rsidRPr="00133F7F" w:rsidRDefault="00FB3745" w:rsidP="003A2286">
            <w:pPr>
              <w:pStyle w:val="af3"/>
            </w:pPr>
            <w:r w:rsidRPr="00133F7F">
              <w:t>Минимальная плотность застройки, %</w:t>
            </w:r>
          </w:p>
        </w:tc>
      </w:tr>
      <w:tr w:rsidR="00FB3745" w:rsidRPr="00133F7F" w:rsidTr="000554B2">
        <w:trPr>
          <w:trHeight w:val="69"/>
        </w:trPr>
        <w:tc>
          <w:tcPr>
            <w:tcW w:w="3188" w:type="dxa"/>
            <w:vMerge w:val="restart"/>
          </w:tcPr>
          <w:p w:rsidR="00FB3745" w:rsidRPr="00133F7F" w:rsidRDefault="00FB3745" w:rsidP="003A2286">
            <w:pPr>
              <w:pStyle w:val="af3"/>
            </w:pPr>
            <w:r w:rsidRPr="00133F7F">
              <w:t>Электроэнергетика</w:t>
            </w:r>
          </w:p>
        </w:tc>
        <w:tc>
          <w:tcPr>
            <w:tcW w:w="3263" w:type="dxa"/>
          </w:tcPr>
          <w:p w:rsidR="00FB3745" w:rsidRPr="00133F7F" w:rsidRDefault="00FB3745" w:rsidP="003A2286">
            <w:pPr>
              <w:pStyle w:val="af3"/>
            </w:pPr>
            <w:r w:rsidRPr="00133F7F">
              <w:t>Электростанции мощностью более 2000 МВт:</w:t>
            </w:r>
          </w:p>
        </w:tc>
        <w:tc>
          <w:tcPr>
            <w:tcW w:w="3013" w:type="dxa"/>
          </w:tcPr>
          <w:p w:rsidR="00FB3745" w:rsidRPr="00133F7F" w:rsidRDefault="00FB3745" w:rsidP="003A2286">
            <w:pPr>
              <w:pStyle w:val="af3"/>
            </w:pP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 без градирен:</w:t>
            </w:r>
          </w:p>
          <w:p w:rsidR="00FB3745" w:rsidRPr="00133F7F" w:rsidRDefault="00FB3745" w:rsidP="003A2286">
            <w:pPr>
              <w:pStyle w:val="af3"/>
            </w:pPr>
            <w:r w:rsidRPr="00133F7F">
              <w:t>ГРЭС на твердом топливе</w:t>
            </w:r>
          </w:p>
          <w:p w:rsidR="00FB3745" w:rsidRPr="00133F7F" w:rsidRDefault="00FB3745" w:rsidP="003A2286">
            <w:pPr>
              <w:pStyle w:val="af3"/>
            </w:pPr>
            <w:r w:rsidRPr="00133F7F">
              <w:t>ГРЭС на газомазутном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30</w:t>
            </w:r>
          </w:p>
          <w:p w:rsidR="00FB3745" w:rsidRPr="00133F7F" w:rsidRDefault="00FB3745" w:rsidP="003A2286">
            <w:pPr>
              <w:pStyle w:val="af3"/>
            </w:pPr>
            <w:r w:rsidRPr="00133F7F">
              <w:t>38</w:t>
            </w: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 при наличии градирен:</w:t>
            </w:r>
          </w:p>
          <w:p w:rsidR="00FB3745" w:rsidRPr="00133F7F" w:rsidRDefault="00FB3745" w:rsidP="003A2286">
            <w:pPr>
              <w:pStyle w:val="af3"/>
            </w:pPr>
            <w:r w:rsidRPr="00133F7F">
              <w:t>ГРЭС на твердом топливе</w:t>
            </w:r>
          </w:p>
          <w:p w:rsidR="00FB3745" w:rsidRPr="00133F7F" w:rsidRDefault="00FB3745" w:rsidP="003A2286">
            <w:pPr>
              <w:pStyle w:val="af3"/>
            </w:pPr>
            <w:r w:rsidRPr="00133F7F">
              <w:t>ГРЭС на газомазутном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30</w:t>
            </w:r>
          </w:p>
          <w:p w:rsidR="00FB3745" w:rsidRPr="00133F7F" w:rsidRDefault="00FB3745" w:rsidP="003A2286">
            <w:pPr>
              <w:pStyle w:val="af3"/>
            </w:pPr>
            <w:r w:rsidRPr="00133F7F">
              <w:t>35</w:t>
            </w: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Электростанции мощностью до 2000 МВт:</w:t>
            </w:r>
          </w:p>
        </w:tc>
        <w:tc>
          <w:tcPr>
            <w:tcW w:w="3013" w:type="dxa"/>
          </w:tcPr>
          <w:p w:rsidR="00FB3745" w:rsidRPr="00133F7F" w:rsidRDefault="00FB3745" w:rsidP="003A2286">
            <w:pPr>
              <w:pStyle w:val="af3"/>
            </w:pPr>
          </w:p>
        </w:tc>
      </w:tr>
      <w:tr w:rsidR="00FB3745" w:rsidRPr="00133F7F" w:rsidTr="000554B2">
        <w:trPr>
          <w:trHeight w:val="63"/>
        </w:trPr>
        <w:tc>
          <w:tcPr>
            <w:tcW w:w="3188" w:type="dxa"/>
          </w:tcPr>
          <w:p w:rsidR="00FB3745" w:rsidRPr="00133F7F" w:rsidRDefault="00FB3745" w:rsidP="003A2286">
            <w:pPr>
              <w:pStyle w:val="af3"/>
            </w:pPr>
          </w:p>
        </w:tc>
        <w:tc>
          <w:tcPr>
            <w:tcW w:w="3263" w:type="dxa"/>
          </w:tcPr>
          <w:p w:rsidR="00FB3745" w:rsidRPr="00133F7F" w:rsidRDefault="00FB3745" w:rsidP="003A2286">
            <w:pPr>
              <w:pStyle w:val="af3"/>
            </w:pPr>
            <w:r w:rsidRPr="00133F7F">
              <w:t>- без градирен:</w:t>
            </w:r>
          </w:p>
          <w:p w:rsidR="00FB3745" w:rsidRPr="00133F7F" w:rsidRDefault="00FB3745" w:rsidP="003A2286">
            <w:pPr>
              <w:pStyle w:val="af3"/>
            </w:pPr>
            <w:r w:rsidRPr="00133F7F">
              <w:t>ГРЭС на твердом топливе</w:t>
            </w:r>
          </w:p>
          <w:p w:rsidR="00FB3745" w:rsidRPr="00133F7F" w:rsidRDefault="00FB3745" w:rsidP="003A2286">
            <w:pPr>
              <w:pStyle w:val="af3"/>
            </w:pPr>
            <w:r w:rsidRPr="00133F7F">
              <w:t>ГРЭС на газомазутном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25</w:t>
            </w:r>
          </w:p>
          <w:p w:rsidR="00FB3745" w:rsidRPr="00133F7F" w:rsidRDefault="00FB3745" w:rsidP="003A2286">
            <w:pPr>
              <w:pStyle w:val="af3"/>
            </w:pPr>
            <w:r w:rsidRPr="00133F7F">
              <w:t>33</w:t>
            </w:r>
          </w:p>
        </w:tc>
      </w:tr>
      <w:tr w:rsidR="00FB3745" w:rsidRPr="00133F7F" w:rsidTr="000554B2">
        <w:trPr>
          <w:trHeight w:val="63"/>
        </w:trPr>
        <w:tc>
          <w:tcPr>
            <w:tcW w:w="3188" w:type="dxa"/>
            <w:vMerge w:val="restart"/>
          </w:tcPr>
          <w:p w:rsidR="00FB3745" w:rsidRPr="00133F7F" w:rsidRDefault="00FB3745" w:rsidP="003A2286">
            <w:pPr>
              <w:pStyle w:val="af3"/>
            </w:pPr>
          </w:p>
        </w:tc>
        <w:tc>
          <w:tcPr>
            <w:tcW w:w="3263" w:type="dxa"/>
          </w:tcPr>
          <w:p w:rsidR="00FB3745" w:rsidRPr="00133F7F" w:rsidRDefault="00FB3745" w:rsidP="003A2286">
            <w:pPr>
              <w:pStyle w:val="af3"/>
            </w:pPr>
            <w:r w:rsidRPr="00133F7F">
              <w:t>- при наличии градирен:</w:t>
            </w:r>
          </w:p>
          <w:p w:rsidR="00FB3745" w:rsidRPr="00133F7F" w:rsidRDefault="00FB3745" w:rsidP="003A2286">
            <w:pPr>
              <w:pStyle w:val="af3"/>
            </w:pPr>
            <w:r w:rsidRPr="00133F7F">
              <w:t>ГРЭС на твердом топливе</w:t>
            </w:r>
          </w:p>
          <w:p w:rsidR="00FB3745" w:rsidRPr="00133F7F" w:rsidRDefault="00FB3745" w:rsidP="003A2286">
            <w:pPr>
              <w:pStyle w:val="af3"/>
            </w:pPr>
            <w:r w:rsidRPr="00133F7F">
              <w:t>ГРЭС на газомазутном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25</w:t>
            </w:r>
          </w:p>
          <w:p w:rsidR="00FB3745" w:rsidRPr="00133F7F" w:rsidRDefault="00FB3745" w:rsidP="003A2286">
            <w:pPr>
              <w:pStyle w:val="af3"/>
            </w:pPr>
            <w:r w:rsidRPr="00133F7F">
              <w:t>33</w:t>
            </w: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Теплоэлектроцентрали при наличии градирен:</w:t>
            </w:r>
          </w:p>
        </w:tc>
        <w:tc>
          <w:tcPr>
            <w:tcW w:w="3013" w:type="dxa"/>
          </w:tcPr>
          <w:p w:rsidR="00FB3745" w:rsidRPr="00133F7F" w:rsidRDefault="00FB3745" w:rsidP="003A2286">
            <w:pPr>
              <w:pStyle w:val="af3"/>
            </w:pP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 мощностью до 500 МВт: на твердом топливе</w:t>
            </w:r>
          </w:p>
          <w:p w:rsidR="00FB3745" w:rsidRPr="00133F7F" w:rsidRDefault="00FB3745" w:rsidP="003A2286">
            <w:pPr>
              <w:pStyle w:val="af3"/>
            </w:pPr>
            <w:r w:rsidRPr="00133F7F">
              <w:t>на газомазутном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28</w:t>
            </w:r>
          </w:p>
          <w:p w:rsidR="00FB3745" w:rsidRPr="00133F7F" w:rsidRDefault="00FB3745" w:rsidP="003A2286">
            <w:pPr>
              <w:pStyle w:val="af3"/>
            </w:pPr>
            <w:r w:rsidRPr="00133F7F">
              <w:t>25</w:t>
            </w: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 мощностью от 500 до 1000 МВт:</w:t>
            </w:r>
          </w:p>
          <w:p w:rsidR="00FB3745" w:rsidRPr="00133F7F" w:rsidRDefault="00FB3745" w:rsidP="003A2286">
            <w:pPr>
              <w:pStyle w:val="af3"/>
            </w:pPr>
            <w:r w:rsidRPr="00133F7F">
              <w:t>на твердом топливе</w:t>
            </w:r>
          </w:p>
          <w:p w:rsidR="00FB3745" w:rsidRPr="00133F7F" w:rsidRDefault="00FB3745" w:rsidP="003A2286">
            <w:pPr>
              <w:pStyle w:val="af3"/>
            </w:pPr>
            <w:r w:rsidRPr="00133F7F">
              <w:t>на газомазутном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28</w:t>
            </w:r>
          </w:p>
          <w:p w:rsidR="00FB3745" w:rsidRPr="00133F7F" w:rsidRDefault="00FB3745" w:rsidP="003A2286">
            <w:pPr>
              <w:pStyle w:val="af3"/>
            </w:pPr>
            <w:r w:rsidRPr="00133F7F">
              <w:t>26</w:t>
            </w:r>
          </w:p>
        </w:tc>
      </w:tr>
      <w:tr w:rsidR="00FB3745" w:rsidRPr="00133F7F" w:rsidTr="000554B2">
        <w:trPr>
          <w:trHeight w:val="63"/>
        </w:trPr>
        <w:tc>
          <w:tcPr>
            <w:tcW w:w="3188" w:type="dxa"/>
            <w:vMerge/>
          </w:tcPr>
          <w:p w:rsidR="00FB3745" w:rsidRPr="00133F7F" w:rsidRDefault="00FB3745" w:rsidP="003A2286">
            <w:pPr>
              <w:pStyle w:val="af3"/>
            </w:pPr>
          </w:p>
        </w:tc>
        <w:tc>
          <w:tcPr>
            <w:tcW w:w="3263" w:type="dxa"/>
          </w:tcPr>
          <w:p w:rsidR="00FB3745" w:rsidRPr="00133F7F" w:rsidRDefault="00FB3745" w:rsidP="003A2286">
            <w:pPr>
              <w:pStyle w:val="af3"/>
            </w:pPr>
            <w:r w:rsidRPr="00133F7F">
              <w:t>- мощностью более 1000 МВт: на твердом топливе</w:t>
            </w:r>
          </w:p>
          <w:p w:rsidR="00FB3745" w:rsidRPr="00133F7F" w:rsidRDefault="00FB3745" w:rsidP="003A2286">
            <w:pPr>
              <w:pStyle w:val="af3"/>
            </w:pPr>
            <w:r w:rsidRPr="00133F7F">
              <w:t>на газомазутном топливе</w:t>
            </w:r>
          </w:p>
        </w:tc>
        <w:tc>
          <w:tcPr>
            <w:tcW w:w="3013" w:type="dxa"/>
          </w:tcPr>
          <w:p w:rsidR="00FB3745" w:rsidRPr="00133F7F" w:rsidRDefault="00FB3745" w:rsidP="003A2286">
            <w:pPr>
              <w:pStyle w:val="af3"/>
            </w:pPr>
          </w:p>
          <w:p w:rsidR="00FB3745" w:rsidRPr="00133F7F" w:rsidRDefault="00FB3745" w:rsidP="003A2286">
            <w:pPr>
              <w:pStyle w:val="af3"/>
            </w:pPr>
            <w:r w:rsidRPr="00133F7F">
              <w:t>29</w:t>
            </w:r>
          </w:p>
          <w:p w:rsidR="00FB3745" w:rsidRPr="00133F7F" w:rsidRDefault="00FB3745" w:rsidP="003A2286">
            <w:pPr>
              <w:pStyle w:val="af3"/>
            </w:pPr>
            <w:r w:rsidRPr="00133F7F">
              <w:t>30</w:t>
            </w:r>
          </w:p>
        </w:tc>
      </w:tr>
      <w:tr w:rsidR="00DD5880" w:rsidRPr="00133F7F" w:rsidTr="000554B2">
        <w:trPr>
          <w:trHeight w:val="76"/>
        </w:trPr>
        <w:tc>
          <w:tcPr>
            <w:tcW w:w="3188" w:type="dxa"/>
            <w:vMerge w:val="restart"/>
          </w:tcPr>
          <w:p w:rsidR="00DD5880" w:rsidRPr="00133F7F" w:rsidRDefault="00DD5880" w:rsidP="003A2286">
            <w:pPr>
              <w:pStyle w:val="af3"/>
            </w:pPr>
            <w:r w:rsidRPr="00133F7F">
              <w:t>Пищевая промышленность</w:t>
            </w:r>
          </w:p>
        </w:tc>
        <w:tc>
          <w:tcPr>
            <w:tcW w:w="3263" w:type="dxa"/>
          </w:tcPr>
          <w:p w:rsidR="00DD5880" w:rsidRPr="00133F7F" w:rsidRDefault="00DD5880" w:rsidP="003A2286">
            <w:pPr>
              <w:pStyle w:val="af3"/>
            </w:pPr>
            <w:r w:rsidRPr="00133F7F">
              <w:t>Хлеба и хлебобулочных изделий производственной мощностью, т/сутки</w:t>
            </w:r>
          </w:p>
          <w:p w:rsidR="00DD5880" w:rsidRPr="00133F7F" w:rsidRDefault="00DD5880" w:rsidP="003A2286">
            <w:pPr>
              <w:pStyle w:val="af3"/>
            </w:pPr>
            <w:r w:rsidRPr="00133F7F">
              <w:t>-</w:t>
            </w:r>
            <w:r w:rsidRPr="00133F7F">
              <w:tab/>
              <w:t>до 45</w:t>
            </w:r>
          </w:p>
          <w:p w:rsidR="00DD5880" w:rsidRPr="00133F7F" w:rsidRDefault="00DD5880" w:rsidP="003A2286">
            <w:pPr>
              <w:pStyle w:val="af3"/>
            </w:pPr>
            <w:r w:rsidRPr="00133F7F">
              <w:t>-</w:t>
            </w:r>
            <w:r w:rsidRPr="00133F7F">
              <w:tab/>
              <w:t>более 45</w:t>
            </w:r>
          </w:p>
        </w:tc>
        <w:tc>
          <w:tcPr>
            <w:tcW w:w="3013" w:type="dxa"/>
          </w:tcPr>
          <w:p w:rsidR="00DD5880" w:rsidRPr="00133F7F" w:rsidRDefault="00DD5880" w:rsidP="003A2286">
            <w:pPr>
              <w:pStyle w:val="af3"/>
            </w:pPr>
          </w:p>
          <w:p w:rsidR="00DD5880" w:rsidRPr="00133F7F" w:rsidRDefault="00DD5880" w:rsidP="003A2286">
            <w:pPr>
              <w:pStyle w:val="af3"/>
            </w:pPr>
          </w:p>
          <w:p w:rsidR="00DD5880" w:rsidRPr="00133F7F" w:rsidRDefault="00DD5880" w:rsidP="003A2286">
            <w:pPr>
              <w:pStyle w:val="af3"/>
            </w:pPr>
          </w:p>
          <w:p w:rsidR="00DD5880" w:rsidRPr="00133F7F" w:rsidRDefault="00DD5880" w:rsidP="003A2286">
            <w:pPr>
              <w:pStyle w:val="af3"/>
            </w:pPr>
            <w:r w:rsidRPr="00133F7F">
              <w:t>37</w:t>
            </w:r>
          </w:p>
          <w:p w:rsidR="00DD5880" w:rsidRPr="00133F7F" w:rsidRDefault="00DD5880" w:rsidP="003A2286">
            <w:pPr>
              <w:pStyle w:val="af3"/>
            </w:pPr>
            <w:r w:rsidRPr="00133F7F">
              <w:t>40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Кондитерских изделий</w:t>
            </w:r>
          </w:p>
        </w:tc>
        <w:tc>
          <w:tcPr>
            <w:tcW w:w="3013" w:type="dxa"/>
          </w:tcPr>
          <w:p w:rsidR="00DD5880" w:rsidRPr="00133F7F" w:rsidRDefault="003A2286" w:rsidP="003A2286">
            <w:pPr>
              <w:pStyle w:val="af3"/>
            </w:pPr>
            <w:r w:rsidRPr="00133F7F">
              <w:t>50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Растительного масла производственной мощностью, т переработки семян в сутки:</w:t>
            </w:r>
          </w:p>
          <w:p w:rsidR="00DD5880" w:rsidRPr="00133F7F" w:rsidRDefault="00DD5880" w:rsidP="003A2286">
            <w:pPr>
              <w:pStyle w:val="af3"/>
            </w:pPr>
            <w:r w:rsidRPr="00133F7F">
              <w:t>- до 400</w:t>
            </w:r>
          </w:p>
          <w:p w:rsidR="00DD5880" w:rsidRPr="00133F7F" w:rsidRDefault="00DD5880" w:rsidP="003A2286">
            <w:pPr>
              <w:pStyle w:val="af3"/>
            </w:pPr>
            <w:r w:rsidRPr="00133F7F">
              <w:lastRenderedPageBreak/>
              <w:t>- более 400</w:t>
            </w:r>
          </w:p>
        </w:tc>
        <w:tc>
          <w:tcPr>
            <w:tcW w:w="3013" w:type="dxa"/>
          </w:tcPr>
          <w:p w:rsidR="00DD5880" w:rsidRPr="00133F7F" w:rsidRDefault="00DD5880" w:rsidP="003A2286">
            <w:pPr>
              <w:pStyle w:val="af3"/>
            </w:pPr>
          </w:p>
          <w:p w:rsidR="003A2286" w:rsidRPr="00133F7F" w:rsidRDefault="003A2286" w:rsidP="003A2286">
            <w:pPr>
              <w:pStyle w:val="af3"/>
            </w:pPr>
          </w:p>
          <w:p w:rsidR="003A2286" w:rsidRPr="00133F7F" w:rsidRDefault="003A2286" w:rsidP="003A2286">
            <w:pPr>
              <w:pStyle w:val="af3"/>
            </w:pPr>
          </w:p>
          <w:p w:rsidR="003A2286" w:rsidRPr="00133F7F" w:rsidRDefault="003A2286" w:rsidP="003A2286">
            <w:pPr>
              <w:pStyle w:val="af3"/>
            </w:pPr>
            <w:r w:rsidRPr="00133F7F">
              <w:t>33</w:t>
            </w:r>
          </w:p>
          <w:p w:rsidR="003A2286" w:rsidRPr="00133F7F" w:rsidRDefault="003A2286" w:rsidP="003A2286">
            <w:pPr>
              <w:pStyle w:val="af3"/>
            </w:pPr>
            <w:r w:rsidRPr="00133F7F">
              <w:lastRenderedPageBreak/>
              <w:t>35</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Маргариновой продукции</w:t>
            </w:r>
          </w:p>
        </w:tc>
        <w:tc>
          <w:tcPr>
            <w:tcW w:w="3013" w:type="dxa"/>
          </w:tcPr>
          <w:p w:rsidR="00DD5880" w:rsidRPr="00133F7F" w:rsidRDefault="003A2286" w:rsidP="003A2286">
            <w:pPr>
              <w:pStyle w:val="af3"/>
            </w:pPr>
            <w:r w:rsidRPr="00133F7F">
              <w:t>40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Плодоовощных консервов</w:t>
            </w:r>
          </w:p>
        </w:tc>
        <w:tc>
          <w:tcPr>
            <w:tcW w:w="3013" w:type="dxa"/>
          </w:tcPr>
          <w:p w:rsidR="00DD5880" w:rsidRPr="00133F7F" w:rsidRDefault="003A2286" w:rsidP="003A2286">
            <w:pPr>
              <w:pStyle w:val="af3"/>
            </w:pPr>
            <w:r w:rsidRPr="00133F7F">
              <w:t>50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Парфюмерно-косметических изделий</w:t>
            </w:r>
          </w:p>
        </w:tc>
        <w:tc>
          <w:tcPr>
            <w:tcW w:w="3013" w:type="dxa"/>
          </w:tcPr>
          <w:p w:rsidR="00DD5880" w:rsidRPr="00133F7F" w:rsidRDefault="003A2286" w:rsidP="003A2286">
            <w:pPr>
              <w:pStyle w:val="af3"/>
            </w:pPr>
            <w:r w:rsidRPr="00133F7F">
              <w:t>40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Пива и солода</w:t>
            </w:r>
          </w:p>
        </w:tc>
        <w:tc>
          <w:tcPr>
            <w:tcW w:w="3013" w:type="dxa"/>
          </w:tcPr>
          <w:p w:rsidR="00DD5880" w:rsidRPr="00133F7F" w:rsidRDefault="003A2286" w:rsidP="003A2286">
            <w:pPr>
              <w:pStyle w:val="af3"/>
            </w:pPr>
            <w:r w:rsidRPr="00133F7F">
              <w:t>50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Этилового спирта</w:t>
            </w:r>
          </w:p>
        </w:tc>
        <w:tc>
          <w:tcPr>
            <w:tcW w:w="3013" w:type="dxa"/>
          </w:tcPr>
          <w:p w:rsidR="00DD5880" w:rsidRPr="00133F7F" w:rsidRDefault="003A2286" w:rsidP="003A2286">
            <w:pPr>
              <w:pStyle w:val="af3"/>
            </w:pPr>
            <w:r w:rsidRPr="00133F7F">
              <w:t>50</w:t>
            </w:r>
          </w:p>
        </w:tc>
      </w:tr>
      <w:tr w:rsidR="00DD5880" w:rsidRPr="00133F7F" w:rsidTr="000554B2">
        <w:trPr>
          <w:trHeight w:val="70"/>
        </w:trPr>
        <w:tc>
          <w:tcPr>
            <w:tcW w:w="3188" w:type="dxa"/>
            <w:vMerge/>
          </w:tcPr>
          <w:p w:rsidR="00DD5880" w:rsidRPr="00133F7F" w:rsidRDefault="00DD5880" w:rsidP="003A2286">
            <w:pPr>
              <w:pStyle w:val="af3"/>
            </w:pPr>
          </w:p>
        </w:tc>
        <w:tc>
          <w:tcPr>
            <w:tcW w:w="3263" w:type="dxa"/>
          </w:tcPr>
          <w:p w:rsidR="00DD5880" w:rsidRPr="00133F7F" w:rsidRDefault="00DD5880" w:rsidP="003A2286">
            <w:pPr>
              <w:pStyle w:val="af3"/>
            </w:pPr>
            <w:r w:rsidRPr="00133F7F">
              <w:t>Водки и ликероводочных изделий</w:t>
            </w:r>
          </w:p>
        </w:tc>
        <w:tc>
          <w:tcPr>
            <w:tcW w:w="3013" w:type="dxa"/>
          </w:tcPr>
          <w:p w:rsidR="00DD5880" w:rsidRPr="00133F7F" w:rsidRDefault="003A2286" w:rsidP="003A2286">
            <w:pPr>
              <w:pStyle w:val="af3"/>
            </w:pPr>
            <w:r w:rsidRPr="00133F7F">
              <w:t>50</w:t>
            </w:r>
          </w:p>
        </w:tc>
      </w:tr>
      <w:tr w:rsidR="00FB3745" w:rsidRPr="00133F7F" w:rsidTr="000554B2">
        <w:tc>
          <w:tcPr>
            <w:tcW w:w="3188" w:type="dxa"/>
          </w:tcPr>
          <w:p w:rsidR="00FB3745" w:rsidRPr="00133F7F" w:rsidRDefault="003A2286" w:rsidP="003A2286">
            <w:pPr>
              <w:pStyle w:val="af3"/>
            </w:pPr>
            <w:r w:rsidRPr="00133F7F">
              <w:t>Рыбное хозяйство</w:t>
            </w:r>
          </w:p>
        </w:tc>
        <w:tc>
          <w:tcPr>
            <w:tcW w:w="3263" w:type="dxa"/>
          </w:tcPr>
          <w:p w:rsidR="003A2286" w:rsidRPr="00133F7F" w:rsidRDefault="003A2286" w:rsidP="003A2286">
            <w:pPr>
              <w:pStyle w:val="af3"/>
            </w:pPr>
            <w:r w:rsidRPr="00133F7F">
              <w:t>Рыбоперерабатывающие предприятия производственной мощностью, т/сутки:</w:t>
            </w:r>
          </w:p>
          <w:p w:rsidR="003A2286" w:rsidRPr="00133F7F" w:rsidRDefault="003A2286" w:rsidP="003A2286">
            <w:pPr>
              <w:pStyle w:val="af3"/>
            </w:pPr>
            <w:r w:rsidRPr="00133F7F">
              <w:t>-</w:t>
            </w:r>
            <w:r w:rsidRPr="00133F7F">
              <w:tab/>
              <w:t>до 10</w:t>
            </w:r>
          </w:p>
          <w:p w:rsidR="00FB3745" w:rsidRPr="00133F7F" w:rsidRDefault="003A2286" w:rsidP="003A2286">
            <w:pPr>
              <w:pStyle w:val="af3"/>
            </w:pPr>
            <w:r w:rsidRPr="00133F7F">
              <w:t>-</w:t>
            </w:r>
            <w:r w:rsidRPr="00133F7F">
              <w:tab/>
              <w:t>более 100</w:t>
            </w:r>
          </w:p>
        </w:tc>
        <w:tc>
          <w:tcPr>
            <w:tcW w:w="3013" w:type="dxa"/>
          </w:tcPr>
          <w:p w:rsidR="00FB3745" w:rsidRPr="00133F7F" w:rsidRDefault="00FB3745" w:rsidP="003A2286">
            <w:pPr>
              <w:pStyle w:val="af3"/>
            </w:pPr>
          </w:p>
          <w:p w:rsidR="003A2286" w:rsidRPr="00133F7F" w:rsidRDefault="003A2286" w:rsidP="003A2286">
            <w:pPr>
              <w:pStyle w:val="af3"/>
            </w:pPr>
          </w:p>
          <w:p w:rsidR="003A2286" w:rsidRPr="00133F7F" w:rsidRDefault="003A2286" w:rsidP="003A2286">
            <w:pPr>
              <w:pStyle w:val="af3"/>
            </w:pPr>
          </w:p>
          <w:p w:rsidR="003A2286" w:rsidRPr="00133F7F" w:rsidRDefault="003A2286" w:rsidP="003A2286">
            <w:pPr>
              <w:pStyle w:val="af3"/>
            </w:pPr>
            <w:r w:rsidRPr="00133F7F">
              <w:t>40</w:t>
            </w:r>
          </w:p>
          <w:p w:rsidR="003A2286" w:rsidRPr="00133F7F" w:rsidRDefault="003A2286" w:rsidP="003A2286">
            <w:pPr>
              <w:pStyle w:val="af3"/>
            </w:pPr>
            <w:r w:rsidRPr="00133F7F">
              <w:t>45</w:t>
            </w:r>
          </w:p>
        </w:tc>
      </w:tr>
      <w:tr w:rsidR="003A2286" w:rsidRPr="00133F7F" w:rsidTr="000554B2">
        <w:trPr>
          <w:trHeight w:val="96"/>
        </w:trPr>
        <w:tc>
          <w:tcPr>
            <w:tcW w:w="3188" w:type="dxa"/>
            <w:vMerge w:val="restart"/>
          </w:tcPr>
          <w:p w:rsidR="003A2286" w:rsidRPr="00133F7F" w:rsidRDefault="003A2286" w:rsidP="003A2286">
            <w:pPr>
              <w:pStyle w:val="af3"/>
            </w:pPr>
            <w:r w:rsidRPr="00133F7F">
              <w:t>Местная промышленность</w:t>
            </w:r>
          </w:p>
        </w:tc>
        <w:tc>
          <w:tcPr>
            <w:tcW w:w="3263" w:type="dxa"/>
          </w:tcPr>
          <w:p w:rsidR="003A2286" w:rsidRPr="00133F7F" w:rsidRDefault="003A2286" w:rsidP="003A2286">
            <w:pPr>
              <w:pStyle w:val="af3"/>
            </w:pPr>
            <w:r w:rsidRPr="00133F7F">
              <w:t>Ремонтные предприятия:</w:t>
            </w:r>
          </w:p>
          <w:p w:rsidR="003A2286" w:rsidRPr="00133F7F" w:rsidRDefault="003A2286" w:rsidP="003A2286">
            <w:pPr>
              <w:pStyle w:val="af3"/>
            </w:pPr>
            <w:r w:rsidRPr="00133F7F">
              <w:t>-</w:t>
            </w:r>
            <w:r w:rsidRPr="00133F7F">
              <w:tab/>
              <w:t>грузовых автомобилей</w:t>
            </w:r>
          </w:p>
          <w:p w:rsidR="003A2286" w:rsidRPr="00133F7F" w:rsidRDefault="003A2286" w:rsidP="003A2286">
            <w:pPr>
              <w:pStyle w:val="af3"/>
            </w:pPr>
            <w:r w:rsidRPr="00133F7F">
              <w:t>-</w:t>
            </w:r>
            <w:r w:rsidRPr="00133F7F">
              <w:tab/>
              <w:t>тракторов</w:t>
            </w:r>
          </w:p>
          <w:p w:rsidR="003A2286" w:rsidRPr="00133F7F" w:rsidRDefault="003A2286" w:rsidP="003A2286">
            <w:pPr>
              <w:pStyle w:val="af3"/>
            </w:pPr>
            <w:r w:rsidRPr="00133F7F">
              <w:t>-</w:t>
            </w:r>
            <w:r w:rsidRPr="00133F7F">
              <w:tab/>
              <w:t>строительных машин</w:t>
            </w:r>
          </w:p>
        </w:tc>
        <w:tc>
          <w:tcPr>
            <w:tcW w:w="3013" w:type="dxa"/>
          </w:tcPr>
          <w:p w:rsidR="003A2286" w:rsidRPr="00133F7F" w:rsidRDefault="003A2286" w:rsidP="003A2286">
            <w:pPr>
              <w:pStyle w:val="af3"/>
            </w:pPr>
          </w:p>
          <w:p w:rsidR="003A2286" w:rsidRPr="00133F7F" w:rsidRDefault="003A2286" w:rsidP="003A2286">
            <w:pPr>
              <w:pStyle w:val="af3"/>
            </w:pPr>
            <w:r w:rsidRPr="00133F7F">
              <w:t>60</w:t>
            </w:r>
          </w:p>
          <w:p w:rsidR="003A2286" w:rsidRPr="00133F7F" w:rsidRDefault="003A2286" w:rsidP="003A2286">
            <w:pPr>
              <w:pStyle w:val="af3"/>
            </w:pPr>
            <w:r w:rsidRPr="00133F7F">
              <w:t>56</w:t>
            </w:r>
          </w:p>
          <w:p w:rsidR="003A2286" w:rsidRPr="00133F7F" w:rsidRDefault="003A2286" w:rsidP="003A2286">
            <w:pPr>
              <w:pStyle w:val="af3"/>
            </w:pPr>
            <w:r w:rsidRPr="00133F7F">
              <w:t>63</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r w:rsidRPr="00133F7F">
              <w:t>Замочно-скобяных изделий</w:t>
            </w:r>
          </w:p>
        </w:tc>
        <w:tc>
          <w:tcPr>
            <w:tcW w:w="3013" w:type="dxa"/>
          </w:tcPr>
          <w:p w:rsidR="003A2286" w:rsidRPr="00133F7F" w:rsidRDefault="0029186A" w:rsidP="003A2286">
            <w:pPr>
              <w:pStyle w:val="af3"/>
            </w:pPr>
            <w:r w:rsidRPr="00133F7F">
              <w:t>61</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r w:rsidRPr="00133F7F">
              <w:t>Художественной керамики</w:t>
            </w:r>
          </w:p>
        </w:tc>
        <w:tc>
          <w:tcPr>
            <w:tcW w:w="3013" w:type="dxa"/>
          </w:tcPr>
          <w:p w:rsidR="003A2286" w:rsidRPr="00133F7F" w:rsidRDefault="0029186A" w:rsidP="003A2286">
            <w:pPr>
              <w:pStyle w:val="af3"/>
            </w:pPr>
            <w:r w:rsidRPr="00133F7F">
              <w:t>56</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r w:rsidRPr="00133F7F">
              <w:t>Художественных изделий из металла и камня</w:t>
            </w:r>
          </w:p>
        </w:tc>
        <w:tc>
          <w:tcPr>
            <w:tcW w:w="3013" w:type="dxa"/>
          </w:tcPr>
          <w:p w:rsidR="003A2286" w:rsidRPr="00133F7F" w:rsidRDefault="0029186A" w:rsidP="003A2286">
            <w:pPr>
              <w:pStyle w:val="af3"/>
            </w:pPr>
            <w:r w:rsidRPr="00133F7F">
              <w:t>52</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r w:rsidRPr="00133F7F">
              <w:t>Игрушек и сувениров из дерева</w:t>
            </w:r>
          </w:p>
        </w:tc>
        <w:tc>
          <w:tcPr>
            <w:tcW w:w="3013" w:type="dxa"/>
          </w:tcPr>
          <w:p w:rsidR="003A2286" w:rsidRPr="00133F7F" w:rsidRDefault="0029186A" w:rsidP="003A2286">
            <w:pPr>
              <w:pStyle w:val="af3"/>
            </w:pPr>
            <w:r w:rsidRPr="00133F7F">
              <w:t>53</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r w:rsidRPr="00133F7F">
              <w:t>Игрушек из металла</w:t>
            </w:r>
          </w:p>
        </w:tc>
        <w:tc>
          <w:tcPr>
            <w:tcW w:w="3013" w:type="dxa"/>
          </w:tcPr>
          <w:p w:rsidR="003A2286" w:rsidRPr="00133F7F" w:rsidRDefault="0029186A" w:rsidP="003A2286">
            <w:pPr>
              <w:pStyle w:val="af3"/>
            </w:pPr>
            <w:r w:rsidRPr="00133F7F">
              <w:t>61</w:t>
            </w:r>
          </w:p>
        </w:tc>
      </w:tr>
      <w:tr w:rsidR="003A2286" w:rsidRPr="00133F7F" w:rsidTr="000554B2">
        <w:trPr>
          <w:trHeight w:val="90"/>
        </w:trPr>
        <w:tc>
          <w:tcPr>
            <w:tcW w:w="3188" w:type="dxa"/>
            <w:vMerge/>
          </w:tcPr>
          <w:p w:rsidR="003A2286" w:rsidRPr="00133F7F" w:rsidRDefault="003A2286" w:rsidP="003A2286">
            <w:pPr>
              <w:pStyle w:val="af3"/>
            </w:pPr>
          </w:p>
        </w:tc>
        <w:tc>
          <w:tcPr>
            <w:tcW w:w="3263" w:type="dxa"/>
          </w:tcPr>
          <w:p w:rsidR="003A2286" w:rsidRPr="00133F7F" w:rsidRDefault="003A2286" w:rsidP="003A2286">
            <w:pPr>
              <w:pStyle w:val="af3"/>
            </w:pPr>
            <w:r w:rsidRPr="00133F7F">
              <w:t>Швейных изделий:</w:t>
            </w:r>
          </w:p>
          <w:p w:rsidR="003A2286" w:rsidRPr="00133F7F" w:rsidRDefault="003A2286" w:rsidP="003A2286">
            <w:pPr>
              <w:pStyle w:val="af3"/>
            </w:pPr>
            <w:r w:rsidRPr="00133F7F">
              <w:t>-</w:t>
            </w:r>
            <w:r w:rsidRPr="00133F7F">
              <w:tab/>
              <w:t>в зданиях до двух этажей</w:t>
            </w:r>
          </w:p>
          <w:p w:rsidR="003A2286" w:rsidRPr="00133F7F" w:rsidRDefault="003A2286" w:rsidP="003A2286">
            <w:pPr>
              <w:pStyle w:val="af3"/>
            </w:pPr>
            <w:r w:rsidRPr="00133F7F">
              <w:t>-</w:t>
            </w:r>
            <w:r w:rsidRPr="00133F7F">
              <w:tab/>
              <w:t>в зданиях более двух этажей</w:t>
            </w:r>
          </w:p>
        </w:tc>
        <w:tc>
          <w:tcPr>
            <w:tcW w:w="3013" w:type="dxa"/>
          </w:tcPr>
          <w:p w:rsidR="003A2286" w:rsidRPr="00133F7F" w:rsidRDefault="003A2286" w:rsidP="003A2286">
            <w:pPr>
              <w:pStyle w:val="af3"/>
            </w:pPr>
          </w:p>
          <w:p w:rsidR="0029186A" w:rsidRPr="00133F7F" w:rsidRDefault="0029186A" w:rsidP="003A2286">
            <w:pPr>
              <w:pStyle w:val="af3"/>
            </w:pPr>
            <w:r w:rsidRPr="00133F7F">
              <w:t>74</w:t>
            </w:r>
          </w:p>
          <w:p w:rsidR="0029186A" w:rsidRPr="00133F7F" w:rsidRDefault="0029186A" w:rsidP="003A2286">
            <w:pPr>
              <w:pStyle w:val="af3"/>
            </w:pPr>
            <w:r w:rsidRPr="00133F7F">
              <w:t>60</w:t>
            </w:r>
          </w:p>
        </w:tc>
      </w:tr>
    </w:tbl>
    <w:p w:rsidR="000D58DF" w:rsidRPr="00551550" w:rsidRDefault="000D58DF" w:rsidP="00670C41">
      <w:pPr>
        <w:pStyle w:val="a6"/>
        <w:spacing w:line="240" w:lineRule="auto"/>
        <w:rPr>
          <w:sz w:val="24"/>
          <w:szCs w:val="24"/>
        </w:rPr>
      </w:pPr>
      <w:r w:rsidRPr="00551550">
        <w:rPr>
          <w:sz w:val="24"/>
          <w:szCs w:val="24"/>
        </w:rPr>
        <w:t>Примечания:</w:t>
      </w:r>
    </w:p>
    <w:p w:rsidR="000D58DF" w:rsidRPr="00551550" w:rsidRDefault="000D58DF" w:rsidP="00670C41">
      <w:pPr>
        <w:pStyle w:val="a0"/>
        <w:numPr>
          <w:ilvl w:val="0"/>
          <w:numId w:val="8"/>
        </w:numPr>
        <w:rPr>
          <w:sz w:val="24"/>
          <w:szCs w:val="24"/>
        </w:rPr>
      </w:pPr>
      <w:r w:rsidRPr="00551550">
        <w:rPr>
          <w:sz w:val="24"/>
          <w:szCs w:val="24"/>
        </w:rPr>
        <w:t>Нормативная плотность застройки площадки промышленного предприятия определяется в процентах как отношение площади застройки к площади предприятия в ограде (или при отсутствии</w:t>
      </w:r>
      <w:r w:rsidR="00670C41">
        <w:rPr>
          <w:sz w:val="24"/>
          <w:szCs w:val="24"/>
        </w:rPr>
        <w:t xml:space="preserve"> </w:t>
      </w:r>
      <w:r w:rsidRPr="00551550">
        <w:rPr>
          <w:sz w:val="24"/>
          <w:szCs w:val="24"/>
        </w:rPr>
        <w:t>ограды – в соответствующих ей условных границах) с исключением площади занятой веером железнодорожных путей.</w:t>
      </w:r>
    </w:p>
    <w:p w:rsidR="000D58DF" w:rsidRPr="00551550" w:rsidRDefault="000D58DF" w:rsidP="00670C41">
      <w:pPr>
        <w:pStyle w:val="a0"/>
        <w:numPr>
          <w:ilvl w:val="0"/>
          <w:numId w:val="8"/>
        </w:numPr>
        <w:rPr>
          <w:sz w:val="24"/>
          <w:szCs w:val="24"/>
        </w:rPr>
      </w:pPr>
      <w:r w:rsidRPr="00551550">
        <w:rPr>
          <w:sz w:val="24"/>
          <w:szCs w:val="24"/>
        </w:rPr>
        <w:t>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0D58DF" w:rsidRPr="00551550" w:rsidRDefault="000D58DF" w:rsidP="00670C41">
      <w:pPr>
        <w:pStyle w:val="a0"/>
        <w:numPr>
          <w:ilvl w:val="0"/>
          <w:numId w:val="8"/>
        </w:numPr>
        <w:rPr>
          <w:sz w:val="24"/>
          <w:szCs w:val="24"/>
        </w:rPr>
      </w:pPr>
      <w:r w:rsidRPr="00551550">
        <w:rPr>
          <w:sz w:val="24"/>
          <w:szCs w:val="24"/>
        </w:rPr>
        <w:t>В площадь застройки должны включаться резервные участки на площадке предприятия,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0D58DF" w:rsidRPr="00551550" w:rsidRDefault="000D58DF" w:rsidP="00670C41">
      <w:pPr>
        <w:pStyle w:val="a0"/>
        <w:numPr>
          <w:ilvl w:val="0"/>
          <w:numId w:val="8"/>
        </w:numPr>
        <w:rPr>
          <w:sz w:val="24"/>
          <w:szCs w:val="24"/>
        </w:rPr>
      </w:pPr>
      <w:r w:rsidRPr="00551550">
        <w:rPr>
          <w:sz w:val="24"/>
          <w:szCs w:val="24"/>
        </w:rPr>
        <w:t xml:space="preserve">В площадь застройки не включаются площади, занятые отмостками вокруг зданий и сооружений, тротуарами, автомобильными и железными дорогами, </w:t>
      </w:r>
      <w:r w:rsidRPr="00551550">
        <w:rPr>
          <w:sz w:val="24"/>
          <w:szCs w:val="24"/>
        </w:rPr>
        <w:lastRenderedPageBreak/>
        <w:t>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0D58DF" w:rsidRPr="00551550" w:rsidRDefault="000D58DF" w:rsidP="00670C41">
      <w:pPr>
        <w:pStyle w:val="a0"/>
        <w:numPr>
          <w:ilvl w:val="0"/>
          <w:numId w:val="8"/>
        </w:numPr>
        <w:rPr>
          <w:sz w:val="24"/>
          <w:szCs w:val="24"/>
        </w:rPr>
      </w:pPr>
      <w:r w:rsidRPr="00551550">
        <w:rPr>
          <w:sz w:val="24"/>
          <w:szCs w:val="24"/>
        </w:rPr>
        <w:t>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0D58DF" w:rsidRPr="00551550" w:rsidRDefault="000D58DF" w:rsidP="00670C41">
      <w:pPr>
        <w:pStyle w:val="a0"/>
        <w:numPr>
          <w:ilvl w:val="0"/>
          <w:numId w:val="8"/>
        </w:numPr>
        <w:rPr>
          <w:sz w:val="24"/>
          <w:szCs w:val="24"/>
        </w:rPr>
      </w:pPr>
      <w:r w:rsidRPr="00551550">
        <w:rPr>
          <w:sz w:val="24"/>
          <w:szCs w:val="24"/>
        </w:rPr>
        <w:t>При подсчете площадей</w:t>
      </w:r>
      <w:r w:rsidR="00F25C54" w:rsidRPr="00551550">
        <w:rPr>
          <w:sz w:val="24"/>
          <w:szCs w:val="24"/>
        </w:rPr>
        <w:t>,</w:t>
      </w:r>
      <w:r w:rsidRPr="00551550">
        <w:rPr>
          <w:sz w:val="24"/>
          <w:szCs w:val="24"/>
        </w:rPr>
        <w:t xml:space="preserve"> занимаемых галереями и эстакадами</w:t>
      </w:r>
      <w:r w:rsidR="00F25C54" w:rsidRPr="00551550">
        <w:rPr>
          <w:sz w:val="24"/>
          <w:szCs w:val="24"/>
        </w:rPr>
        <w:t>,</w:t>
      </w:r>
      <w:r w:rsidRPr="00551550">
        <w:rPr>
          <w:sz w:val="24"/>
          <w:szCs w:val="24"/>
        </w:rPr>
        <w:t xml:space="preserve">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галереи и эстакад на уровне планировочных отметок земли.</w:t>
      </w:r>
    </w:p>
    <w:p w:rsidR="000D58DF" w:rsidRPr="00551550" w:rsidRDefault="000D58DF" w:rsidP="00670C41">
      <w:pPr>
        <w:pStyle w:val="a6"/>
        <w:spacing w:line="240" w:lineRule="auto"/>
        <w:rPr>
          <w:sz w:val="24"/>
          <w:szCs w:val="24"/>
        </w:rPr>
      </w:pPr>
      <w:r w:rsidRPr="00551550">
        <w:rPr>
          <w:sz w:val="24"/>
          <w:szCs w:val="24"/>
        </w:rPr>
        <w:t>Минимальную плотность застройки допускается уменьшать (при наличии соответствующих технико-экономических обоснований), но не более чем на 10%:</w:t>
      </w:r>
    </w:p>
    <w:p w:rsidR="000D58DF" w:rsidRPr="00551550" w:rsidRDefault="000D58DF" w:rsidP="00670C41">
      <w:pPr>
        <w:pStyle w:val="a1"/>
        <w:rPr>
          <w:sz w:val="24"/>
          <w:szCs w:val="24"/>
        </w:rPr>
      </w:pPr>
      <w:r w:rsidRPr="00551550">
        <w:rPr>
          <w:sz w:val="24"/>
          <w:szCs w:val="24"/>
        </w:rPr>
        <w:t>при расширении и реконструкции предприятий;</w:t>
      </w:r>
    </w:p>
    <w:p w:rsidR="000D58DF" w:rsidRPr="00551550" w:rsidRDefault="000D58DF" w:rsidP="00670C41">
      <w:pPr>
        <w:pStyle w:val="a1"/>
        <w:rPr>
          <w:sz w:val="24"/>
          <w:szCs w:val="24"/>
        </w:rPr>
      </w:pPr>
      <w:r w:rsidRPr="00551550">
        <w:rPr>
          <w:sz w:val="24"/>
          <w:szCs w:val="24"/>
        </w:rPr>
        <w:t>для предприятий машиностроительной промышленности, имеющих в своем состав</w:t>
      </w:r>
      <w:r w:rsidR="00F25C54" w:rsidRPr="00551550">
        <w:rPr>
          <w:sz w:val="24"/>
          <w:szCs w:val="24"/>
        </w:rPr>
        <w:t>е</w:t>
      </w:r>
      <w:r w:rsidRPr="00551550">
        <w:rPr>
          <w:sz w:val="24"/>
          <w:szCs w:val="24"/>
        </w:rPr>
        <w:t xml:space="preserve"> заготовительные цехи (литейные кузнечнопрессовые, копровые);</w:t>
      </w:r>
    </w:p>
    <w:p w:rsidR="000D58DF" w:rsidRPr="00551550" w:rsidRDefault="000D58DF" w:rsidP="00670C41">
      <w:pPr>
        <w:pStyle w:val="a1"/>
        <w:rPr>
          <w:sz w:val="24"/>
          <w:szCs w:val="24"/>
        </w:rPr>
      </w:pPr>
      <w:r w:rsidRPr="00551550">
        <w:rPr>
          <w:sz w:val="24"/>
          <w:szCs w:val="24"/>
        </w:rPr>
        <w:t>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трейлерах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0D58DF" w:rsidRPr="00551550" w:rsidRDefault="000D58DF" w:rsidP="00670C41">
      <w:pPr>
        <w:pStyle w:val="a6"/>
        <w:spacing w:line="240" w:lineRule="auto"/>
        <w:rPr>
          <w:sz w:val="24"/>
          <w:szCs w:val="24"/>
        </w:rPr>
      </w:pPr>
      <w:r w:rsidRPr="00551550">
        <w:rPr>
          <w:sz w:val="24"/>
          <w:szCs w:val="24"/>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0D58DF" w:rsidRPr="00551550" w:rsidRDefault="000D58DF" w:rsidP="00670C41">
      <w:pPr>
        <w:pStyle w:val="a6"/>
        <w:spacing w:line="240" w:lineRule="auto"/>
        <w:rPr>
          <w:sz w:val="24"/>
          <w:szCs w:val="24"/>
        </w:rPr>
      </w:pPr>
      <w:r w:rsidRPr="00551550">
        <w:rPr>
          <w:sz w:val="24"/>
          <w:szCs w:val="24"/>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w:t>
      </w:r>
      <w:r w:rsidR="00CE497C" w:rsidRPr="00551550">
        <w:rPr>
          <w:sz w:val="24"/>
          <w:szCs w:val="24"/>
        </w:rPr>
        <w:t xml:space="preserve"> сопровождающего производство назначения, и группы предприятий – </w:t>
      </w:r>
      <w:r w:rsidRPr="00551550">
        <w:rPr>
          <w:sz w:val="24"/>
          <w:szCs w:val="24"/>
        </w:rPr>
        <w:t>территории площадью от 25 до 200 га в установленных границах (промышленный узел).</w:t>
      </w:r>
    </w:p>
    <w:p w:rsidR="000D58DF" w:rsidRPr="00551550" w:rsidRDefault="000D58DF" w:rsidP="00670C41">
      <w:pPr>
        <w:pStyle w:val="a6"/>
        <w:spacing w:line="240" w:lineRule="auto"/>
        <w:rPr>
          <w:sz w:val="24"/>
          <w:szCs w:val="24"/>
        </w:rPr>
      </w:pPr>
      <w:r w:rsidRPr="00551550">
        <w:rPr>
          <w:sz w:val="24"/>
          <w:szCs w:val="24"/>
        </w:rPr>
        <w:t>Территория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0D58DF" w:rsidRPr="00551550" w:rsidRDefault="000D58DF" w:rsidP="00670C41">
      <w:pPr>
        <w:pStyle w:val="a6"/>
        <w:spacing w:line="240" w:lineRule="auto"/>
        <w:rPr>
          <w:sz w:val="24"/>
          <w:szCs w:val="24"/>
        </w:rPr>
      </w:pPr>
      <w:r w:rsidRPr="00551550">
        <w:rPr>
          <w:sz w:val="24"/>
          <w:szCs w:val="24"/>
        </w:rPr>
        <w:t>Территорию промышленного узла следует разделять на подзоны:</w:t>
      </w:r>
    </w:p>
    <w:p w:rsidR="000D58DF" w:rsidRPr="00551550" w:rsidRDefault="000D58DF" w:rsidP="00670C41">
      <w:pPr>
        <w:pStyle w:val="a1"/>
        <w:rPr>
          <w:sz w:val="24"/>
          <w:szCs w:val="24"/>
        </w:rPr>
      </w:pPr>
      <w:r w:rsidRPr="00551550">
        <w:rPr>
          <w:sz w:val="24"/>
          <w:szCs w:val="24"/>
        </w:rPr>
        <w:t>общественного центра;</w:t>
      </w:r>
    </w:p>
    <w:p w:rsidR="000D58DF" w:rsidRPr="00551550" w:rsidRDefault="000D58DF" w:rsidP="00670C41">
      <w:pPr>
        <w:pStyle w:val="a1"/>
        <w:rPr>
          <w:sz w:val="24"/>
          <w:szCs w:val="24"/>
        </w:rPr>
      </w:pPr>
      <w:r w:rsidRPr="00551550">
        <w:rPr>
          <w:sz w:val="24"/>
          <w:szCs w:val="24"/>
        </w:rPr>
        <w:t>производственных площадок предприятий;</w:t>
      </w:r>
    </w:p>
    <w:p w:rsidR="000D58DF" w:rsidRPr="00551550" w:rsidRDefault="000D58DF" w:rsidP="00670C41">
      <w:pPr>
        <w:pStyle w:val="a1"/>
        <w:rPr>
          <w:sz w:val="24"/>
          <w:szCs w:val="24"/>
        </w:rPr>
      </w:pPr>
      <w:r w:rsidRPr="00551550">
        <w:rPr>
          <w:sz w:val="24"/>
          <w:szCs w:val="24"/>
        </w:rPr>
        <w:t>общих объектов вспомогательных производств и хозяйств.</w:t>
      </w:r>
    </w:p>
    <w:p w:rsidR="000D58DF" w:rsidRPr="00551550" w:rsidRDefault="000D58DF" w:rsidP="00670C41">
      <w:pPr>
        <w:pStyle w:val="a6"/>
        <w:spacing w:line="240" w:lineRule="auto"/>
        <w:rPr>
          <w:sz w:val="24"/>
          <w:szCs w:val="24"/>
        </w:rPr>
      </w:pPr>
      <w:r w:rsidRPr="00551550">
        <w:rPr>
          <w:sz w:val="24"/>
          <w:szCs w:val="24"/>
        </w:rPr>
        <w:t>В состав общественного центра, как правило,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0D58DF" w:rsidRPr="00551550" w:rsidRDefault="000D58DF" w:rsidP="00670C41">
      <w:pPr>
        <w:pStyle w:val="a6"/>
        <w:spacing w:line="240" w:lineRule="auto"/>
        <w:rPr>
          <w:sz w:val="24"/>
          <w:szCs w:val="24"/>
        </w:rPr>
      </w:pPr>
      <w:r w:rsidRPr="00551550">
        <w:rPr>
          <w:sz w:val="24"/>
          <w:szCs w:val="24"/>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0D58DF" w:rsidRPr="00551550" w:rsidRDefault="000D58DF" w:rsidP="00670C41">
      <w:pPr>
        <w:pStyle w:val="a6"/>
        <w:spacing w:line="240" w:lineRule="auto"/>
        <w:rPr>
          <w:sz w:val="24"/>
          <w:szCs w:val="24"/>
        </w:rPr>
      </w:pPr>
      <w:r w:rsidRPr="00551550">
        <w:rPr>
          <w:sz w:val="24"/>
          <w:szCs w:val="24"/>
        </w:rPr>
        <w:lastRenderedPageBreak/>
        <w:t>Площадку предприятия по функциональному использованию следует разделять на следующие подзоны:</w:t>
      </w:r>
    </w:p>
    <w:p w:rsidR="000D58DF" w:rsidRPr="00551550" w:rsidRDefault="000D58DF" w:rsidP="00670C41">
      <w:pPr>
        <w:pStyle w:val="a1"/>
        <w:rPr>
          <w:sz w:val="24"/>
          <w:szCs w:val="24"/>
        </w:rPr>
      </w:pPr>
      <w:r w:rsidRPr="00551550">
        <w:rPr>
          <w:sz w:val="24"/>
          <w:szCs w:val="24"/>
        </w:rPr>
        <w:t>предзаводскую – для размещения автомобильной стоянки, предприятий мелкорозничной торговли (киоски, павильоны и пр.) товарами повседневного спроса, остановки общественного транспорта, элементов озеленения, малых архитектурных форм и т.д. (за пределами ограды или условной границы предприятия);</w:t>
      </w:r>
    </w:p>
    <w:p w:rsidR="000D58DF" w:rsidRPr="00551550" w:rsidRDefault="000D58DF" w:rsidP="00670C41">
      <w:pPr>
        <w:pStyle w:val="a1"/>
        <w:rPr>
          <w:sz w:val="24"/>
          <w:szCs w:val="24"/>
        </w:rPr>
      </w:pPr>
      <w:r w:rsidRPr="00551550">
        <w:rPr>
          <w:sz w:val="24"/>
          <w:szCs w:val="24"/>
        </w:rPr>
        <w:t>производственную – для размещения основных производств;</w:t>
      </w:r>
    </w:p>
    <w:p w:rsidR="000D58DF" w:rsidRPr="00551550" w:rsidRDefault="000D58DF" w:rsidP="00670C41">
      <w:pPr>
        <w:pStyle w:val="a1"/>
        <w:rPr>
          <w:sz w:val="24"/>
          <w:szCs w:val="24"/>
        </w:rPr>
      </w:pPr>
      <w:r w:rsidRPr="00551550">
        <w:rPr>
          <w:sz w:val="24"/>
          <w:szCs w:val="24"/>
        </w:rPr>
        <w:t xml:space="preserve">подсобную – </w:t>
      </w:r>
      <w:r w:rsidR="00CE497C" w:rsidRPr="00551550">
        <w:rPr>
          <w:sz w:val="24"/>
          <w:szCs w:val="24"/>
        </w:rPr>
        <w:t>для</w:t>
      </w:r>
      <w:r w:rsidRPr="00551550">
        <w:rPr>
          <w:sz w:val="24"/>
          <w:szCs w:val="24"/>
        </w:rPr>
        <w:t xml:space="preserve"> размещения ремонтных, строительно-эксплуатационных, тарных объектов, объектов энергетики и других инженерных сооружений;</w:t>
      </w:r>
    </w:p>
    <w:p w:rsidR="000D58DF" w:rsidRPr="00551550" w:rsidRDefault="000D58DF" w:rsidP="00670C41">
      <w:pPr>
        <w:pStyle w:val="a1"/>
        <w:rPr>
          <w:sz w:val="24"/>
          <w:szCs w:val="24"/>
        </w:rPr>
      </w:pPr>
      <w:r w:rsidRPr="00551550">
        <w:rPr>
          <w:sz w:val="24"/>
          <w:szCs w:val="24"/>
        </w:rPr>
        <w:t>складскую – для размещения складских объектов, контейнерных площадок, объектов внешнего и внутризаводского транспорта.</w:t>
      </w:r>
    </w:p>
    <w:p w:rsidR="000D58DF" w:rsidRPr="00551550" w:rsidRDefault="000D58DF" w:rsidP="00670C41">
      <w:pPr>
        <w:pStyle w:val="a6"/>
        <w:spacing w:line="240" w:lineRule="auto"/>
        <w:rPr>
          <w:sz w:val="24"/>
          <w:szCs w:val="24"/>
        </w:rPr>
      </w:pPr>
      <w:r w:rsidRPr="00551550">
        <w:rPr>
          <w:sz w:val="24"/>
          <w:szCs w:val="24"/>
        </w:rPr>
        <w:t>Предзаводскую зону предприятия следует размещать со стороны основных подъездов и подходов работающих на предприятии.</w:t>
      </w:r>
    </w:p>
    <w:p w:rsidR="000D58DF" w:rsidRPr="00551550" w:rsidRDefault="000D58DF" w:rsidP="00670C41">
      <w:pPr>
        <w:pStyle w:val="a6"/>
        <w:spacing w:line="240" w:lineRule="auto"/>
        <w:rPr>
          <w:sz w:val="24"/>
          <w:szCs w:val="24"/>
        </w:rPr>
      </w:pPr>
      <w:r w:rsidRPr="00551550">
        <w:rPr>
          <w:sz w:val="24"/>
          <w:szCs w:val="24"/>
        </w:rPr>
        <w:t>Размеры предзаводских зон принимают в зависимости от количества работающих:</w:t>
      </w:r>
    </w:p>
    <w:p w:rsidR="000D58DF" w:rsidRPr="00551550" w:rsidRDefault="000D58DF" w:rsidP="00670C41">
      <w:pPr>
        <w:pStyle w:val="a1"/>
        <w:rPr>
          <w:sz w:val="24"/>
          <w:szCs w:val="24"/>
        </w:rPr>
      </w:pPr>
      <w:r w:rsidRPr="00551550">
        <w:rPr>
          <w:sz w:val="24"/>
          <w:szCs w:val="24"/>
        </w:rPr>
        <w:t>0,8 га/1000 работающих – при количестве работающих до 0,5 тысячи;</w:t>
      </w:r>
    </w:p>
    <w:p w:rsidR="000D58DF" w:rsidRPr="00551550" w:rsidRDefault="000D58DF" w:rsidP="00670C41">
      <w:pPr>
        <w:pStyle w:val="a1"/>
        <w:rPr>
          <w:sz w:val="24"/>
          <w:szCs w:val="24"/>
        </w:rPr>
      </w:pPr>
      <w:r w:rsidRPr="00551550">
        <w:rPr>
          <w:sz w:val="24"/>
          <w:szCs w:val="24"/>
        </w:rPr>
        <w:t>0,7 га/1000 работающих – при количестве работающих 0,5-1,0 тысячи;</w:t>
      </w:r>
    </w:p>
    <w:p w:rsidR="000D58DF" w:rsidRPr="00551550" w:rsidRDefault="000D58DF" w:rsidP="00670C41">
      <w:pPr>
        <w:pStyle w:val="a1"/>
        <w:rPr>
          <w:sz w:val="24"/>
          <w:szCs w:val="24"/>
        </w:rPr>
      </w:pPr>
      <w:r w:rsidRPr="00551550">
        <w:rPr>
          <w:sz w:val="24"/>
          <w:szCs w:val="24"/>
        </w:rPr>
        <w:t>0,6 га/1000 работающих – при количестве работающих 1,0-4,0 тысячи;</w:t>
      </w:r>
    </w:p>
    <w:p w:rsidR="000D58DF" w:rsidRPr="00551550" w:rsidRDefault="000D58DF" w:rsidP="00670C41">
      <w:pPr>
        <w:pStyle w:val="a1"/>
        <w:rPr>
          <w:sz w:val="24"/>
          <w:szCs w:val="24"/>
        </w:rPr>
      </w:pPr>
      <w:r w:rsidRPr="00551550">
        <w:rPr>
          <w:sz w:val="24"/>
          <w:szCs w:val="24"/>
        </w:rPr>
        <w:t>0,5 га/1000 работающих – при количестве работающих 4,0-10,0 тысячи;</w:t>
      </w:r>
    </w:p>
    <w:p w:rsidR="000D58DF" w:rsidRPr="00551550" w:rsidRDefault="000D58DF" w:rsidP="00670C41">
      <w:pPr>
        <w:pStyle w:val="a1"/>
        <w:rPr>
          <w:sz w:val="24"/>
          <w:szCs w:val="24"/>
        </w:rPr>
      </w:pPr>
      <w:r w:rsidRPr="00551550">
        <w:rPr>
          <w:sz w:val="24"/>
          <w:szCs w:val="24"/>
        </w:rPr>
        <w:t>0,4 га/1000 работающих – до 10 тысяч.</w:t>
      </w:r>
    </w:p>
    <w:p w:rsidR="000D58DF" w:rsidRPr="00551550" w:rsidRDefault="000D58DF" w:rsidP="00670C41">
      <w:pPr>
        <w:pStyle w:val="a6"/>
        <w:spacing w:line="240" w:lineRule="auto"/>
        <w:rPr>
          <w:sz w:val="24"/>
          <w:szCs w:val="24"/>
        </w:rPr>
      </w:pPr>
      <w:r w:rsidRPr="00551550">
        <w:rPr>
          <w:sz w:val="24"/>
          <w:szCs w:val="24"/>
        </w:rPr>
        <w:t>При трехсменной работе предприятия следует учитывать численность работающих в первой и во второй сменах.</w:t>
      </w:r>
    </w:p>
    <w:p w:rsidR="000D58DF" w:rsidRPr="00551550" w:rsidRDefault="000D58DF" w:rsidP="00670C41">
      <w:pPr>
        <w:pStyle w:val="a6"/>
        <w:spacing w:line="240" w:lineRule="auto"/>
        <w:rPr>
          <w:sz w:val="24"/>
          <w:szCs w:val="24"/>
        </w:rPr>
      </w:pPr>
      <w:r w:rsidRPr="00551550">
        <w:rPr>
          <w:sz w:val="24"/>
          <w:szCs w:val="24"/>
        </w:rPr>
        <w:t xml:space="preserve">Нормативы площади озеленения санитарно-защитных зон промышленных предприятий представлены в таблице </w:t>
      </w:r>
      <w:r w:rsidR="00133F7F">
        <w:rPr>
          <w:sz w:val="24"/>
          <w:szCs w:val="24"/>
        </w:rPr>
        <w:t>2.5.2-2.</w:t>
      </w:r>
    </w:p>
    <w:p w:rsidR="000D58DF" w:rsidRPr="00551550" w:rsidRDefault="000D58DF" w:rsidP="00670C41">
      <w:pPr>
        <w:pStyle w:val="11110"/>
        <w:spacing w:before="0"/>
        <w:ind w:left="0" w:firstLine="0"/>
        <w:rPr>
          <w:sz w:val="24"/>
          <w:szCs w:val="24"/>
        </w:rPr>
      </w:pPr>
      <w:bookmarkStart w:id="78" w:name="bookmark62"/>
      <w:bookmarkEnd w:id="78"/>
      <w:r w:rsidRPr="00551550">
        <w:rPr>
          <w:sz w:val="24"/>
          <w:szCs w:val="24"/>
        </w:rPr>
        <w:t>Нормативы площади озеленения санитарно-защитных зон промышленных предприятий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5"/>
        <w:gridCol w:w="4536"/>
      </w:tblGrid>
      <w:tr w:rsidR="000D58DF" w:rsidRPr="00133F7F" w:rsidTr="006D4074">
        <w:trPr>
          <w:trHeight w:hRule="exact" w:val="403"/>
        </w:trPr>
        <w:tc>
          <w:tcPr>
            <w:tcW w:w="4715" w:type="dxa"/>
          </w:tcPr>
          <w:p w:rsidR="000D58DF" w:rsidRPr="00133F7F" w:rsidRDefault="000D58DF" w:rsidP="00670C41">
            <w:pPr>
              <w:pStyle w:val="a8"/>
            </w:pPr>
            <w:r w:rsidRPr="00133F7F">
              <w:t>Ширина санитарно-защитнойзоны</w:t>
            </w:r>
          </w:p>
        </w:tc>
        <w:tc>
          <w:tcPr>
            <w:tcW w:w="4536" w:type="dxa"/>
          </w:tcPr>
          <w:p w:rsidR="000D58DF" w:rsidRPr="00133F7F" w:rsidRDefault="000D58DF" w:rsidP="00670C41">
            <w:pPr>
              <w:pStyle w:val="a8"/>
            </w:pPr>
            <w:r w:rsidRPr="00133F7F">
              <w:t>Нормаобеспеченности, %</w:t>
            </w:r>
          </w:p>
        </w:tc>
      </w:tr>
      <w:tr w:rsidR="000D58DF" w:rsidRPr="00133F7F" w:rsidTr="006D4074">
        <w:trPr>
          <w:trHeight w:hRule="exact" w:val="422"/>
        </w:trPr>
        <w:tc>
          <w:tcPr>
            <w:tcW w:w="4715" w:type="dxa"/>
          </w:tcPr>
          <w:p w:rsidR="000D58DF" w:rsidRPr="00133F7F" w:rsidRDefault="000D58DF" w:rsidP="00670C41">
            <w:pPr>
              <w:pStyle w:val="a8"/>
            </w:pPr>
            <w:r w:rsidRPr="00133F7F">
              <w:t>- до 300</w:t>
            </w:r>
          </w:p>
        </w:tc>
        <w:tc>
          <w:tcPr>
            <w:tcW w:w="4536" w:type="dxa"/>
          </w:tcPr>
          <w:p w:rsidR="000D58DF" w:rsidRPr="00133F7F" w:rsidRDefault="000D58DF" w:rsidP="00670C41">
            <w:pPr>
              <w:pStyle w:val="a8"/>
            </w:pPr>
            <w:r w:rsidRPr="00133F7F">
              <w:t>60</w:t>
            </w:r>
          </w:p>
        </w:tc>
      </w:tr>
      <w:tr w:rsidR="000D58DF" w:rsidRPr="00133F7F" w:rsidTr="006D4074">
        <w:trPr>
          <w:trHeight w:hRule="exact" w:val="428"/>
        </w:trPr>
        <w:tc>
          <w:tcPr>
            <w:tcW w:w="4715" w:type="dxa"/>
          </w:tcPr>
          <w:p w:rsidR="000D58DF" w:rsidRPr="00133F7F" w:rsidRDefault="000D58DF" w:rsidP="00670C41">
            <w:pPr>
              <w:pStyle w:val="a8"/>
            </w:pPr>
            <w:r w:rsidRPr="00133F7F">
              <w:t>- св. 300 до 1000</w:t>
            </w:r>
          </w:p>
        </w:tc>
        <w:tc>
          <w:tcPr>
            <w:tcW w:w="4536" w:type="dxa"/>
          </w:tcPr>
          <w:p w:rsidR="000D58DF" w:rsidRPr="00133F7F" w:rsidRDefault="000D58DF" w:rsidP="00670C41">
            <w:pPr>
              <w:pStyle w:val="a8"/>
            </w:pPr>
            <w:r w:rsidRPr="00133F7F">
              <w:t>50</w:t>
            </w:r>
          </w:p>
        </w:tc>
      </w:tr>
      <w:tr w:rsidR="000D58DF" w:rsidRPr="00133F7F" w:rsidTr="006D4074">
        <w:trPr>
          <w:trHeight w:hRule="exact" w:val="421"/>
        </w:trPr>
        <w:tc>
          <w:tcPr>
            <w:tcW w:w="4715" w:type="dxa"/>
          </w:tcPr>
          <w:p w:rsidR="000D58DF" w:rsidRPr="00133F7F" w:rsidRDefault="000D58DF" w:rsidP="00670C41">
            <w:pPr>
              <w:pStyle w:val="a8"/>
            </w:pPr>
            <w:r w:rsidRPr="00133F7F">
              <w:t>-св.1000</w:t>
            </w:r>
          </w:p>
        </w:tc>
        <w:tc>
          <w:tcPr>
            <w:tcW w:w="4536" w:type="dxa"/>
          </w:tcPr>
          <w:p w:rsidR="000D58DF" w:rsidRPr="00133F7F" w:rsidRDefault="000D58DF" w:rsidP="00670C41">
            <w:pPr>
              <w:pStyle w:val="a8"/>
            </w:pPr>
            <w:r w:rsidRPr="00133F7F">
              <w:t>40</w:t>
            </w:r>
          </w:p>
        </w:tc>
      </w:tr>
    </w:tbl>
    <w:p w:rsidR="000D58DF" w:rsidRPr="00551550" w:rsidRDefault="000D58DF" w:rsidP="00670C41">
      <w:pPr>
        <w:pStyle w:val="a6"/>
        <w:spacing w:line="240" w:lineRule="auto"/>
        <w:rPr>
          <w:sz w:val="24"/>
          <w:szCs w:val="24"/>
        </w:rPr>
      </w:pPr>
      <w:r w:rsidRPr="00551550">
        <w:rPr>
          <w:sz w:val="24"/>
          <w:szCs w:val="24"/>
        </w:rPr>
        <w:t>Нормативы ширины полосы древесно-кустарниковых насаждений, со стороны территории жилых зон, в составе санитарно-защитной зоны предприятий следует принимать в соответствии с шириной санитарно-защитной зоны:</w:t>
      </w:r>
    </w:p>
    <w:p w:rsidR="000D58DF" w:rsidRPr="00551550" w:rsidRDefault="000D58DF" w:rsidP="00670C41">
      <w:pPr>
        <w:pStyle w:val="a1"/>
        <w:rPr>
          <w:sz w:val="24"/>
          <w:szCs w:val="24"/>
        </w:rPr>
      </w:pPr>
      <w:r w:rsidRPr="00551550">
        <w:rPr>
          <w:sz w:val="24"/>
          <w:szCs w:val="24"/>
        </w:rPr>
        <w:t>до 100 м – 20 м;</w:t>
      </w:r>
    </w:p>
    <w:p w:rsidR="000D58DF" w:rsidRPr="00551550" w:rsidRDefault="000D58DF" w:rsidP="00670C41">
      <w:pPr>
        <w:pStyle w:val="a1"/>
        <w:rPr>
          <w:sz w:val="24"/>
          <w:szCs w:val="24"/>
        </w:rPr>
      </w:pPr>
      <w:r w:rsidRPr="00551550">
        <w:rPr>
          <w:sz w:val="24"/>
          <w:szCs w:val="24"/>
        </w:rPr>
        <w:t>св. 100 – 50 м.</w:t>
      </w:r>
    </w:p>
    <w:p w:rsidR="000D58DF" w:rsidRDefault="000D58DF" w:rsidP="00670C41">
      <w:pPr>
        <w:pStyle w:val="a6"/>
        <w:spacing w:line="240" w:lineRule="auto"/>
        <w:rPr>
          <w:sz w:val="24"/>
          <w:szCs w:val="24"/>
        </w:rPr>
      </w:pPr>
      <w:r w:rsidRPr="00551550">
        <w:rPr>
          <w:sz w:val="24"/>
          <w:szCs w:val="24"/>
        </w:rPr>
        <w:t xml:space="preserve">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в соответствии с </w:t>
      </w:r>
      <w:r w:rsidR="00042335" w:rsidRPr="00551550">
        <w:rPr>
          <w:sz w:val="24"/>
          <w:szCs w:val="24"/>
        </w:rPr>
        <w:t xml:space="preserve">таблицей </w:t>
      </w:r>
      <w:r w:rsidR="00133F7F">
        <w:rPr>
          <w:sz w:val="24"/>
          <w:szCs w:val="24"/>
        </w:rPr>
        <w:t>2.5.2-3.</w:t>
      </w:r>
    </w:p>
    <w:p w:rsidR="005973A2" w:rsidRDefault="005973A2" w:rsidP="00670C41">
      <w:pPr>
        <w:pStyle w:val="a6"/>
        <w:spacing w:line="240" w:lineRule="auto"/>
        <w:rPr>
          <w:sz w:val="24"/>
          <w:szCs w:val="24"/>
        </w:rPr>
      </w:pPr>
    </w:p>
    <w:p w:rsidR="005973A2" w:rsidRDefault="005973A2" w:rsidP="00670C41">
      <w:pPr>
        <w:pStyle w:val="a6"/>
        <w:spacing w:line="240" w:lineRule="auto"/>
        <w:rPr>
          <w:sz w:val="24"/>
          <w:szCs w:val="24"/>
        </w:rPr>
      </w:pPr>
    </w:p>
    <w:p w:rsidR="005973A2" w:rsidRDefault="005973A2" w:rsidP="00670C41">
      <w:pPr>
        <w:pStyle w:val="a6"/>
        <w:spacing w:line="240" w:lineRule="auto"/>
        <w:rPr>
          <w:sz w:val="24"/>
          <w:szCs w:val="24"/>
        </w:rPr>
      </w:pPr>
    </w:p>
    <w:p w:rsidR="005973A2" w:rsidRDefault="005973A2" w:rsidP="00670C41">
      <w:pPr>
        <w:pStyle w:val="a6"/>
        <w:spacing w:line="240" w:lineRule="auto"/>
        <w:rPr>
          <w:sz w:val="24"/>
          <w:szCs w:val="24"/>
        </w:rPr>
      </w:pPr>
    </w:p>
    <w:p w:rsidR="000D58DF" w:rsidRPr="00551550" w:rsidRDefault="000D58DF" w:rsidP="00670C41">
      <w:pPr>
        <w:pStyle w:val="11110"/>
        <w:rPr>
          <w:sz w:val="24"/>
          <w:szCs w:val="24"/>
          <w:lang w:eastAsia="ru-RU"/>
        </w:rPr>
      </w:pPr>
      <w:bookmarkStart w:id="79" w:name="bookmark63"/>
      <w:bookmarkEnd w:id="79"/>
      <w:r w:rsidRPr="00551550">
        <w:rPr>
          <w:sz w:val="24"/>
          <w:szCs w:val="24"/>
          <w:lang w:eastAsia="ru-RU"/>
        </w:rPr>
        <w:lastRenderedPageBreak/>
        <w:t>Нормативы размер земельных участков предприятий</w:t>
      </w:r>
      <w:r w:rsidR="00670C41">
        <w:rPr>
          <w:sz w:val="24"/>
          <w:szCs w:val="24"/>
          <w:lang w:eastAsia="ru-RU"/>
        </w:rPr>
        <w:t xml:space="preserve"> </w:t>
      </w:r>
      <w:r w:rsidRPr="00551550">
        <w:rPr>
          <w:sz w:val="24"/>
          <w:szCs w:val="24"/>
          <w:lang w:eastAsia="ru-RU"/>
        </w:rPr>
        <w:t>и</w:t>
      </w:r>
      <w:r w:rsidR="00670C41">
        <w:rPr>
          <w:sz w:val="24"/>
          <w:szCs w:val="24"/>
          <w:lang w:eastAsia="ru-RU"/>
        </w:rPr>
        <w:t xml:space="preserve"> </w:t>
      </w:r>
      <w:r w:rsidRPr="00551550">
        <w:rPr>
          <w:sz w:val="24"/>
          <w:szCs w:val="24"/>
          <w:lang w:eastAsia="ru-RU"/>
        </w:rPr>
        <w:t>сооружений</w:t>
      </w:r>
      <w:r w:rsidR="00670C41">
        <w:rPr>
          <w:sz w:val="24"/>
          <w:szCs w:val="24"/>
          <w:lang w:eastAsia="ru-RU"/>
        </w:rPr>
        <w:t xml:space="preserve"> </w:t>
      </w:r>
      <w:r w:rsidRPr="00551550">
        <w:rPr>
          <w:sz w:val="24"/>
          <w:szCs w:val="24"/>
          <w:lang w:eastAsia="ru-RU"/>
        </w:rPr>
        <w:t>по</w:t>
      </w:r>
      <w:r w:rsidR="00670C41">
        <w:rPr>
          <w:sz w:val="24"/>
          <w:szCs w:val="24"/>
          <w:lang w:eastAsia="ru-RU"/>
        </w:rPr>
        <w:t xml:space="preserve"> </w:t>
      </w:r>
      <w:r w:rsidRPr="00551550">
        <w:rPr>
          <w:sz w:val="24"/>
          <w:szCs w:val="24"/>
          <w:lang w:eastAsia="ru-RU"/>
        </w:rPr>
        <w:t>транспортировке,</w:t>
      </w:r>
      <w:r w:rsidR="00670C41">
        <w:rPr>
          <w:sz w:val="24"/>
          <w:szCs w:val="24"/>
          <w:lang w:eastAsia="ru-RU"/>
        </w:rPr>
        <w:t xml:space="preserve"> </w:t>
      </w:r>
      <w:r w:rsidRPr="00551550">
        <w:rPr>
          <w:sz w:val="24"/>
          <w:szCs w:val="24"/>
          <w:lang w:eastAsia="ru-RU"/>
        </w:rPr>
        <w:t>обезвреживанию и</w:t>
      </w:r>
      <w:r w:rsidR="00670C41">
        <w:rPr>
          <w:sz w:val="24"/>
          <w:szCs w:val="24"/>
          <w:lang w:eastAsia="ru-RU"/>
        </w:rPr>
        <w:t xml:space="preserve"> </w:t>
      </w:r>
      <w:r w:rsidRPr="00551550">
        <w:rPr>
          <w:sz w:val="24"/>
          <w:szCs w:val="24"/>
          <w:lang w:eastAsia="ru-RU"/>
        </w:rPr>
        <w:t>переработке бытовых отходов</w:t>
      </w:r>
    </w:p>
    <w:tbl>
      <w:tblPr>
        <w:tblW w:w="925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3"/>
        <w:gridCol w:w="3130"/>
        <w:gridCol w:w="2268"/>
      </w:tblGrid>
      <w:tr w:rsidR="000D58DF" w:rsidRPr="00133F7F" w:rsidTr="006D4074">
        <w:trPr>
          <w:trHeight w:hRule="exact" w:val="595"/>
          <w:tblHeader/>
        </w:trPr>
        <w:tc>
          <w:tcPr>
            <w:tcW w:w="3853" w:type="dxa"/>
          </w:tcPr>
          <w:p w:rsidR="000D58DF" w:rsidRPr="00133F7F" w:rsidRDefault="000D58DF" w:rsidP="00670C41">
            <w:pPr>
              <w:pStyle w:val="a8"/>
            </w:pPr>
            <w:r w:rsidRPr="00133F7F">
              <w:t>Предприятия и сооружения</w:t>
            </w:r>
          </w:p>
        </w:tc>
        <w:tc>
          <w:tcPr>
            <w:tcW w:w="3130" w:type="dxa"/>
          </w:tcPr>
          <w:p w:rsidR="000D58DF" w:rsidRPr="00133F7F" w:rsidRDefault="000D58DF" w:rsidP="00670C41">
            <w:pPr>
              <w:pStyle w:val="a8"/>
            </w:pPr>
            <w:r w:rsidRPr="00133F7F">
              <w:t>Площади земельных участков на 1000 т бытовых отходов в год, га</w:t>
            </w:r>
          </w:p>
        </w:tc>
        <w:tc>
          <w:tcPr>
            <w:tcW w:w="2268" w:type="dxa"/>
          </w:tcPr>
          <w:p w:rsidR="000D58DF" w:rsidRPr="00133F7F" w:rsidRDefault="000D58DF" w:rsidP="00670C41">
            <w:pPr>
              <w:pStyle w:val="a8"/>
            </w:pPr>
            <w:r w:rsidRPr="00133F7F">
              <w:t>Размеры санитарно- защитных зон, м</w:t>
            </w:r>
          </w:p>
        </w:tc>
      </w:tr>
      <w:tr w:rsidR="000D58DF" w:rsidRPr="00133F7F" w:rsidTr="003132D3">
        <w:trPr>
          <w:trHeight w:hRule="exact" w:val="1158"/>
        </w:trPr>
        <w:tc>
          <w:tcPr>
            <w:tcW w:w="3853" w:type="dxa"/>
          </w:tcPr>
          <w:p w:rsidR="000D58DF" w:rsidRPr="00133F7F" w:rsidRDefault="000D58DF" w:rsidP="00670C41">
            <w:pPr>
              <w:pStyle w:val="a8"/>
            </w:pPr>
            <w:r w:rsidRPr="00133F7F">
              <w:t>Мусороперерабатывающие и мусоросжигательные предприятия мощностью, тыс. т в год:</w:t>
            </w:r>
          </w:p>
        </w:tc>
        <w:tc>
          <w:tcPr>
            <w:tcW w:w="3130" w:type="dxa"/>
          </w:tcPr>
          <w:p w:rsidR="000D58DF" w:rsidRPr="00133F7F" w:rsidRDefault="000D58DF" w:rsidP="00670C41">
            <w:pPr>
              <w:pStyle w:val="a8"/>
            </w:pPr>
          </w:p>
        </w:tc>
        <w:tc>
          <w:tcPr>
            <w:tcW w:w="2268" w:type="dxa"/>
          </w:tcPr>
          <w:p w:rsidR="000D58DF" w:rsidRPr="00133F7F" w:rsidRDefault="000D58DF" w:rsidP="00670C41">
            <w:pPr>
              <w:pStyle w:val="a8"/>
            </w:pPr>
          </w:p>
        </w:tc>
      </w:tr>
      <w:tr w:rsidR="000D58DF" w:rsidRPr="00133F7F" w:rsidTr="003132D3">
        <w:trPr>
          <w:trHeight w:hRule="exact" w:val="551"/>
        </w:trPr>
        <w:tc>
          <w:tcPr>
            <w:tcW w:w="3853" w:type="dxa"/>
            <w:vAlign w:val="center"/>
          </w:tcPr>
          <w:p w:rsidR="000D58DF" w:rsidRPr="00133F7F" w:rsidRDefault="000D58DF" w:rsidP="00670C41">
            <w:pPr>
              <w:pStyle w:val="a8"/>
            </w:pPr>
            <w:r w:rsidRPr="00133F7F">
              <w:t>до 100</w:t>
            </w:r>
          </w:p>
        </w:tc>
        <w:tc>
          <w:tcPr>
            <w:tcW w:w="3130" w:type="dxa"/>
            <w:vAlign w:val="center"/>
          </w:tcPr>
          <w:p w:rsidR="000D58DF" w:rsidRPr="00133F7F" w:rsidRDefault="000D58DF" w:rsidP="00670C41">
            <w:pPr>
              <w:pStyle w:val="a8"/>
            </w:pPr>
            <w:r w:rsidRPr="00133F7F">
              <w:t>0,05</w:t>
            </w:r>
          </w:p>
        </w:tc>
        <w:tc>
          <w:tcPr>
            <w:tcW w:w="2268" w:type="dxa"/>
            <w:vAlign w:val="center"/>
          </w:tcPr>
          <w:p w:rsidR="000D58DF" w:rsidRPr="00133F7F" w:rsidRDefault="000D58DF" w:rsidP="00670C41">
            <w:pPr>
              <w:pStyle w:val="a8"/>
            </w:pPr>
            <w:r w:rsidRPr="00133F7F">
              <w:t>300</w:t>
            </w:r>
          </w:p>
        </w:tc>
      </w:tr>
      <w:tr w:rsidR="000D58DF" w:rsidRPr="00133F7F" w:rsidTr="003132D3">
        <w:trPr>
          <w:trHeight w:hRule="exact" w:val="431"/>
        </w:trPr>
        <w:tc>
          <w:tcPr>
            <w:tcW w:w="3853" w:type="dxa"/>
            <w:vAlign w:val="center"/>
          </w:tcPr>
          <w:p w:rsidR="000D58DF" w:rsidRPr="00133F7F" w:rsidRDefault="000D58DF" w:rsidP="00670C41">
            <w:pPr>
              <w:pStyle w:val="a8"/>
            </w:pPr>
            <w:r w:rsidRPr="00133F7F">
              <w:t>св. 100</w:t>
            </w:r>
          </w:p>
        </w:tc>
        <w:tc>
          <w:tcPr>
            <w:tcW w:w="3130" w:type="dxa"/>
            <w:vAlign w:val="center"/>
          </w:tcPr>
          <w:p w:rsidR="000D58DF" w:rsidRPr="00133F7F" w:rsidRDefault="000D58DF" w:rsidP="00670C41">
            <w:pPr>
              <w:pStyle w:val="a8"/>
            </w:pPr>
            <w:r w:rsidRPr="00133F7F">
              <w:t>0,05</w:t>
            </w:r>
          </w:p>
        </w:tc>
        <w:tc>
          <w:tcPr>
            <w:tcW w:w="2268" w:type="dxa"/>
            <w:vAlign w:val="center"/>
          </w:tcPr>
          <w:p w:rsidR="000D58DF" w:rsidRPr="00133F7F" w:rsidRDefault="000D58DF" w:rsidP="00670C41">
            <w:pPr>
              <w:pStyle w:val="a8"/>
            </w:pPr>
            <w:r w:rsidRPr="00133F7F">
              <w:t>500</w:t>
            </w:r>
          </w:p>
        </w:tc>
      </w:tr>
      <w:tr w:rsidR="000D58DF" w:rsidRPr="00133F7F" w:rsidTr="003132D3">
        <w:trPr>
          <w:trHeight w:hRule="exact" w:val="565"/>
        </w:trPr>
        <w:tc>
          <w:tcPr>
            <w:tcW w:w="3853" w:type="dxa"/>
            <w:vAlign w:val="center"/>
          </w:tcPr>
          <w:p w:rsidR="000D58DF" w:rsidRPr="00133F7F" w:rsidRDefault="000D58DF" w:rsidP="00670C41">
            <w:pPr>
              <w:pStyle w:val="a8"/>
            </w:pPr>
            <w:r w:rsidRPr="00133F7F">
              <w:t>Склады компоста</w:t>
            </w:r>
          </w:p>
        </w:tc>
        <w:tc>
          <w:tcPr>
            <w:tcW w:w="3130" w:type="dxa"/>
            <w:vAlign w:val="center"/>
          </w:tcPr>
          <w:p w:rsidR="000D58DF" w:rsidRPr="00133F7F" w:rsidRDefault="000D58DF" w:rsidP="00670C41">
            <w:pPr>
              <w:pStyle w:val="a8"/>
            </w:pPr>
            <w:r w:rsidRPr="00133F7F">
              <w:t>0,04</w:t>
            </w:r>
          </w:p>
        </w:tc>
        <w:tc>
          <w:tcPr>
            <w:tcW w:w="2268" w:type="dxa"/>
            <w:vAlign w:val="center"/>
          </w:tcPr>
          <w:p w:rsidR="000D58DF" w:rsidRPr="00133F7F" w:rsidRDefault="000D58DF" w:rsidP="00670C41">
            <w:pPr>
              <w:pStyle w:val="a8"/>
            </w:pPr>
            <w:r w:rsidRPr="00133F7F">
              <w:t>300</w:t>
            </w:r>
          </w:p>
        </w:tc>
      </w:tr>
      <w:tr w:rsidR="000D58DF" w:rsidRPr="00133F7F" w:rsidTr="006D4074">
        <w:trPr>
          <w:trHeight w:hRule="exact" w:val="404"/>
        </w:trPr>
        <w:tc>
          <w:tcPr>
            <w:tcW w:w="3853" w:type="dxa"/>
            <w:vAlign w:val="center"/>
          </w:tcPr>
          <w:p w:rsidR="000D58DF" w:rsidRPr="00133F7F" w:rsidRDefault="000D58DF" w:rsidP="00670C41">
            <w:pPr>
              <w:pStyle w:val="a8"/>
            </w:pPr>
            <w:r w:rsidRPr="00133F7F">
              <w:t>Полигоны</w:t>
            </w:r>
          </w:p>
        </w:tc>
        <w:tc>
          <w:tcPr>
            <w:tcW w:w="3130" w:type="dxa"/>
            <w:vAlign w:val="center"/>
          </w:tcPr>
          <w:p w:rsidR="000D58DF" w:rsidRPr="00133F7F" w:rsidRDefault="000D58DF" w:rsidP="00670C41">
            <w:pPr>
              <w:pStyle w:val="a8"/>
            </w:pPr>
            <w:r w:rsidRPr="00133F7F">
              <w:t>0,02 - 0,05</w:t>
            </w:r>
          </w:p>
        </w:tc>
        <w:tc>
          <w:tcPr>
            <w:tcW w:w="2268" w:type="dxa"/>
            <w:vAlign w:val="center"/>
          </w:tcPr>
          <w:p w:rsidR="000D58DF" w:rsidRPr="00133F7F" w:rsidRDefault="000D58DF" w:rsidP="00670C41">
            <w:pPr>
              <w:pStyle w:val="a8"/>
            </w:pPr>
            <w:r w:rsidRPr="00133F7F">
              <w:t>500</w:t>
            </w:r>
          </w:p>
        </w:tc>
      </w:tr>
      <w:tr w:rsidR="000D58DF" w:rsidRPr="00133F7F" w:rsidTr="003132D3">
        <w:trPr>
          <w:trHeight w:hRule="exact" w:val="557"/>
        </w:trPr>
        <w:tc>
          <w:tcPr>
            <w:tcW w:w="3853" w:type="dxa"/>
            <w:vAlign w:val="center"/>
          </w:tcPr>
          <w:p w:rsidR="000D58DF" w:rsidRPr="00133F7F" w:rsidRDefault="000D58DF" w:rsidP="00670C41">
            <w:pPr>
              <w:pStyle w:val="a8"/>
            </w:pPr>
            <w:r w:rsidRPr="00133F7F">
              <w:t>Поля компостирования</w:t>
            </w:r>
          </w:p>
        </w:tc>
        <w:tc>
          <w:tcPr>
            <w:tcW w:w="3130" w:type="dxa"/>
            <w:vAlign w:val="center"/>
          </w:tcPr>
          <w:p w:rsidR="000D58DF" w:rsidRPr="00133F7F" w:rsidRDefault="000D58DF" w:rsidP="00670C41">
            <w:pPr>
              <w:pStyle w:val="a8"/>
            </w:pPr>
            <w:r w:rsidRPr="00133F7F">
              <w:t>0,5 - 1</w:t>
            </w:r>
          </w:p>
        </w:tc>
        <w:tc>
          <w:tcPr>
            <w:tcW w:w="2268" w:type="dxa"/>
            <w:vAlign w:val="center"/>
          </w:tcPr>
          <w:p w:rsidR="000D58DF" w:rsidRPr="00133F7F" w:rsidRDefault="000D58DF" w:rsidP="00670C41">
            <w:pPr>
              <w:pStyle w:val="a8"/>
            </w:pPr>
            <w:r w:rsidRPr="00133F7F">
              <w:t>500</w:t>
            </w:r>
          </w:p>
        </w:tc>
      </w:tr>
      <w:tr w:rsidR="000D58DF" w:rsidRPr="00133F7F" w:rsidTr="006D4074">
        <w:trPr>
          <w:trHeight w:hRule="exact" w:val="428"/>
        </w:trPr>
        <w:tc>
          <w:tcPr>
            <w:tcW w:w="3853" w:type="dxa"/>
            <w:vAlign w:val="center"/>
          </w:tcPr>
          <w:p w:rsidR="000D58DF" w:rsidRPr="00133F7F" w:rsidRDefault="000D58DF" w:rsidP="00670C41">
            <w:pPr>
              <w:pStyle w:val="a8"/>
            </w:pPr>
            <w:r w:rsidRPr="00133F7F">
              <w:t>Мусороперегрузочные станции</w:t>
            </w:r>
          </w:p>
        </w:tc>
        <w:tc>
          <w:tcPr>
            <w:tcW w:w="3130" w:type="dxa"/>
            <w:vAlign w:val="center"/>
          </w:tcPr>
          <w:p w:rsidR="000D58DF" w:rsidRPr="00133F7F" w:rsidRDefault="000D58DF" w:rsidP="00670C41">
            <w:pPr>
              <w:pStyle w:val="a8"/>
            </w:pPr>
            <w:r w:rsidRPr="00133F7F">
              <w:t>0,04</w:t>
            </w:r>
          </w:p>
        </w:tc>
        <w:tc>
          <w:tcPr>
            <w:tcW w:w="2268" w:type="dxa"/>
            <w:vAlign w:val="center"/>
          </w:tcPr>
          <w:p w:rsidR="000D58DF" w:rsidRPr="00133F7F" w:rsidRDefault="000D58DF" w:rsidP="00670C41">
            <w:pPr>
              <w:pStyle w:val="a8"/>
            </w:pPr>
            <w:r w:rsidRPr="00133F7F">
              <w:t>100</w:t>
            </w:r>
          </w:p>
        </w:tc>
      </w:tr>
      <w:tr w:rsidR="000D58DF" w:rsidRPr="00133F7F" w:rsidTr="003132D3">
        <w:trPr>
          <w:trHeight w:hRule="exact" w:val="581"/>
        </w:trPr>
        <w:tc>
          <w:tcPr>
            <w:tcW w:w="3853" w:type="dxa"/>
            <w:vAlign w:val="center"/>
          </w:tcPr>
          <w:p w:rsidR="000D58DF" w:rsidRPr="00133F7F" w:rsidRDefault="000D58DF" w:rsidP="00670C41">
            <w:pPr>
              <w:pStyle w:val="a8"/>
            </w:pPr>
            <w:r w:rsidRPr="00133F7F">
              <w:t>Сливные станции</w:t>
            </w:r>
          </w:p>
        </w:tc>
        <w:tc>
          <w:tcPr>
            <w:tcW w:w="3130" w:type="dxa"/>
            <w:vAlign w:val="center"/>
          </w:tcPr>
          <w:p w:rsidR="000D58DF" w:rsidRPr="00133F7F" w:rsidRDefault="000D58DF" w:rsidP="00670C41">
            <w:pPr>
              <w:pStyle w:val="a8"/>
            </w:pPr>
            <w:r w:rsidRPr="00133F7F">
              <w:t>0,02</w:t>
            </w:r>
          </w:p>
        </w:tc>
        <w:tc>
          <w:tcPr>
            <w:tcW w:w="2268" w:type="dxa"/>
            <w:vAlign w:val="center"/>
          </w:tcPr>
          <w:p w:rsidR="000D58DF" w:rsidRPr="00133F7F" w:rsidRDefault="000D58DF" w:rsidP="00670C41">
            <w:pPr>
              <w:pStyle w:val="a8"/>
            </w:pPr>
            <w:r w:rsidRPr="00133F7F">
              <w:t>300</w:t>
            </w:r>
          </w:p>
        </w:tc>
      </w:tr>
      <w:tr w:rsidR="000D58DF" w:rsidRPr="00133F7F" w:rsidTr="003132D3">
        <w:trPr>
          <w:trHeight w:hRule="exact" w:val="986"/>
        </w:trPr>
        <w:tc>
          <w:tcPr>
            <w:tcW w:w="3853" w:type="dxa"/>
            <w:vAlign w:val="center"/>
          </w:tcPr>
          <w:p w:rsidR="000D58DF" w:rsidRPr="00133F7F" w:rsidRDefault="000D58DF" w:rsidP="00670C41">
            <w:pPr>
              <w:pStyle w:val="a8"/>
            </w:pPr>
            <w:r w:rsidRPr="00133F7F">
              <w:t>Поля складирования и захоронения обезвреженных осадков (по сухому веществу)</w:t>
            </w:r>
          </w:p>
        </w:tc>
        <w:tc>
          <w:tcPr>
            <w:tcW w:w="3130" w:type="dxa"/>
            <w:vAlign w:val="center"/>
          </w:tcPr>
          <w:p w:rsidR="000D58DF" w:rsidRPr="00133F7F" w:rsidRDefault="000D58DF" w:rsidP="00670C41">
            <w:pPr>
              <w:pStyle w:val="a8"/>
            </w:pPr>
            <w:r w:rsidRPr="00133F7F">
              <w:t>0,3</w:t>
            </w:r>
          </w:p>
        </w:tc>
        <w:tc>
          <w:tcPr>
            <w:tcW w:w="2268" w:type="dxa"/>
            <w:vAlign w:val="center"/>
          </w:tcPr>
          <w:p w:rsidR="000D58DF" w:rsidRPr="00133F7F" w:rsidRDefault="000D58DF" w:rsidP="00670C41">
            <w:pPr>
              <w:pStyle w:val="a8"/>
            </w:pPr>
            <w:r w:rsidRPr="00133F7F">
              <w:t>1000</w:t>
            </w:r>
          </w:p>
        </w:tc>
      </w:tr>
    </w:tbl>
    <w:p w:rsidR="000D58DF" w:rsidRPr="00551550" w:rsidRDefault="000D58DF" w:rsidP="00670C41">
      <w:pPr>
        <w:pStyle w:val="a6"/>
        <w:spacing w:line="240" w:lineRule="auto"/>
        <w:rPr>
          <w:sz w:val="24"/>
          <w:szCs w:val="24"/>
        </w:rPr>
      </w:pPr>
      <w:r w:rsidRPr="00551550">
        <w:rPr>
          <w:sz w:val="24"/>
          <w:szCs w:val="24"/>
        </w:rPr>
        <w:t>Примечание:</w:t>
      </w:r>
    </w:p>
    <w:p w:rsidR="000D58DF" w:rsidRPr="00551550" w:rsidRDefault="000D58DF" w:rsidP="00670C41">
      <w:pPr>
        <w:pStyle w:val="a0"/>
        <w:numPr>
          <w:ilvl w:val="0"/>
          <w:numId w:val="9"/>
        </w:numPr>
        <w:rPr>
          <w:sz w:val="24"/>
          <w:szCs w:val="24"/>
        </w:rPr>
      </w:pPr>
      <w:r w:rsidRPr="00551550">
        <w:rPr>
          <w:sz w:val="24"/>
          <w:szCs w:val="24"/>
        </w:rPr>
        <w:t>Наименьшие размеры площадей полигонов относятся к сооружениям, размещаемым на песчаных грунтах.</w:t>
      </w:r>
    </w:p>
    <w:p w:rsidR="000D58DF" w:rsidRPr="00551550" w:rsidRDefault="000D58DF" w:rsidP="00670C41">
      <w:pPr>
        <w:pStyle w:val="a0"/>
        <w:rPr>
          <w:sz w:val="24"/>
          <w:szCs w:val="24"/>
        </w:rPr>
      </w:pPr>
      <w:r w:rsidRPr="00551550">
        <w:rPr>
          <w:sz w:val="24"/>
          <w:szCs w:val="24"/>
        </w:rPr>
        <w:t>Для мусороперерабатывающих и мусоросжигательных предприятий в случае выбросов в атмосферный воздух вредных веществ размер санитарно-защитной зоне должен быть уточнен расчетами рассеивания загрязнений.</w:t>
      </w:r>
    </w:p>
    <w:p w:rsidR="000D58DF" w:rsidRPr="00551550" w:rsidRDefault="00D876AA" w:rsidP="00D876AA">
      <w:pPr>
        <w:pStyle w:val="111"/>
        <w:rPr>
          <w:sz w:val="24"/>
          <w:szCs w:val="24"/>
        </w:rPr>
      </w:pPr>
      <w:bookmarkStart w:id="80" w:name="_Toc451341237"/>
      <w:bookmarkStart w:id="81" w:name="_Toc499727382"/>
      <w:r w:rsidRPr="00551550">
        <w:rPr>
          <w:sz w:val="24"/>
          <w:szCs w:val="24"/>
        </w:rPr>
        <w:t>Коммунально-складские зоны</w:t>
      </w:r>
      <w:bookmarkEnd w:id="80"/>
      <w:bookmarkEnd w:id="81"/>
    </w:p>
    <w:p w:rsidR="00D876AA" w:rsidRPr="00551550" w:rsidRDefault="00D876AA" w:rsidP="00670C41">
      <w:pPr>
        <w:pStyle w:val="a6"/>
        <w:spacing w:line="240" w:lineRule="auto"/>
        <w:rPr>
          <w:sz w:val="24"/>
          <w:szCs w:val="24"/>
        </w:rPr>
      </w:pPr>
      <w:r w:rsidRPr="00551550">
        <w:rPr>
          <w:sz w:val="24"/>
          <w:szCs w:val="24"/>
        </w:rPr>
        <w:t>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D876AA" w:rsidRPr="00551550" w:rsidRDefault="00D876AA" w:rsidP="00670C41">
      <w:pPr>
        <w:pStyle w:val="a6"/>
        <w:spacing w:line="240" w:lineRule="auto"/>
        <w:rPr>
          <w:sz w:val="24"/>
          <w:szCs w:val="24"/>
        </w:rPr>
      </w:pPr>
      <w:r w:rsidRPr="00551550">
        <w:rPr>
          <w:sz w:val="24"/>
          <w:szCs w:val="24"/>
        </w:rPr>
        <w:t>При размещении складов всех видов необходимо максимально использовать подземное пространство.</w:t>
      </w:r>
    </w:p>
    <w:p w:rsidR="00D876AA" w:rsidRPr="00551550" w:rsidRDefault="00D876AA" w:rsidP="00670C41">
      <w:pPr>
        <w:pStyle w:val="a6"/>
        <w:spacing w:line="240" w:lineRule="auto"/>
        <w:rPr>
          <w:sz w:val="24"/>
          <w:szCs w:val="24"/>
          <w:lang w:eastAsia="ru-RU"/>
        </w:rPr>
      </w:pPr>
      <w:r w:rsidRPr="00551550">
        <w:rPr>
          <w:sz w:val="24"/>
          <w:szCs w:val="24"/>
        </w:rPr>
        <w:t>Размещение площадок для открытых складов пылящих материалов, отходов на территориях коммунально-складских зон не допускается.</w:t>
      </w:r>
    </w:p>
    <w:p w:rsidR="00D876AA" w:rsidRPr="00551550" w:rsidRDefault="00D876AA" w:rsidP="00670C41">
      <w:pPr>
        <w:pStyle w:val="a6"/>
        <w:spacing w:line="240" w:lineRule="auto"/>
        <w:rPr>
          <w:sz w:val="24"/>
          <w:szCs w:val="24"/>
        </w:rPr>
      </w:pPr>
      <w:r w:rsidRPr="00551550">
        <w:rPr>
          <w:sz w:val="24"/>
          <w:szCs w:val="24"/>
        </w:rPr>
        <w:t>Размеры земельных участков складов, предназначенных для обслуживания населения – 2,5 кв.м/чел.</w:t>
      </w:r>
    </w:p>
    <w:p w:rsidR="00D876AA" w:rsidRPr="00551550" w:rsidRDefault="00D876AA" w:rsidP="00670C41">
      <w:pPr>
        <w:pStyle w:val="a6"/>
        <w:spacing w:line="240" w:lineRule="auto"/>
        <w:rPr>
          <w:sz w:val="24"/>
          <w:szCs w:val="24"/>
        </w:rPr>
      </w:pPr>
      <w:r w:rsidRPr="00551550">
        <w:rPr>
          <w:sz w:val="24"/>
          <w:szCs w:val="24"/>
        </w:rPr>
        <w:t>Рекомендуемые площадь и размеры</w:t>
      </w:r>
      <w:r w:rsidR="00670C41">
        <w:rPr>
          <w:sz w:val="24"/>
          <w:szCs w:val="24"/>
        </w:rPr>
        <w:t xml:space="preserve"> </w:t>
      </w:r>
      <w:r w:rsidRPr="00551550">
        <w:rPr>
          <w:sz w:val="24"/>
          <w:szCs w:val="24"/>
        </w:rPr>
        <w:t>земельных</w:t>
      </w:r>
      <w:r w:rsidR="00670C41">
        <w:rPr>
          <w:sz w:val="24"/>
          <w:szCs w:val="24"/>
        </w:rPr>
        <w:t xml:space="preserve"> </w:t>
      </w:r>
      <w:r w:rsidRPr="00551550">
        <w:rPr>
          <w:sz w:val="24"/>
          <w:szCs w:val="24"/>
        </w:rPr>
        <w:t>участков</w:t>
      </w:r>
      <w:r w:rsidR="00670C41">
        <w:rPr>
          <w:sz w:val="24"/>
          <w:szCs w:val="24"/>
        </w:rPr>
        <w:t xml:space="preserve"> </w:t>
      </w:r>
      <w:r w:rsidRPr="00551550">
        <w:rPr>
          <w:sz w:val="24"/>
          <w:szCs w:val="24"/>
        </w:rPr>
        <w:t>общетоварных складов приведены таблице 2.5.3-1.</w:t>
      </w:r>
    </w:p>
    <w:p w:rsidR="00D876AA" w:rsidRPr="00551550" w:rsidRDefault="00D876AA" w:rsidP="00670C41">
      <w:pPr>
        <w:pStyle w:val="11110"/>
        <w:spacing w:before="0"/>
        <w:rPr>
          <w:sz w:val="24"/>
          <w:szCs w:val="24"/>
        </w:rPr>
      </w:pPr>
      <w:bookmarkStart w:id="82" w:name="bookmark65"/>
      <w:bookmarkEnd w:id="82"/>
      <w:r w:rsidRPr="00551550">
        <w:rPr>
          <w:sz w:val="24"/>
          <w:szCs w:val="24"/>
        </w:rPr>
        <w:t>Площадь и размеры земельных участков общетоварных складов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2"/>
        <w:gridCol w:w="2456"/>
        <w:gridCol w:w="2693"/>
      </w:tblGrid>
      <w:tr w:rsidR="00D876AA" w:rsidRPr="00133F7F" w:rsidTr="006D4074">
        <w:trPr>
          <w:trHeight w:hRule="exact" w:val="595"/>
        </w:trPr>
        <w:tc>
          <w:tcPr>
            <w:tcW w:w="4102" w:type="dxa"/>
            <w:vAlign w:val="center"/>
          </w:tcPr>
          <w:p w:rsidR="00D876AA" w:rsidRPr="00133F7F" w:rsidRDefault="00D876AA" w:rsidP="00670C41">
            <w:pPr>
              <w:pStyle w:val="a8"/>
            </w:pPr>
            <w:r w:rsidRPr="00133F7F">
              <w:lastRenderedPageBreak/>
              <w:t>Склады</w:t>
            </w:r>
          </w:p>
        </w:tc>
        <w:tc>
          <w:tcPr>
            <w:tcW w:w="2456" w:type="dxa"/>
            <w:vAlign w:val="center"/>
          </w:tcPr>
          <w:p w:rsidR="00D876AA" w:rsidRPr="00133F7F" w:rsidRDefault="00D876AA" w:rsidP="00670C41">
            <w:pPr>
              <w:pStyle w:val="a8"/>
            </w:pPr>
            <w:r w:rsidRPr="00133F7F">
              <w:t>Площадь складов, кв.м/1000 чел.</w:t>
            </w:r>
          </w:p>
        </w:tc>
        <w:tc>
          <w:tcPr>
            <w:tcW w:w="2693" w:type="dxa"/>
            <w:vAlign w:val="center"/>
          </w:tcPr>
          <w:p w:rsidR="00D876AA" w:rsidRPr="00133F7F" w:rsidRDefault="00D876AA" w:rsidP="00670C41">
            <w:pPr>
              <w:pStyle w:val="a8"/>
            </w:pPr>
            <w:r w:rsidRPr="00133F7F">
              <w:t>Размеры земельных участков, кв.м/1000 чел.</w:t>
            </w:r>
          </w:p>
        </w:tc>
      </w:tr>
      <w:tr w:rsidR="00D876AA" w:rsidRPr="00133F7F" w:rsidTr="00B10750">
        <w:trPr>
          <w:trHeight w:hRule="exact" w:val="665"/>
        </w:trPr>
        <w:tc>
          <w:tcPr>
            <w:tcW w:w="4102" w:type="dxa"/>
            <w:vAlign w:val="center"/>
          </w:tcPr>
          <w:p w:rsidR="00D876AA" w:rsidRPr="00133F7F" w:rsidRDefault="00D876AA" w:rsidP="00670C41">
            <w:pPr>
              <w:pStyle w:val="a8"/>
            </w:pPr>
            <w:r w:rsidRPr="00133F7F">
              <w:t>Продовольственных товаров</w:t>
            </w:r>
          </w:p>
        </w:tc>
        <w:tc>
          <w:tcPr>
            <w:tcW w:w="2456" w:type="dxa"/>
            <w:vAlign w:val="center"/>
          </w:tcPr>
          <w:p w:rsidR="00D876AA" w:rsidRPr="00133F7F" w:rsidRDefault="00D876AA" w:rsidP="00670C41">
            <w:pPr>
              <w:pStyle w:val="a8"/>
            </w:pPr>
            <w:r w:rsidRPr="00133F7F">
              <w:t>77</w:t>
            </w:r>
          </w:p>
        </w:tc>
        <w:tc>
          <w:tcPr>
            <w:tcW w:w="2693" w:type="dxa"/>
            <w:vAlign w:val="center"/>
          </w:tcPr>
          <w:p w:rsidR="00D876AA" w:rsidRPr="00133F7F" w:rsidRDefault="00D876AA" w:rsidP="00670C41">
            <w:pPr>
              <w:pStyle w:val="a8"/>
            </w:pPr>
            <w:r w:rsidRPr="00133F7F">
              <w:t>310*/210</w:t>
            </w:r>
          </w:p>
        </w:tc>
      </w:tr>
      <w:tr w:rsidR="00D876AA" w:rsidRPr="00133F7F" w:rsidTr="006D4074">
        <w:trPr>
          <w:trHeight w:hRule="exact" w:val="420"/>
        </w:trPr>
        <w:tc>
          <w:tcPr>
            <w:tcW w:w="4102" w:type="dxa"/>
            <w:vAlign w:val="center"/>
          </w:tcPr>
          <w:p w:rsidR="00D876AA" w:rsidRPr="00133F7F" w:rsidRDefault="00D876AA" w:rsidP="00670C41">
            <w:pPr>
              <w:pStyle w:val="a8"/>
            </w:pPr>
            <w:r w:rsidRPr="00133F7F">
              <w:t>Непродовольственных товаров</w:t>
            </w:r>
          </w:p>
        </w:tc>
        <w:tc>
          <w:tcPr>
            <w:tcW w:w="2456" w:type="dxa"/>
            <w:vAlign w:val="center"/>
          </w:tcPr>
          <w:p w:rsidR="00D876AA" w:rsidRPr="00133F7F" w:rsidRDefault="00D876AA" w:rsidP="00670C41">
            <w:pPr>
              <w:pStyle w:val="a8"/>
            </w:pPr>
            <w:r w:rsidRPr="00133F7F">
              <w:t>217</w:t>
            </w:r>
          </w:p>
        </w:tc>
        <w:tc>
          <w:tcPr>
            <w:tcW w:w="2693" w:type="dxa"/>
            <w:vAlign w:val="center"/>
          </w:tcPr>
          <w:p w:rsidR="00D876AA" w:rsidRPr="00133F7F" w:rsidRDefault="00D876AA" w:rsidP="00670C41">
            <w:pPr>
              <w:pStyle w:val="a8"/>
            </w:pPr>
            <w:r w:rsidRPr="00133F7F">
              <w:t>740*/490</w:t>
            </w:r>
          </w:p>
        </w:tc>
      </w:tr>
    </w:tbl>
    <w:p w:rsidR="00670C41" w:rsidRDefault="00670C41" w:rsidP="00670C41">
      <w:pPr>
        <w:pStyle w:val="a6"/>
        <w:spacing w:line="240" w:lineRule="auto"/>
        <w:rPr>
          <w:sz w:val="24"/>
          <w:szCs w:val="24"/>
          <w:lang w:eastAsia="ru-RU"/>
        </w:rPr>
      </w:pPr>
    </w:p>
    <w:p w:rsidR="00670C41" w:rsidRDefault="00670C41" w:rsidP="00670C41">
      <w:pPr>
        <w:pStyle w:val="a6"/>
        <w:spacing w:line="240" w:lineRule="auto"/>
        <w:rPr>
          <w:sz w:val="24"/>
          <w:szCs w:val="24"/>
          <w:lang w:eastAsia="ru-RU"/>
        </w:rPr>
      </w:pPr>
    </w:p>
    <w:p w:rsidR="00D876AA" w:rsidRPr="00551550" w:rsidRDefault="00D876AA" w:rsidP="00670C41">
      <w:pPr>
        <w:pStyle w:val="a6"/>
        <w:spacing w:line="240" w:lineRule="auto"/>
        <w:rPr>
          <w:sz w:val="24"/>
          <w:szCs w:val="24"/>
          <w:lang w:eastAsia="ru-RU"/>
        </w:rPr>
      </w:pPr>
      <w:r w:rsidRPr="00551550">
        <w:rPr>
          <w:sz w:val="24"/>
          <w:szCs w:val="24"/>
          <w:lang w:eastAsia="ru-RU"/>
        </w:rPr>
        <w:t>Примечание:</w:t>
      </w:r>
    </w:p>
    <w:p w:rsidR="00D876AA" w:rsidRPr="00551550" w:rsidRDefault="00D876AA" w:rsidP="00670C41">
      <w:pPr>
        <w:pStyle w:val="a6"/>
        <w:spacing w:line="240" w:lineRule="auto"/>
        <w:rPr>
          <w:sz w:val="24"/>
          <w:szCs w:val="24"/>
          <w:lang w:eastAsia="ru-RU"/>
        </w:rPr>
      </w:pPr>
      <w:r w:rsidRPr="00551550">
        <w:rPr>
          <w:sz w:val="24"/>
          <w:szCs w:val="24"/>
          <w:lang w:eastAsia="ru-RU"/>
        </w:rPr>
        <w:t>&lt;*&gt;В числителе</w:t>
      </w:r>
      <w:r w:rsidR="00670C41">
        <w:rPr>
          <w:sz w:val="24"/>
          <w:szCs w:val="24"/>
          <w:lang w:eastAsia="ru-RU"/>
        </w:rPr>
        <w:t xml:space="preserve"> </w:t>
      </w:r>
      <w:r w:rsidRPr="00551550">
        <w:rPr>
          <w:sz w:val="24"/>
          <w:szCs w:val="24"/>
          <w:lang w:eastAsia="ru-RU"/>
        </w:rPr>
        <w:t>приведены</w:t>
      </w:r>
      <w:r w:rsidR="00670C41">
        <w:rPr>
          <w:sz w:val="24"/>
          <w:szCs w:val="24"/>
          <w:lang w:eastAsia="ru-RU"/>
        </w:rPr>
        <w:t xml:space="preserve"> </w:t>
      </w:r>
      <w:r w:rsidRPr="00551550">
        <w:rPr>
          <w:sz w:val="24"/>
          <w:szCs w:val="24"/>
          <w:lang w:eastAsia="ru-RU"/>
        </w:rPr>
        <w:t>нормы</w:t>
      </w:r>
      <w:r w:rsidR="00670C41">
        <w:rPr>
          <w:sz w:val="24"/>
          <w:szCs w:val="24"/>
          <w:lang w:eastAsia="ru-RU"/>
        </w:rPr>
        <w:t xml:space="preserve"> </w:t>
      </w:r>
      <w:r w:rsidRPr="00551550">
        <w:rPr>
          <w:sz w:val="24"/>
          <w:szCs w:val="24"/>
          <w:lang w:eastAsia="ru-RU"/>
        </w:rPr>
        <w:t>для</w:t>
      </w:r>
      <w:r w:rsidR="00670C41">
        <w:rPr>
          <w:sz w:val="24"/>
          <w:szCs w:val="24"/>
          <w:lang w:eastAsia="ru-RU"/>
        </w:rPr>
        <w:t xml:space="preserve"> </w:t>
      </w:r>
      <w:r w:rsidRPr="00551550">
        <w:rPr>
          <w:sz w:val="24"/>
          <w:szCs w:val="24"/>
          <w:lang w:eastAsia="ru-RU"/>
        </w:rPr>
        <w:t>одноэтажных</w:t>
      </w:r>
      <w:r w:rsidR="00670C41">
        <w:rPr>
          <w:sz w:val="24"/>
          <w:szCs w:val="24"/>
          <w:lang w:eastAsia="ru-RU"/>
        </w:rPr>
        <w:t xml:space="preserve"> </w:t>
      </w:r>
      <w:r w:rsidRPr="00551550">
        <w:rPr>
          <w:sz w:val="24"/>
          <w:szCs w:val="24"/>
          <w:lang w:eastAsia="ru-RU"/>
        </w:rPr>
        <w:t>складов, в знаменателе– для</w:t>
      </w:r>
      <w:r w:rsidR="00670C41">
        <w:rPr>
          <w:sz w:val="24"/>
          <w:szCs w:val="24"/>
          <w:lang w:eastAsia="ru-RU"/>
        </w:rPr>
        <w:t xml:space="preserve"> </w:t>
      </w:r>
      <w:r w:rsidRPr="00551550">
        <w:rPr>
          <w:sz w:val="24"/>
          <w:szCs w:val="24"/>
          <w:lang w:eastAsia="ru-RU"/>
        </w:rPr>
        <w:t>многоэтажных (при</w:t>
      </w:r>
      <w:r w:rsidR="00670C41">
        <w:rPr>
          <w:sz w:val="24"/>
          <w:szCs w:val="24"/>
          <w:lang w:eastAsia="ru-RU"/>
        </w:rPr>
        <w:t xml:space="preserve"> </w:t>
      </w:r>
      <w:r w:rsidRPr="00551550">
        <w:rPr>
          <w:sz w:val="24"/>
          <w:szCs w:val="24"/>
          <w:lang w:eastAsia="ru-RU"/>
        </w:rPr>
        <w:t>средней высотеэтажей6 м).</w:t>
      </w:r>
    </w:p>
    <w:p w:rsidR="00D876AA" w:rsidRPr="00551550" w:rsidRDefault="00D876AA" w:rsidP="00670C41">
      <w:pPr>
        <w:pStyle w:val="a0"/>
        <w:numPr>
          <w:ilvl w:val="0"/>
          <w:numId w:val="10"/>
        </w:numPr>
        <w:rPr>
          <w:sz w:val="24"/>
          <w:szCs w:val="24"/>
        </w:rPr>
      </w:pPr>
      <w:r w:rsidRPr="00551550">
        <w:rPr>
          <w:sz w:val="24"/>
          <w:szCs w:val="24"/>
        </w:rPr>
        <w:t>При размещении общетоварных складов в составе специализированных  групп  размеры земельных участков рекомендуется сокращать до 30%.</w:t>
      </w:r>
    </w:p>
    <w:p w:rsidR="00D876AA" w:rsidRPr="00551550" w:rsidRDefault="00D876AA" w:rsidP="00670C41">
      <w:pPr>
        <w:pStyle w:val="a0"/>
        <w:rPr>
          <w:sz w:val="24"/>
          <w:szCs w:val="24"/>
        </w:rPr>
      </w:pPr>
      <w:r w:rsidRPr="00551550">
        <w:rPr>
          <w:sz w:val="24"/>
          <w:szCs w:val="24"/>
        </w:rPr>
        <w:t>В зонах досрочного завоза товаров размеры земельных участков следует увеличивать на40%.</w:t>
      </w:r>
    </w:p>
    <w:p w:rsidR="00D876AA" w:rsidRPr="00551550" w:rsidRDefault="00D876AA" w:rsidP="00670C41">
      <w:pPr>
        <w:pStyle w:val="a0"/>
        <w:rPr>
          <w:sz w:val="24"/>
          <w:szCs w:val="24"/>
        </w:rPr>
      </w:pPr>
      <w:r w:rsidRPr="00551550">
        <w:rPr>
          <w:sz w:val="24"/>
          <w:szCs w:val="24"/>
        </w:rPr>
        <w:t>Уровень товарных запасов для общетоварных складов по числу дней розничной продажи</w:t>
      </w:r>
      <w:r w:rsidR="0025521D" w:rsidRPr="00551550">
        <w:rPr>
          <w:sz w:val="24"/>
          <w:szCs w:val="24"/>
        </w:rPr>
        <w:t xml:space="preserve"> (</w:t>
      </w:r>
      <w:r w:rsidRPr="00551550">
        <w:rPr>
          <w:sz w:val="24"/>
          <w:szCs w:val="24"/>
        </w:rPr>
        <w:t>товарообороту) устанавливается органами управления области.</w:t>
      </w:r>
    </w:p>
    <w:p w:rsidR="00FB1A7D" w:rsidRPr="00551550" w:rsidRDefault="00D876AA" w:rsidP="00670C41">
      <w:pPr>
        <w:pStyle w:val="a6"/>
        <w:spacing w:line="240" w:lineRule="auto"/>
        <w:rPr>
          <w:sz w:val="24"/>
          <w:szCs w:val="24"/>
        </w:rPr>
      </w:pPr>
      <w:r w:rsidRPr="00551550">
        <w:rPr>
          <w:sz w:val="24"/>
          <w:szCs w:val="24"/>
        </w:rPr>
        <w:t xml:space="preserve">Рекомендуемая вместимость специализированных складов и размеры их земельных участков приведены в таблице </w:t>
      </w:r>
      <w:r w:rsidR="0025521D" w:rsidRPr="00551550">
        <w:rPr>
          <w:sz w:val="24"/>
          <w:szCs w:val="24"/>
        </w:rPr>
        <w:t>2.5.3-2.</w:t>
      </w:r>
    </w:p>
    <w:p w:rsidR="00D876AA" w:rsidRPr="00551550" w:rsidRDefault="00D876AA" w:rsidP="00670C41">
      <w:pPr>
        <w:pStyle w:val="11110"/>
        <w:ind w:left="0" w:firstLine="0"/>
        <w:rPr>
          <w:sz w:val="24"/>
          <w:szCs w:val="24"/>
          <w:lang w:eastAsia="ru-RU"/>
        </w:rPr>
      </w:pPr>
      <w:bookmarkStart w:id="83" w:name="bookmark66"/>
      <w:bookmarkEnd w:id="83"/>
      <w:r w:rsidRPr="00551550">
        <w:rPr>
          <w:sz w:val="24"/>
          <w:szCs w:val="24"/>
          <w:lang w:eastAsia="ru-RU"/>
        </w:rPr>
        <w:t>Вместимость специализированных складов и</w:t>
      </w:r>
      <w:r w:rsidR="00640A68">
        <w:rPr>
          <w:sz w:val="24"/>
          <w:szCs w:val="24"/>
          <w:lang w:eastAsia="ru-RU"/>
        </w:rPr>
        <w:t xml:space="preserve"> </w:t>
      </w:r>
      <w:r w:rsidRPr="00551550">
        <w:rPr>
          <w:sz w:val="24"/>
          <w:szCs w:val="24"/>
          <w:lang w:eastAsia="ru-RU"/>
        </w:rPr>
        <w:t>размеры их земельных участков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1"/>
        <w:gridCol w:w="2268"/>
        <w:gridCol w:w="2552"/>
      </w:tblGrid>
      <w:tr w:rsidR="00D876AA" w:rsidRPr="00133F7F" w:rsidTr="00640A68">
        <w:trPr>
          <w:trHeight w:hRule="exact" w:val="598"/>
        </w:trPr>
        <w:tc>
          <w:tcPr>
            <w:tcW w:w="4431" w:type="dxa"/>
          </w:tcPr>
          <w:p w:rsidR="00D876AA" w:rsidRPr="00133F7F" w:rsidRDefault="00D876AA" w:rsidP="00640A68">
            <w:pPr>
              <w:pStyle w:val="af3"/>
              <w:jc w:val="center"/>
            </w:pPr>
            <w:r w:rsidRPr="00133F7F">
              <w:t>Склады специализированные</w:t>
            </w:r>
          </w:p>
        </w:tc>
        <w:tc>
          <w:tcPr>
            <w:tcW w:w="2268" w:type="dxa"/>
          </w:tcPr>
          <w:p w:rsidR="00D876AA" w:rsidRPr="00133F7F" w:rsidRDefault="00D876AA" w:rsidP="00640A68">
            <w:pPr>
              <w:pStyle w:val="af3"/>
              <w:jc w:val="center"/>
            </w:pPr>
            <w:r w:rsidRPr="00133F7F">
              <w:t>Вместимость складов, т</w:t>
            </w:r>
          </w:p>
        </w:tc>
        <w:tc>
          <w:tcPr>
            <w:tcW w:w="2552" w:type="dxa"/>
          </w:tcPr>
          <w:p w:rsidR="00D876AA" w:rsidRPr="00133F7F" w:rsidRDefault="00D876AA" w:rsidP="00640A68">
            <w:pPr>
              <w:pStyle w:val="af3"/>
              <w:jc w:val="center"/>
            </w:pPr>
            <w:r w:rsidRPr="00133F7F">
              <w:t>Размеры земельных участков, кв.м/1000 чел.</w:t>
            </w:r>
          </w:p>
        </w:tc>
      </w:tr>
      <w:tr w:rsidR="00D876AA" w:rsidRPr="00133F7F" w:rsidTr="00640A68">
        <w:trPr>
          <w:trHeight w:hRule="exact" w:val="1026"/>
        </w:trPr>
        <w:tc>
          <w:tcPr>
            <w:tcW w:w="4431" w:type="dxa"/>
          </w:tcPr>
          <w:p w:rsidR="00D876AA" w:rsidRPr="00133F7F" w:rsidRDefault="00D876AA" w:rsidP="00640A68">
            <w:pPr>
              <w:pStyle w:val="af3"/>
              <w:jc w:val="center"/>
            </w:pPr>
            <w:r w:rsidRPr="00133F7F">
              <w:t>Холодильники распределительные (для хранения мяса и мясопродуктов, рыбы и рыбопродуктов, масла животного жира, молочных продуктов и яиц)</w:t>
            </w:r>
          </w:p>
        </w:tc>
        <w:tc>
          <w:tcPr>
            <w:tcW w:w="2268" w:type="dxa"/>
          </w:tcPr>
          <w:p w:rsidR="00D876AA" w:rsidRPr="00133F7F" w:rsidRDefault="00D876AA" w:rsidP="00640A68">
            <w:pPr>
              <w:pStyle w:val="af3"/>
              <w:jc w:val="center"/>
            </w:pPr>
          </w:p>
          <w:p w:rsidR="00D876AA" w:rsidRPr="00133F7F" w:rsidRDefault="00D876AA" w:rsidP="00640A68">
            <w:pPr>
              <w:pStyle w:val="af3"/>
              <w:jc w:val="center"/>
            </w:pPr>
          </w:p>
          <w:p w:rsidR="00D876AA" w:rsidRPr="00133F7F" w:rsidRDefault="00D876AA" w:rsidP="00640A68">
            <w:pPr>
              <w:pStyle w:val="af3"/>
              <w:jc w:val="center"/>
            </w:pPr>
            <w:r w:rsidRPr="00133F7F">
              <w:t>27</w:t>
            </w:r>
          </w:p>
        </w:tc>
        <w:tc>
          <w:tcPr>
            <w:tcW w:w="2552" w:type="dxa"/>
          </w:tcPr>
          <w:p w:rsidR="00D876AA" w:rsidRPr="00133F7F" w:rsidRDefault="00D876AA" w:rsidP="00640A68">
            <w:pPr>
              <w:pStyle w:val="af3"/>
              <w:jc w:val="center"/>
            </w:pPr>
          </w:p>
          <w:p w:rsidR="00D876AA" w:rsidRPr="00133F7F" w:rsidRDefault="00D876AA" w:rsidP="00640A68">
            <w:pPr>
              <w:pStyle w:val="af3"/>
              <w:jc w:val="center"/>
            </w:pPr>
          </w:p>
          <w:p w:rsidR="00D876AA" w:rsidRPr="00133F7F" w:rsidRDefault="00D876AA" w:rsidP="00640A68">
            <w:pPr>
              <w:pStyle w:val="af3"/>
              <w:jc w:val="center"/>
            </w:pPr>
            <w:r w:rsidRPr="00133F7F">
              <w:t>190*/70</w:t>
            </w:r>
          </w:p>
        </w:tc>
      </w:tr>
      <w:tr w:rsidR="00D876AA" w:rsidRPr="00133F7F" w:rsidTr="00640A68">
        <w:trPr>
          <w:trHeight w:hRule="exact" w:val="459"/>
        </w:trPr>
        <w:tc>
          <w:tcPr>
            <w:tcW w:w="4431" w:type="dxa"/>
          </w:tcPr>
          <w:p w:rsidR="00D876AA" w:rsidRPr="00133F7F" w:rsidRDefault="00D876AA" w:rsidP="00640A68">
            <w:pPr>
              <w:pStyle w:val="af3"/>
              <w:jc w:val="center"/>
            </w:pPr>
            <w:r w:rsidRPr="00133F7F">
              <w:t>Фруктохранилища</w:t>
            </w:r>
          </w:p>
        </w:tc>
        <w:tc>
          <w:tcPr>
            <w:tcW w:w="2268" w:type="dxa"/>
          </w:tcPr>
          <w:p w:rsidR="00D876AA" w:rsidRPr="00133F7F" w:rsidRDefault="00D876AA" w:rsidP="00640A68">
            <w:pPr>
              <w:pStyle w:val="af3"/>
              <w:jc w:val="center"/>
            </w:pPr>
            <w:r w:rsidRPr="00133F7F">
              <w:t>17</w:t>
            </w:r>
          </w:p>
        </w:tc>
        <w:tc>
          <w:tcPr>
            <w:tcW w:w="2552" w:type="dxa"/>
          </w:tcPr>
          <w:p w:rsidR="00D876AA" w:rsidRPr="00133F7F" w:rsidRDefault="00D876AA" w:rsidP="00640A68">
            <w:pPr>
              <w:pStyle w:val="af3"/>
              <w:jc w:val="center"/>
            </w:pPr>
            <w:r w:rsidRPr="00133F7F">
              <w:t>-</w:t>
            </w:r>
          </w:p>
        </w:tc>
      </w:tr>
      <w:tr w:rsidR="00D876AA" w:rsidRPr="00133F7F" w:rsidTr="00640A68">
        <w:trPr>
          <w:trHeight w:hRule="exact" w:val="430"/>
        </w:trPr>
        <w:tc>
          <w:tcPr>
            <w:tcW w:w="4431" w:type="dxa"/>
          </w:tcPr>
          <w:p w:rsidR="00D876AA" w:rsidRPr="00133F7F" w:rsidRDefault="00D876AA" w:rsidP="00640A68">
            <w:pPr>
              <w:pStyle w:val="af3"/>
              <w:jc w:val="center"/>
            </w:pPr>
            <w:r w:rsidRPr="00133F7F">
              <w:t>Овощехранилища</w:t>
            </w:r>
          </w:p>
        </w:tc>
        <w:tc>
          <w:tcPr>
            <w:tcW w:w="2268" w:type="dxa"/>
          </w:tcPr>
          <w:p w:rsidR="00D876AA" w:rsidRPr="00133F7F" w:rsidRDefault="00D876AA" w:rsidP="00640A68">
            <w:pPr>
              <w:pStyle w:val="af3"/>
              <w:jc w:val="center"/>
            </w:pPr>
            <w:r w:rsidRPr="00133F7F">
              <w:t>54</w:t>
            </w:r>
          </w:p>
        </w:tc>
        <w:tc>
          <w:tcPr>
            <w:tcW w:w="2552" w:type="dxa"/>
          </w:tcPr>
          <w:p w:rsidR="00D876AA" w:rsidRPr="00133F7F" w:rsidRDefault="00D876AA" w:rsidP="00640A68">
            <w:pPr>
              <w:pStyle w:val="af3"/>
              <w:jc w:val="center"/>
            </w:pPr>
            <w:r w:rsidRPr="00133F7F">
              <w:t>1300*/610</w:t>
            </w:r>
          </w:p>
        </w:tc>
      </w:tr>
      <w:tr w:rsidR="00D876AA" w:rsidRPr="00133F7F" w:rsidTr="00640A68">
        <w:trPr>
          <w:trHeight w:hRule="exact" w:val="421"/>
        </w:trPr>
        <w:tc>
          <w:tcPr>
            <w:tcW w:w="4431" w:type="dxa"/>
          </w:tcPr>
          <w:p w:rsidR="00D876AA" w:rsidRPr="00133F7F" w:rsidRDefault="00D876AA" w:rsidP="00640A68">
            <w:pPr>
              <w:pStyle w:val="af3"/>
              <w:jc w:val="center"/>
            </w:pPr>
            <w:r w:rsidRPr="00133F7F">
              <w:t>Картофелехранилища</w:t>
            </w:r>
          </w:p>
        </w:tc>
        <w:tc>
          <w:tcPr>
            <w:tcW w:w="2268" w:type="dxa"/>
          </w:tcPr>
          <w:p w:rsidR="00D876AA" w:rsidRPr="00133F7F" w:rsidRDefault="00D876AA" w:rsidP="00640A68">
            <w:pPr>
              <w:pStyle w:val="af3"/>
              <w:jc w:val="center"/>
            </w:pPr>
            <w:r w:rsidRPr="00133F7F">
              <w:t>57</w:t>
            </w:r>
          </w:p>
        </w:tc>
        <w:tc>
          <w:tcPr>
            <w:tcW w:w="2552" w:type="dxa"/>
          </w:tcPr>
          <w:p w:rsidR="00D876AA" w:rsidRPr="00133F7F" w:rsidRDefault="00D876AA" w:rsidP="00640A68">
            <w:pPr>
              <w:pStyle w:val="af3"/>
              <w:jc w:val="center"/>
            </w:pPr>
            <w:r w:rsidRPr="00133F7F">
              <w:t>-</w:t>
            </w:r>
          </w:p>
        </w:tc>
      </w:tr>
    </w:tbl>
    <w:p w:rsidR="00D876AA" w:rsidRPr="00551550" w:rsidRDefault="00D876AA" w:rsidP="00670C41">
      <w:pPr>
        <w:pStyle w:val="a6"/>
        <w:spacing w:line="240" w:lineRule="auto"/>
        <w:rPr>
          <w:sz w:val="24"/>
          <w:szCs w:val="24"/>
        </w:rPr>
      </w:pPr>
      <w:r w:rsidRPr="00551550">
        <w:rPr>
          <w:sz w:val="24"/>
          <w:szCs w:val="24"/>
        </w:rPr>
        <w:t>Примечание: &lt;*&gt; В числителе приведены нормы для одноэтажных складов, в знаменателе – для многоэтажных.</w:t>
      </w:r>
    </w:p>
    <w:p w:rsidR="00D876AA" w:rsidRPr="00551550" w:rsidRDefault="00D876AA" w:rsidP="00670C41">
      <w:pPr>
        <w:pStyle w:val="a6"/>
        <w:spacing w:line="240" w:lineRule="auto"/>
        <w:rPr>
          <w:sz w:val="24"/>
          <w:szCs w:val="24"/>
        </w:rPr>
      </w:pPr>
      <w:r w:rsidRPr="00551550">
        <w:rPr>
          <w:sz w:val="24"/>
          <w:szCs w:val="24"/>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D876AA" w:rsidRPr="00551550" w:rsidRDefault="00D876AA" w:rsidP="00670C41">
      <w:pPr>
        <w:pStyle w:val="a6"/>
        <w:spacing w:line="240" w:lineRule="auto"/>
        <w:rPr>
          <w:sz w:val="24"/>
          <w:szCs w:val="24"/>
        </w:rPr>
      </w:pPr>
      <w:r w:rsidRPr="00551550">
        <w:rPr>
          <w:sz w:val="24"/>
          <w:szCs w:val="24"/>
        </w:rPr>
        <w:t>Размеры земельных участков для складов строительных материалов (потребительские) и твердого топлива принимаются 300 кв.м/1000 чел.</w:t>
      </w:r>
    </w:p>
    <w:p w:rsidR="00D876AA" w:rsidRPr="00551550" w:rsidRDefault="00D876AA" w:rsidP="00670C41">
      <w:pPr>
        <w:pStyle w:val="a6"/>
        <w:spacing w:line="240" w:lineRule="auto"/>
        <w:rPr>
          <w:sz w:val="24"/>
          <w:szCs w:val="24"/>
        </w:rPr>
      </w:pPr>
      <w:r w:rsidRPr="00551550">
        <w:rPr>
          <w:sz w:val="24"/>
          <w:szCs w:val="24"/>
        </w:rPr>
        <w:t>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366BD9" w:rsidRPr="00551550" w:rsidRDefault="006E4306" w:rsidP="006E4306">
      <w:pPr>
        <w:pStyle w:val="11"/>
        <w:rPr>
          <w:sz w:val="24"/>
          <w:szCs w:val="24"/>
        </w:rPr>
      </w:pPr>
      <w:bookmarkStart w:id="84" w:name="_Toc451341238"/>
      <w:bookmarkStart w:id="85" w:name="_Toc499727383"/>
      <w:r w:rsidRPr="00551550">
        <w:rPr>
          <w:sz w:val="24"/>
          <w:szCs w:val="24"/>
        </w:rPr>
        <w:lastRenderedPageBreak/>
        <w:t>Расчетные показатели в сфере транспортно-дорожной, улично-дорожной сети и ее элементов, систем пассажирского общественного транспорта</w:t>
      </w:r>
      <w:bookmarkEnd w:id="84"/>
      <w:bookmarkEnd w:id="85"/>
    </w:p>
    <w:p w:rsidR="00B262FB" w:rsidRPr="00551550" w:rsidRDefault="00B262FB" w:rsidP="00640A68">
      <w:pPr>
        <w:pStyle w:val="111"/>
        <w:rPr>
          <w:sz w:val="24"/>
          <w:szCs w:val="24"/>
        </w:rPr>
      </w:pPr>
      <w:bookmarkStart w:id="86" w:name="_Toc451341239"/>
      <w:bookmarkStart w:id="87" w:name="_Toc499727384"/>
      <w:r w:rsidRPr="00551550">
        <w:rPr>
          <w:sz w:val="24"/>
          <w:szCs w:val="24"/>
        </w:rPr>
        <w:t>Общие требования</w:t>
      </w:r>
      <w:bookmarkEnd w:id="86"/>
      <w:bookmarkEnd w:id="87"/>
    </w:p>
    <w:p w:rsidR="00B262FB" w:rsidRPr="00551550" w:rsidRDefault="00B262FB" w:rsidP="00640A68">
      <w:pPr>
        <w:pStyle w:val="a6"/>
        <w:spacing w:line="240" w:lineRule="auto"/>
        <w:rPr>
          <w:sz w:val="24"/>
          <w:szCs w:val="24"/>
        </w:rPr>
      </w:pPr>
      <w:r w:rsidRPr="00551550">
        <w:rPr>
          <w:sz w:val="24"/>
          <w:szCs w:val="24"/>
        </w:rPr>
        <w:t>Зона транспортной инфраструктуры предназначена для размещения объектов и сооружений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B262FB" w:rsidRPr="00551550" w:rsidRDefault="00B262FB" w:rsidP="00640A68">
      <w:pPr>
        <w:pStyle w:val="a6"/>
        <w:spacing w:line="240" w:lineRule="auto"/>
        <w:rPr>
          <w:sz w:val="24"/>
          <w:szCs w:val="24"/>
        </w:rPr>
      </w:pPr>
      <w:r w:rsidRPr="00551550">
        <w:rPr>
          <w:sz w:val="24"/>
          <w:szCs w:val="24"/>
        </w:rPr>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B262FB" w:rsidRPr="00551550" w:rsidRDefault="00B262FB" w:rsidP="00640A68">
      <w:pPr>
        <w:pStyle w:val="a6"/>
        <w:spacing w:line="240" w:lineRule="auto"/>
        <w:rPr>
          <w:sz w:val="24"/>
          <w:szCs w:val="24"/>
        </w:rPr>
      </w:pPr>
      <w:r w:rsidRPr="00551550">
        <w:rPr>
          <w:sz w:val="24"/>
          <w:szCs w:val="24"/>
        </w:rPr>
        <w:t>При территориальном планировании следует предусматривать единую систему транспорта и улично-дорожной сети в увязке с планировочной структурой, обеспечивающей удобные, быстрые и безопасные связи со всеми функциональными зонами, другими населенными пунктами, объектами внешнего транспорта и автомобильными дорогами общей сети.</w:t>
      </w:r>
    </w:p>
    <w:p w:rsidR="00B262FB" w:rsidRPr="00551550" w:rsidRDefault="00B262FB" w:rsidP="00640A68">
      <w:pPr>
        <w:pStyle w:val="a6"/>
        <w:spacing w:line="240" w:lineRule="auto"/>
        <w:rPr>
          <w:sz w:val="24"/>
          <w:szCs w:val="24"/>
        </w:rPr>
      </w:pPr>
      <w:r w:rsidRPr="00551550">
        <w:rPr>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B262FB" w:rsidRPr="00551550" w:rsidRDefault="00B262FB" w:rsidP="00640A68">
      <w:pPr>
        <w:pStyle w:val="a6"/>
        <w:spacing w:line="240" w:lineRule="auto"/>
        <w:rPr>
          <w:sz w:val="24"/>
          <w:szCs w:val="24"/>
        </w:rPr>
      </w:pPr>
      <w:r w:rsidRPr="00551550">
        <w:rPr>
          <w:sz w:val="24"/>
          <w:szCs w:val="24"/>
        </w:rPr>
        <w:t>Планировочные и технические решения при  проектировании улиц</w:t>
      </w:r>
      <w:r w:rsidR="009E4640" w:rsidRPr="00551550">
        <w:rPr>
          <w:sz w:val="24"/>
          <w:szCs w:val="24"/>
        </w:rPr>
        <w:t xml:space="preserve"> и </w:t>
      </w:r>
      <w:r w:rsidRPr="00551550">
        <w:rPr>
          <w:sz w:val="24"/>
          <w:szCs w:val="24"/>
        </w:rPr>
        <w:t>дорог, пересечений и транспортных узлов должны обеспечивать безопасность движения транспортных средств и пешеходов, удобные и безопасные пути движения инвалидов, в том числе пользующихся колясками.</w:t>
      </w:r>
    </w:p>
    <w:p w:rsidR="00B262FB" w:rsidRPr="00551550" w:rsidRDefault="00B262FB" w:rsidP="00640A68">
      <w:pPr>
        <w:pStyle w:val="a6"/>
        <w:spacing w:line="240" w:lineRule="auto"/>
        <w:rPr>
          <w:sz w:val="24"/>
          <w:szCs w:val="24"/>
        </w:rPr>
      </w:pPr>
      <w:r w:rsidRPr="00551550">
        <w:rPr>
          <w:sz w:val="24"/>
          <w:szCs w:val="24"/>
        </w:rPr>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B262FB" w:rsidRPr="00551550" w:rsidRDefault="00B262FB" w:rsidP="00640A68">
      <w:pPr>
        <w:pStyle w:val="a6"/>
        <w:spacing w:line="240" w:lineRule="auto"/>
        <w:rPr>
          <w:sz w:val="24"/>
          <w:szCs w:val="24"/>
        </w:rPr>
      </w:pPr>
      <w:r w:rsidRPr="00551550">
        <w:rPr>
          <w:sz w:val="24"/>
          <w:szCs w:val="24"/>
        </w:rPr>
        <w:t>В местах массового посещения (автобусные вокзалы, рынки, крупные торговые центры и другие объекты) предусматривается пространственное разделение потоков пешеходов и транспорта.</w:t>
      </w:r>
    </w:p>
    <w:p w:rsidR="00B262FB" w:rsidRPr="00551550" w:rsidRDefault="00B262FB" w:rsidP="00640A68">
      <w:pPr>
        <w:pStyle w:val="a6"/>
        <w:spacing w:line="240" w:lineRule="auto"/>
        <w:rPr>
          <w:sz w:val="24"/>
          <w:szCs w:val="24"/>
        </w:rPr>
      </w:pPr>
      <w:r w:rsidRPr="00551550">
        <w:rPr>
          <w:sz w:val="24"/>
          <w:szCs w:val="24"/>
        </w:rPr>
        <w:t xml:space="preserve">В центральной части населенного пункта необходимо предусматривать создание системы наземных и подземных (при наличии геологических условий) автостоянок для </w:t>
      </w:r>
      <w:r w:rsidR="009E4640" w:rsidRPr="00551550">
        <w:rPr>
          <w:sz w:val="24"/>
          <w:szCs w:val="24"/>
        </w:rPr>
        <w:t xml:space="preserve">временного </w:t>
      </w:r>
      <w:r w:rsidRPr="00551550">
        <w:rPr>
          <w:sz w:val="24"/>
          <w:szCs w:val="24"/>
        </w:rPr>
        <w:t>хранения</w:t>
      </w:r>
      <w:r w:rsidR="009E4640" w:rsidRPr="00551550">
        <w:rPr>
          <w:sz w:val="24"/>
          <w:szCs w:val="24"/>
        </w:rPr>
        <w:t xml:space="preserve"> легковых </w:t>
      </w:r>
      <w:r w:rsidRPr="00551550">
        <w:rPr>
          <w:sz w:val="24"/>
          <w:szCs w:val="24"/>
        </w:rPr>
        <w:t>автомобилей</w:t>
      </w:r>
      <w:r w:rsidR="009E4640" w:rsidRPr="00551550">
        <w:rPr>
          <w:sz w:val="24"/>
          <w:szCs w:val="24"/>
        </w:rPr>
        <w:t xml:space="preserve"> с </w:t>
      </w:r>
      <w:r w:rsidRPr="00551550">
        <w:rPr>
          <w:sz w:val="24"/>
          <w:szCs w:val="24"/>
        </w:rPr>
        <w:t>обязательным</w:t>
      </w:r>
      <w:r w:rsidR="00640A68">
        <w:rPr>
          <w:sz w:val="24"/>
          <w:szCs w:val="24"/>
        </w:rPr>
        <w:t xml:space="preserve"> </w:t>
      </w:r>
      <w:r w:rsidRPr="00551550">
        <w:rPr>
          <w:sz w:val="24"/>
          <w:szCs w:val="24"/>
        </w:rPr>
        <w:t xml:space="preserve">выделением </w:t>
      </w:r>
      <w:r w:rsidR="009E4640" w:rsidRPr="00551550">
        <w:rPr>
          <w:sz w:val="24"/>
          <w:szCs w:val="24"/>
        </w:rPr>
        <w:t xml:space="preserve">мест </w:t>
      </w:r>
      <w:r w:rsidRPr="00551550">
        <w:rPr>
          <w:sz w:val="24"/>
          <w:szCs w:val="24"/>
        </w:rPr>
        <w:t>под бесплатную автостоянку.</w:t>
      </w:r>
    </w:p>
    <w:p w:rsidR="00B262FB" w:rsidRPr="00551550" w:rsidRDefault="00B262FB" w:rsidP="00640A68">
      <w:pPr>
        <w:pStyle w:val="a6"/>
        <w:spacing w:line="240" w:lineRule="auto"/>
        <w:rPr>
          <w:sz w:val="24"/>
          <w:szCs w:val="24"/>
        </w:rPr>
      </w:pPr>
      <w:r w:rsidRPr="00551550">
        <w:rPr>
          <w:sz w:val="24"/>
          <w:szCs w:val="24"/>
        </w:rPr>
        <w:t>Затраты времени на передвижение от мест проживания до мест работы для 90% трудящихся (в один конец) не должны превышать - 30 мин.</w:t>
      </w:r>
    </w:p>
    <w:p w:rsidR="00B262FB" w:rsidRPr="00551550" w:rsidRDefault="00B262FB" w:rsidP="00640A68">
      <w:pPr>
        <w:pStyle w:val="a6"/>
        <w:spacing w:line="240" w:lineRule="auto"/>
        <w:rPr>
          <w:sz w:val="24"/>
          <w:szCs w:val="24"/>
        </w:rPr>
      </w:pPr>
      <w:r w:rsidRPr="00551550">
        <w:rPr>
          <w:sz w:val="24"/>
          <w:szCs w:val="24"/>
        </w:rPr>
        <w:t>Для ежедневно приезжающих на работу из других поселений указанные нормы затрат времени допускается увеличивать, но не более чем в два раза.</w:t>
      </w:r>
    </w:p>
    <w:p w:rsidR="00B262FB" w:rsidRPr="00551550" w:rsidRDefault="00B262FB" w:rsidP="00640A68">
      <w:pPr>
        <w:pStyle w:val="a6"/>
        <w:spacing w:line="240" w:lineRule="auto"/>
        <w:rPr>
          <w:sz w:val="24"/>
          <w:szCs w:val="24"/>
        </w:rPr>
      </w:pPr>
      <w:r w:rsidRPr="00551550">
        <w:rPr>
          <w:sz w:val="24"/>
          <w:szCs w:val="24"/>
        </w:rPr>
        <w:t>Береговые базы и места стоянки (в том числе, открытые и крытые) маломерных судов, принадлежащих спортивным клубам и отдельным гражданам, следует размещать в пригородных зонах, а в пределах населенного пункта – вне селитебной территории и за пределами зон массового отдыха населения.</w:t>
      </w:r>
    </w:p>
    <w:p w:rsidR="00B262FB" w:rsidRPr="00551550" w:rsidRDefault="00B262FB" w:rsidP="00640A68">
      <w:pPr>
        <w:pStyle w:val="a6"/>
        <w:spacing w:line="240" w:lineRule="auto"/>
        <w:rPr>
          <w:sz w:val="24"/>
          <w:szCs w:val="24"/>
        </w:rPr>
      </w:pPr>
      <w:r w:rsidRPr="00551550">
        <w:rPr>
          <w:sz w:val="24"/>
          <w:szCs w:val="24"/>
        </w:rPr>
        <w:t>Размер участка следует принимать (на одно судно):</w:t>
      </w:r>
    </w:p>
    <w:p w:rsidR="00B262FB" w:rsidRPr="00551550" w:rsidRDefault="00B262FB" w:rsidP="00640A68">
      <w:pPr>
        <w:pStyle w:val="a1"/>
        <w:rPr>
          <w:sz w:val="24"/>
          <w:szCs w:val="24"/>
        </w:rPr>
      </w:pPr>
      <w:r w:rsidRPr="00551550">
        <w:rPr>
          <w:sz w:val="24"/>
          <w:szCs w:val="24"/>
        </w:rPr>
        <w:t>для открытого одноярусного стеллажного хранения судов:</w:t>
      </w:r>
    </w:p>
    <w:p w:rsidR="006B6AAD" w:rsidRPr="00551550" w:rsidRDefault="00B262FB" w:rsidP="00640A68">
      <w:pPr>
        <w:spacing w:line="240" w:lineRule="auto"/>
        <w:ind w:left="2110" w:firstLine="14"/>
        <w:rPr>
          <w:rFonts w:cs="Times New Roman"/>
          <w:sz w:val="24"/>
          <w:szCs w:val="24"/>
        </w:rPr>
      </w:pPr>
      <w:r w:rsidRPr="00551550">
        <w:rPr>
          <w:rFonts w:cs="Times New Roman"/>
          <w:sz w:val="24"/>
          <w:szCs w:val="24"/>
        </w:rPr>
        <w:t>прогулочного флота – 20-27 кв.м;</w:t>
      </w:r>
    </w:p>
    <w:p w:rsidR="009E4640" w:rsidRPr="00551550" w:rsidRDefault="00B262FB" w:rsidP="00640A68">
      <w:pPr>
        <w:spacing w:after="0" w:line="240" w:lineRule="auto"/>
        <w:ind w:left="2110" w:firstLine="14"/>
        <w:rPr>
          <w:rFonts w:cs="Times New Roman"/>
          <w:sz w:val="24"/>
          <w:szCs w:val="24"/>
        </w:rPr>
      </w:pPr>
      <w:r w:rsidRPr="00551550">
        <w:rPr>
          <w:rFonts w:cs="Times New Roman"/>
          <w:sz w:val="24"/>
          <w:szCs w:val="24"/>
        </w:rPr>
        <w:t>спортивного флота – 75 кв.м;</w:t>
      </w:r>
    </w:p>
    <w:p w:rsidR="00B262FB" w:rsidRPr="00551550" w:rsidRDefault="00B262FB" w:rsidP="00640A68">
      <w:pPr>
        <w:pStyle w:val="a1"/>
        <w:rPr>
          <w:sz w:val="24"/>
          <w:szCs w:val="24"/>
        </w:rPr>
      </w:pPr>
      <w:r w:rsidRPr="00551550">
        <w:rPr>
          <w:rStyle w:val="af0"/>
          <w:sz w:val="24"/>
          <w:szCs w:val="24"/>
        </w:rPr>
        <w:t xml:space="preserve">для </w:t>
      </w:r>
      <w:r w:rsidR="009E4640" w:rsidRPr="00551550">
        <w:rPr>
          <w:rStyle w:val="af0"/>
          <w:sz w:val="24"/>
          <w:szCs w:val="24"/>
        </w:rPr>
        <w:t>крытого</w:t>
      </w:r>
      <w:r w:rsidRPr="00551550">
        <w:rPr>
          <w:rStyle w:val="af0"/>
          <w:sz w:val="24"/>
          <w:szCs w:val="24"/>
        </w:rPr>
        <w:t xml:space="preserve"> хранения и ремонта маломерных судов, </w:t>
      </w:r>
      <w:r w:rsidR="009E4640" w:rsidRPr="00551550">
        <w:rPr>
          <w:rStyle w:val="af0"/>
          <w:sz w:val="24"/>
          <w:szCs w:val="24"/>
        </w:rPr>
        <w:t>лодок</w:t>
      </w:r>
      <w:r w:rsidRPr="00551550">
        <w:rPr>
          <w:rStyle w:val="af0"/>
          <w:sz w:val="24"/>
          <w:szCs w:val="24"/>
        </w:rPr>
        <w:t xml:space="preserve"> и спортивных </w:t>
      </w:r>
      <w:r w:rsidRPr="00551550">
        <w:rPr>
          <w:sz w:val="24"/>
          <w:szCs w:val="24"/>
        </w:rPr>
        <w:t>парусных судов (эллингов) – от 80 до 200 кв.м.</w:t>
      </w:r>
    </w:p>
    <w:p w:rsidR="00B262FB" w:rsidRPr="00551550" w:rsidRDefault="009E4640" w:rsidP="009E4640">
      <w:pPr>
        <w:pStyle w:val="111"/>
        <w:rPr>
          <w:sz w:val="24"/>
          <w:szCs w:val="24"/>
        </w:rPr>
      </w:pPr>
      <w:bookmarkStart w:id="88" w:name="_Toc451341240"/>
      <w:bookmarkStart w:id="89" w:name="_Toc499727385"/>
      <w:r w:rsidRPr="00551550">
        <w:rPr>
          <w:sz w:val="24"/>
          <w:szCs w:val="24"/>
        </w:rPr>
        <w:lastRenderedPageBreak/>
        <w:t>Классификация улично-дорожной сети</w:t>
      </w:r>
      <w:bookmarkEnd w:id="88"/>
      <w:bookmarkEnd w:id="89"/>
    </w:p>
    <w:p w:rsidR="009E4640" w:rsidRPr="00551550" w:rsidRDefault="009E4640" w:rsidP="006918C7">
      <w:pPr>
        <w:pStyle w:val="a6"/>
        <w:spacing w:line="240" w:lineRule="auto"/>
        <w:rPr>
          <w:sz w:val="24"/>
          <w:szCs w:val="24"/>
        </w:rPr>
      </w:pPr>
      <w:r w:rsidRPr="00551550">
        <w:rPr>
          <w:sz w:val="24"/>
          <w:szCs w:val="24"/>
        </w:rPr>
        <w:t>Объекты внешнего транспорта следует проектировать как комплексную систему во взаимосвязи с улично-дорожной сетью и городскими видами транспорта.</w:t>
      </w:r>
    </w:p>
    <w:p w:rsidR="009E4640" w:rsidRPr="00551550" w:rsidRDefault="009E4640" w:rsidP="006918C7">
      <w:pPr>
        <w:pStyle w:val="a6"/>
        <w:spacing w:line="240" w:lineRule="auto"/>
        <w:rPr>
          <w:sz w:val="24"/>
          <w:szCs w:val="24"/>
        </w:rPr>
      </w:pPr>
      <w:r w:rsidRPr="00551550">
        <w:rPr>
          <w:sz w:val="24"/>
          <w:szCs w:val="24"/>
        </w:rPr>
        <w:t>Пассажирские вокзалы следует проектировать, обеспечивая транспортные связи с центром населенного пункта. 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9E4640" w:rsidRPr="00551550" w:rsidRDefault="009E4640" w:rsidP="006918C7">
      <w:pPr>
        <w:pStyle w:val="a6"/>
        <w:spacing w:line="240" w:lineRule="auto"/>
        <w:rPr>
          <w:sz w:val="24"/>
          <w:szCs w:val="24"/>
        </w:rPr>
      </w:pPr>
      <w:r w:rsidRPr="00551550">
        <w:rPr>
          <w:sz w:val="24"/>
          <w:szCs w:val="24"/>
        </w:rPr>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9E4640" w:rsidRPr="00551550" w:rsidRDefault="009E4640" w:rsidP="006918C7">
      <w:pPr>
        <w:pStyle w:val="a6"/>
        <w:spacing w:line="240" w:lineRule="auto"/>
        <w:rPr>
          <w:sz w:val="24"/>
          <w:szCs w:val="24"/>
        </w:rPr>
      </w:pPr>
      <w:r w:rsidRPr="00551550">
        <w:rPr>
          <w:sz w:val="24"/>
          <w:szCs w:val="24"/>
        </w:rPr>
        <w:t>Для автомагистралей,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санитарный разрыв).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электромагнитное поле (ЭМП) и др.) с последующим проведением натурных исследований и измерений.</w:t>
      </w:r>
    </w:p>
    <w:p w:rsidR="009E4640" w:rsidRPr="00551550" w:rsidRDefault="009E4640" w:rsidP="006918C7">
      <w:pPr>
        <w:pStyle w:val="a6"/>
        <w:spacing w:line="240" w:lineRule="auto"/>
        <w:rPr>
          <w:sz w:val="24"/>
          <w:szCs w:val="24"/>
        </w:rPr>
      </w:pPr>
      <w:r w:rsidRPr="00551550">
        <w:rPr>
          <w:sz w:val="24"/>
          <w:szCs w:val="24"/>
        </w:rPr>
        <w:t>Зоны земель специального назначения не включаются в полосу отвода, но для них устанавливаются особые условия использования.</w:t>
      </w:r>
    </w:p>
    <w:p w:rsidR="009E4640" w:rsidRPr="00551550" w:rsidRDefault="009E4640" w:rsidP="006918C7">
      <w:pPr>
        <w:pStyle w:val="a6"/>
        <w:spacing w:line="240" w:lineRule="auto"/>
        <w:rPr>
          <w:sz w:val="24"/>
          <w:szCs w:val="24"/>
        </w:rPr>
      </w:pPr>
      <w:r w:rsidRPr="00551550">
        <w:rPr>
          <w:sz w:val="24"/>
          <w:szCs w:val="24"/>
        </w:rPr>
        <w:t>Автомобильные дороги в зависимости от расчетной интенсивности движения и их хозяйственного и административного значения подразделяются на I-а, I-б, I-в, II, III, IV и V категории.</w:t>
      </w:r>
    </w:p>
    <w:p w:rsidR="009E4640" w:rsidRPr="00551550" w:rsidRDefault="009E4640" w:rsidP="006918C7">
      <w:pPr>
        <w:pStyle w:val="a6"/>
        <w:spacing w:line="240" w:lineRule="auto"/>
        <w:rPr>
          <w:sz w:val="24"/>
          <w:szCs w:val="24"/>
        </w:rPr>
      </w:pPr>
      <w:r w:rsidRPr="00551550">
        <w:rPr>
          <w:sz w:val="24"/>
          <w:szCs w:val="24"/>
        </w:rPr>
        <w:t>Ширина полос и размеры участков земель, отводимых для автомобильных дорог и транспортных развязок, определяются в зависимости от категории,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w:t>
      </w:r>
    </w:p>
    <w:p w:rsidR="009E4640" w:rsidRPr="00551550" w:rsidRDefault="009E4640" w:rsidP="006918C7">
      <w:pPr>
        <w:pStyle w:val="a6"/>
        <w:spacing w:line="240" w:lineRule="auto"/>
        <w:rPr>
          <w:sz w:val="24"/>
          <w:szCs w:val="24"/>
        </w:rPr>
      </w:pPr>
      <w:r w:rsidRPr="00551550">
        <w:rPr>
          <w:sz w:val="24"/>
          <w:szCs w:val="24"/>
        </w:rPr>
        <w:t>Прокладку трассы автомобильных дорог следует выполнять с учетом минимального воздействия на окружающую среду.</w:t>
      </w:r>
    </w:p>
    <w:p w:rsidR="009E4640" w:rsidRPr="00551550" w:rsidRDefault="009E4640" w:rsidP="006918C7">
      <w:pPr>
        <w:pStyle w:val="a6"/>
        <w:spacing w:line="240" w:lineRule="auto"/>
        <w:rPr>
          <w:sz w:val="24"/>
          <w:szCs w:val="24"/>
        </w:rPr>
      </w:pPr>
      <w:r w:rsidRPr="00551550">
        <w:rPr>
          <w:sz w:val="24"/>
          <w:szCs w:val="24"/>
        </w:rPr>
        <w:t>Вдоль рек, озер и других водных объектов трассы следует прокладывать за пределами установленных для них защитных зон.</w:t>
      </w:r>
    </w:p>
    <w:p w:rsidR="009E4640" w:rsidRPr="00551550" w:rsidRDefault="009E4640" w:rsidP="006918C7">
      <w:pPr>
        <w:pStyle w:val="a6"/>
        <w:spacing w:line="240" w:lineRule="auto"/>
        <w:rPr>
          <w:sz w:val="24"/>
          <w:szCs w:val="24"/>
        </w:rPr>
      </w:pPr>
      <w:r w:rsidRPr="00551550">
        <w:rPr>
          <w:sz w:val="24"/>
          <w:szCs w:val="24"/>
        </w:rPr>
        <w:t>В районах размещения домов отдыха, загородных детских учреждений и т. п. трассы следует прокладывать за пределами установленных вокруг них санитарных зон.</w:t>
      </w:r>
    </w:p>
    <w:p w:rsidR="009E4640" w:rsidRPr="00551550" w:rsidRDefault="009E4640" w:rsidP="006918C7">
      <w:pPr>
        <w:pStyle w:val="a6"/>
        <w:spacing w:line="240" w:lineRule="auto"/>
        <w:rPr>
          <w:sz w:val="24"/>
          <w:szCs w:val="24"/>
        </w:rPr>
      </w:pPr>
      <w:r w:rsidRPr="00551550">
        <w:rPr>
          <w:sz w:val="24"/>
          <w:szCs w:val="24"/>
        </w:rPr>
        <w:t>По лесным массивам трассы следует прокладывать, по возможности, с использованием просек и противопожарных разрывов.</w:t>
      </w:r>
    </w:p>
    <w:p w:rsidR="009E4640" w:rsidRPr="00551550" w:rsidRDefault="009E4640" w:rsidP="006918C7">
      <w:pPr>
        <w:pStyle w:val="a6"/>
        <w:spacing w:line="240" w:lineRule="auto"/>
        <w:rPr>
          <w:sz w:val="24"/>
          <w:szCs w:val="24"/>
        </w:rPr>
      </w:pPr>
      <w:r w:rsidRPr="00551550">
        <w:rPr>
          <w:sz w:val="24"/>
          <w:szCs w:val="24"/>
        </w:rPr>
        <w:t>Автомобильные дороги общей сети I, II, III категорий следует прокладывать в обход населенного пункта, по возможности, с подветренной стороны.</w:t>
      </w:r>
    </w:p>
    <w:p w:rsidR="009E4640" w:rsidRPr="00551550" w:rsidRDefault="009E4640" w:rsidP="006918C7">
      <w:pPr>
        <w:pStyle w:val="a6"/>
        <w:spacing w:line="240" w:lineRule="auto"/>
        <w:rPr>
          <w:sz w:val="24"/>
          <w:szCs w:val="24"/>
        </w:rPr>
      </w:pPr>
      <w:r w:rsidRPr="00551550">
        <w:rPr>
          <w:sz w:val="24"/>
          <w:szCs w:val="24"/>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например, устройство зеленых насаждений шириной не менее 10 м.</w:t>
      </w:r>
    </w:p>
    <w:p w:rsidR="009E4640" w:rsidRPr="00551550" w:rsidRDefault="009E4640" w:rsidP="006918C7">
      <w:pPr>
        <w:pStyle w:val="a6"/>
        <w:spacing w:line="240" w:lineRule="auto"/>
        <w:rPr>
          <w:sz w:val="24"/>
          <w:szCs w:val="24"/>
        </w:rPr>
      </w:pPr>
      <w:r w:rsidRPr="00551550">
        <w:rPr>
          <w:sz w:val="24"/>
          <w:szCs w:val="24"/>
        </w:rPr>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к загородным зонам массового отдыха, другим населенным пунктам, следует проектировать с учетом реверсивного движения, рассчитывая ширину основной проезжей части в соответствии с наибольшими часовыми автомобильными потоками.</w:t>
      </w:r>
    </w:p>
    <w:p w:rsidR="009E4640" w:rsidRDefault="009E4640" w:rsidP="006918C7">
      <w:pPr>
        <w:pStyle w:val="a6"/>
        <w:spacing w:line="240" w:lineRule="auto"/>
        <w:rPr>
          <w:sz w:val="24"/>
          <w:szCs w:val="24"/>
        </w:rPr>
      </w:pPr>
      <w:r w:rsidRPr="00551550">
        <w:rPr>
          <w:sz w:val="24"/>
          <w:szCs w:val="24"/>
        </w:rPr>
        <w:lastRenderedPageBreak/>
        <w:t>Нормативы ширины снегозащитных лесонасаждений и расстояния от бровки земляного полотна до этих насаждений с каждой стороны дороги</w:t>
      </w:r>
      <w:r w:rsidR="0040379E" w:rsidRPr="00551550">
        <w:rPr>
          <w:sz w:val="24"/>
          <w:szCs w:val="24"/>
        </w:rPr>
        <w:t xml:space="preserve"> приведены в таблице 2.6.2-1.</w:t>
      </w:r>
    </w:p>
    <w:p w:rsidR="009E4640" w:rsidRPr="00551550" w:rsidRDefault="009E4640" w:rsidP="006918C7">
      <w:pPr>
        <w:pStyle w:val="11110"/>
        <w:spacing w:before="0"/>
        <w:ind w:left="0" w:firstLine="0"/>
        <w:rPr>
          <w:sz w:val="24"/>
          <w:szCs w:val="24"/>
        </w:rPr>
      </w:pPr>
      <w:r w:rsidRPr="00551550">
        <w:rPr>
          <w:sz w:val="24"/>
          <w:szCs w:val="24"/>
        </w:rPr>
        <w:t xml:space="preserve">Зависимость ширины снегозащитных </w:t>
      </w:r>
      <w:r w:rsidR="0040379E" w:rsidRPr="00551550">
        <w:rPr>
          <w:sz w:val="24"/>
          <w:szCs w:val="24"/>
        </w:rPr>
        <w:t>лесонасаждений</w:t>
      </w:r>
      <w:r w:rsidRPr="00551550">
        <w:rPr>
          <w:sz w:val="24"/>
          <w:szCs w:val="24"/>
        </w:rPr>
        <w:t xml:space="preserve"> от расчетного годового снегоприноса</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5"/>
        <w:gridCol w:w="3057"/>
        <w:gridCol w:w="3119"/>
      </w:tblGrid>
      <w:tr w:rsidR="009E4640" w:rsidRPr="00B0002E" w:rsidTr="006D4074">
        <w:trPr>
          <w:trHeight w:hRule="exact" w:val="890"/>
        </w:trPr>
        <w:tc>
          <w:tcPr>
            <w:tcW w:w="3075" w:type="dxa"/>
          </w:tcPr>
          <w:p w:rsidR="009E4640" w:rsidRPr="00B0002E" w:rsidRDefault="009E4640" w:rsidP="006918C7">
            <w:pPr>
              <w:pStyle w:val="a8"/>
            </w:pPr>
            <w:r w:rsidRPr="00B0002E">
              <w:t>Расчетный годовой снегопринос, куб.м/м</w:t>
            </w:r>
          </w:p>
        </w:tc>
        <w:tc>
          <w:tcPr>
            <w:tcW w:w="3057" w:type="dxa"/>
          </w:tcPr>
          <w:p w:rsidR="009E4640" w:rsidRPr="00B0002E" w:rsidRDefault="009E4640" w:rsidP="006918C7">
            <w:pPr>
              <w:pStyle w:val="a8"/>
            </w:pPr>
            <w:r w:rsidRPr="00B0002E">
              <w:t>Ширина снегозащитных лесонасаждений, м</w:t>
            </w:r>
          </w:p>
        </w:tc>
        <w:tc>
          <w:tcPr>
            <w:tcW w:w="3119" w:type="dxa"/>
          </w:tcPr>
          <w:p w:rsidR="009E4640" w:rsidRPr="00B0002E" w:rsidRDefault="009E4640" w:rsidP="006918C7">
            <w:pPr>
              <w:pStyle w:val="a8"/>
            </w:pPr>
            <w:r w:rsidRPr="00B0002E">
              <w:t>Расстояние от бровки земляного полотна до лесонасаждений, м</w:t>
            </w:r>
          </w:p>
        </w:tc>
      </w:tr>
      <w:tr w:rsidR="009E4640" w:rsidRPr="00B0002E" w:rsidTr="006D4074">
        <w:trPr>
          <w:trHeight w:hRule="exact" w:val="377"/>
        </w:trPr>
        <w:tc>
          <w:tcPr>
            <w:tcW w:w="3075" w:type="dxa"/>
          </w:tcPr>
          <w:p w:rsidR="009E4640" w:rsidRPr="00B0002E" w:rsidRDefault="009E4640" w:rsidP="006918C7">
            <w:pPr>
              <w:pStyle w:val="a8"/>
            </w:pPr>
            <w:r w:rsidRPr="00B0002E">
              <w:t>- от 10 до 25</w:t>
            </w:r>
          </w:p>
        </w:tc>
        <w:tc>
          <w:tcPr>
            <w:tcW w:w="3057" w:type="dxa"/>
          </w:tcPr>
          <w:p w:rsidR="009E4640" w:rsidRPr="00B0002E" w:rsidRDefault="009E4640" w:rsidP="006918C7">
            <w:pPr>
              <w:pStyle w:val="a8"/>
            </w:pPr>
            <w:r w:rsidRPr="00B0002E">
              <w:t>4</w:t>
            </w:r>
          </w:p>
        </w:tc>
        <w:tc>
          <w:tcPr>
            <w:tcW w:w="3119" w:type="dxa"/>
          </w:tcPr>
          <w:p w:rsidR="009E4640" w:rsidRPr="00B0002E" w:rsidRDefault="009E4640" w:rsidP="006918C7">
            <w:pPr>
              <w:pStyle w:val="a8"/>
            </w:pPr>
            <w:r w:rsidRPr="00B0002E">
              <w:t>15-25</w:t>
            </w:r>
          </w:p>
        </w:tc>
      </w:tr>
      <w:tr w:rsidR="009E4640" w:rsidRPr="00B0002E" w:rsidTr="006D4074">
        <w:trPr>
          <w:trHeight w:hRule="exact" w:val="426"/>
        </w:trPr>
        <w:tc>
          <w:tcPr>
            <w:tcW w:w="3075" w:type="dxa"/>
          </w:tcPr>
          <w:p w:rsidR="009E4640" w:rsidRPr="00B0002E" w:rsidRDefault="009E4640" w:rsidP="006918C7">
            <w:pPr>
              <w:pStyle w:val="a8"/>
            </w:pPr>
            <w:r w:rsidRPr="00B0002E">
              <w:t>- св. 25 до 50</w:t>
            </w:r>
          </w:p>
        </w:tc>
        <w:tc>
          <w:tcPr>
            <w:tcW w:w="3057" w:type="dxa"/>
          </w:tcPr>
          <w:p w:rsidR="009E4640" w:rsidRPr="00B0002E" w:rsidRDefault="009E4640" w:rsidP="006918C7">
            <w:pPr>
              <w:pStyle w:val="a8"/>
            </w:pPr>
            <w:r w:rsidRPr="00B0002E">
              <w:t>9</w:t>
            </w:r>
          </w:p>
        </w:tc>
        <w:tc>
          <w:tcPr>
            <w:tcW w:w="3119" w:type="dxa"/>
          </w:tcPr>
          <w:p w:rsidR="009E4640" w:rsidRPr="00B0002E" w:rsidRDefault="009E4640" w:rsidP="006918C7">
            <w:pPr>
              <w:pStyle w:val="a8"/>
            </w:pPr>
            <w:r w:rsidRPr="00B0002E">
              <w:t>30</w:t>
            </w:r>
          </w:p>
        </w:tc>
      </w:tr>
      <w:tr w:rsidR="009E4640" w:rsidRPr="00B0002E" w:rsidTr="006D4074">
        <w:trPr>
          <w:trHeight w:hRule="exact" w:val="431"/>
        </w:trPr>
        <w:tc>
          <w:tcPr>
            <w:tcW w:w="3075" w:type="dxa"/>
          </w:tcPr>
          <w:p w:rsidR="009E4640" w:rsidRPr="00B0002E" w:rsidRDefault="009E4640" w:rsidP="006918C7">
            <w:pPr>
              <w:pStyle w:val="a8"/>
            </w:pPr>
            <w:r w:rsidRPr="00B0002E">
              <w:t>- св.50 до 75</w:t>
            </w:r>
          </w:p>
        </w:tc>
        <w:tc>
          <w:tcPr>
            <w:tcW w:w="3057" w:type="dxa"/>
          </w:tcPr>
          <w:p w:rsidR="009E4640" w:rsidRPr="00B0002E" w:rsidRDefault="009E4640" w:rsidP="006918C7">
            <w:pPr>
              <w:pStyle w:val="a8"/>
            </w:pPr>
            <w:r w:rsidRPr="00B0002E">
              <w:t>12</w:t>
            </w:r>
          </w:p>
        </w:tc>
        <w:tc>
          <w:tcPr>
            <w:tcW w:w="3119" w:type="dxa"/>
          </w:tcPr>
          <w:p w:rsidR="009E4640" w:rsidRPr="00B0002E" w:rsidRDefault="009E4640" w:rsidP="006918C7">
            <w:pPr>
              <w:pStyle w:val="a8"/>
            </w:pPr>
            <w:r w:rsidRPr="00B0002E">
              <w:t>40</w:t>
            </w:r>
          </w:p>
        </w:tc>
      </w:tr>
      <w:tr w:rsidR="009E4640" w:rsidRPr="00B0002E" w:rsidTr="006D4074">
        <w:trPr>
          <w:trHeight w:hRule="exact" w:val="423"/>
        </w:trPr>
        <w:tc>
          <w:tcPr>
            <w:tcW w:w="3075" w:type="dxa"/>
          </w:tcPr>
          <w:p w:rsidR="009E4640" w:rsidRPr="00B0002E" w:rsidRDefault="009E4640" w:rsidP="006918C7">
            <w:pPr>
              <w:pStyle w:val="a8"/>
            </w:pPr>
            <w:r w:rsidRPr="00B0002E">
              <w:t>- св.75 до 100</w:t>
            </w:r>
          </w:p>
        </w:tc>
        <w:tc>
          <w:tcPr>
            <w:tcW w:w="3057" w:type="dxa"/>
          </w:tcPr>
          <w:p w:rsidR="009E4640" w:rsidRPr="00B0002E" w:rsidRDefault="009E4640" w:rsidP="006918C7">
            <w:pPr>
              <w:pStyle w:val="a8"/>
            </w:pPr>
            <w:r w:rsidRPr="00B0002E">
              <w:t>14</w:t>
            </w:r>
          </w:p>
        </w:tc>
        <w:tc>
          <w:tcPr>
            <w:tcW w:w="3119" w:type="dxa"/>
          </w:tcPr>
          <w:p w:rsidR="009E4640" w:rsidRPr="00B0002E" w:rsidRDefault="009E4640" w:rsidP="006918C7">
            <w:pPr>
              <w:pStyle w:val="a8"/>
            </w:pPr>
            <w:r w:rsidRPr="00B0002E">
              <w:t>50</w:t>
            </w:r>
          </w:p>
        </w:tc>
      </w:tr>
      <w:tr w:rsidR="009E4640" w:rsidRPr="00B0002E" w:rsidTr="006D4074">
        <w:trPr>
          <w:trHeight w:hRule="exact" w:val="429"/>
        </w:trPr>
        <w:tc>
          <w:tcPr>
            <w:tcW w:w="3075" w:type="dxa"/>
          </w:tcPr>
          <w:p w:rsidR="009E4640" w:rsidRPr="00B0002E" w:rsidRDefault="009E4640" w:rsidP="006918C7">
            <w:pPr>
              <w:pStyle w:val="a8"/>
            </w:pPr>
            <w:r w:rsidRPr="00B0002E">
              <w:t>- св. 100 до 125</w:t>
            </w:r>
          </w:p>
        </w:tc>
        <w:tc>
          <w:tcPr>
            <w:tcW w:w="3057" w:type="dxa"/>
          </w:tcPr>
          <w:p w:rsidR="009E4640" w:rsidRPr="00B0002E" w:rsidRDefault="009E4640" w:rsidP="006918C7">
            <w:pPr>
              <w:pStyle w:val="a8"/>
            </w:pPr>
            <w:r w:rsidRPr="00B0002E">
              <w:t>17</w:t>
            </w:r>
          </w:p>
        </w:tc>
        <w:tc>
          <w:tcPr>
            <w:tcW w:w="3119" w:type="dxa"/>
          </w:tcPr>
          <w:p w:rsidR="009E4640" w:rsidRPr="00B0002E" w:rsidRDefault="009E4640" w:rsidP="006918C7">
            <w:pPr>
              <w:pStyle w:val="a8"/>
            </w:pPr>
            <w:r w:rsidRPr="00B0002E">
              <w:t>60</w:t>
            </w:r>
          </w:p>
        </w:tc>
      </w:tr>
      <w:tr w:rsidR="009E4640" w:rsidRPr="00B0002E" w:rsidTr="006D4074">
        <w:trPr>
          <w:trHeight w:hRule="exact" w:val="408"/>
        </w:trPr>
        <w:tc>
          <w:tcPr>
            <w:tcW w:w="3075" w:type="dxa"/>
          </w:tcPr>
          <w:p w:rsidR="009E4640" w:rsidRPr="00B0002E" w:rsidRDefault="009E4640" w:rsidP="006918C7">
            <w:pPr>
              <w:pStyle w:val="a8"/>
            </w:pPr>
            <w:r w:rsidRPr="00B0002E">
              <w:t>- св. 125 до 150</w:t>
            </w:r>
          </w:p>
        </w:tc>
        <w:tc>
          <w:tcPr>
            <w:tcW w:w="3057" w:type="dxa"/>
          </w:tcPr>
          <w:p w:rsidR="009E4640" w:rsidRPr="00B0002E" w:rsidRDefault="009E4640" w:rsidP="006918C7">
            <w:pPr>
              <w:pStyle w:val="a8"/>
            </w:pPr>
            <w:r w:rsidRPr="00B0002E">
              <w:t>19</w:t>
            </w:r>
          </w:p>
        </w:tc>
        <w:tc>
          <w:tcPr>
            <w:tcW w:w="3119" w:type="dxa"/>
          </w:tcPr>
          <w:p w:rsidR="009E4640" w:rsidRPr="00B0002E" w:rsidRDefault="009E4640" w:rsidP="006918C7">
            <w:pPr>
              <w:pStyle w:val="a8"/>
            </w:pPr>
            <w:r w:rsidRPr="00B0002E">
              <w:t>65</w:t>
            </w:r>
          </w:p>
        </w:tc>
      </w:tr>
      <w:tr w:rsidR="009E4640" w:rsidRPr="00B0002E" w:rsidTr="006D4074">
        <w:trPr>
          <w:trHeight w:hRule="exact" w:val="441"/>
        </w:trPr>
        <w:tc>
          <w:tcPr>
            <w:tcW w:w="3075" w:type="dxa"/>
          </w:tcPr>
          <w:p w:rsidR="009E4640" w:rsidRPr="00B0002E" w:rsidRDefault="009E4640" w:rsidP="006918C7">
            <w:pPr>
              <w:pStyle w:val="a8"/>
            </w:pPr>
            <w:r w:rsidRPr="00B0002E">
              <w:t>- св. 150 до 200</w:t>
            </w:r>
          </w:p>
        </w:tc>
        <w:tc>
          <w:tcPr>
            <w:tcW w:w="3057" w:type="dxa"/>
          </w:tcPr>
          <w:p w:rsidR="009E4640" w:rsidRPr="00B0002E" w:rsidRDefault="009E4640" w:rsidP="006918C7">
            <w:pPr>
              <w:pStyle w:val="a8"/>
            </w:pPr>
            <w:r w:rsidRPr="00B0002E">
              <w:t>22</w:t>
            </w:r>
          </w:p>
        </w:tc>
        <w:tc>
          <w:tcPr>
            <w:tcW w:w="3119" w:type="dxa"/>
          </w:tcPr>
          <w:p w:rsidR="009E4640" w:rsidRPr="00B0002E" w:rsidRDefault="009E4640" w:rsidP="006918C7">
            <w:pPr>
              <w:pStyle w:val="a8"/>
            </w:pPr>
            <w:r w:rsidRPr="00B0002E">
              <w:t>70</w:t>
            </w:r>
          </w:p>
        </w:tc>
      </w:tr>
      <w:tr w:rsidR="009E4640" w:rsidRPr="00B0002E" w:rsidTr="006D4074">
        <w:trPr>
          <w:trHeight w:hRule="exact" w:val="433"/>
        </w:trPr>
        <w:tc>
          <w:tcPr>
            <w:tcW w:w="3075" w:type="dxa"/>
          </w:tcPr>
          <w:p w:rsidR="009E4640" w:rsidRPr="00B0002E" w:rsidRDefault="009E4640" w:rsidP="006918C7">
            <w:pPr>
              <w:pStyle w:val="a8"/>
            </w:pPr>
            <w:r w:rsidRPr="00B0002E">
              <w:t>- св. 200 до 250</w:t>
            </w:r>
          </w:p>
        </w:tc>
        <w:tc>
          <w:tcPr>
            <w:tcW w:w="3057" w:type="dxa"/>
          </w:tcPr>
          <w:p w:rsidR="009E4640" w:rsidRPr="00B0002E" w:rsidRDefault="009E4640" w:rsidP="006918C7">
            <w:pPr>
              <w:pStyle w:val="a8"/>
            </w:pPr>
            <w:r w:rsidRPr="00B0002E">
              <w:t>28</w:t>
            </w:r>
          </w:p>
        </w:tc>
        <w:tc>
          <w:tcPr>
            <w:tcW w:w="3119" w:type="dxa"/>
          </w:tcPr>
          <w:p w:rsidR="009E4640" w:rsidRPr="00B0002E" w:rsidRDefault="009E4640" w:rsidP="006918C7">
            <w:pPr>
              <w:pStyle w:val="a8"/>
            </w:pPr>
            <w:r w:rsidRPr="00B0002E">
              <w:t>50</w:t>
            </w:r>
          </w:p>
        </w:tc>
      </w:tr>
    </w:tbl>
    <w:p w:rsidR="009E4640" w:rsidRPr="00551550" w:rsidRDefault="009E4640" w:rsidP="006918C7">
      <w:pPr>
        <w:pStyle w:val="a6"/>
        <w:spacing w:line="240" w:lineRule="auto"/>
        <w:rPr>
          <w:sz w:val="24"/>
          <w:szCs w:val="24"/>
        </w:rPr>
      </w:pPr>
      <w:r w:rsidRPr="00551550">
        <w:rPr>
          <w:sz w:val="24"/>
          <w:szCs w:val="24"/>
        </w:rPr>
        <w:t xml:space="preserve">Примечание: При снегоприносе от 200 до 250 кв.м/м принимается </w:t>
      </w:r>
      <w:r w:rsidR="0040379E" w:rsidRPr="00551550">
        <w:rPr>
          <w:sz w:val="24"/>
          <w:szCs w:val="24"/>
        </w:rPr>
        <w:t>двух полосная</w:t>
      </w:r>
      <w:r w:rsidRPr="00551550">
        <w:rPr>
          <w:sz w:val="24"/>
          <w:szCs w:val="24"/>
        </w:rPr>
        <w:t xml:space="preserve"> система лесонасаждений с разрывом между полосами 50 м.</w:t>
      </w:r>
    </w:p>
    <w:p w:rsidR="009E4640" w:rsidRPr="00551550" w:rsidRDefault="009E4640" w:rsidP="006918C7">
      <w:pPr>
        <w:pStyle w:val="a6"/>
        <w:spacing w:line="240" w:lineRule="auto"/>
        <w:rPr>
          <w:sz w:val="24"/>
          <w:szCs w:val="24"/>
          <w:lang w:eastAsia="ru-RU"/>
        </w:rPr>
      </w:pPr>
      <w:r w:rsidRPr="00551550">
        <w:rPr>
          <w:sz w:val="24"/>
          <w:szCs w:val="24"/>
        </w:rPr>
        <w:t xml:space="preserve">В границах населенного пункта улично-дорожную сеть необходимо классифицировать по категориям в соответствии с таблицей </w:t>
      </w:r>
      <w:r w:rsidR="0040379E" w:rsidRPr="00551550">
        <w:rPr>
          <w:sz w:val="24"/>
          <w:szCs w:val="24"/>
        </w:rPr>
        <w:t xml:space="preserve">2.6.2-2. </w:t>
      </w:r>
      <w:r w:rsidRPr="00551550">
        <w:rPr>
          <w:sz w:val="24"/>
          <w:szCs w:val="24"/>
        </w:rPr>
        <w:t xml:space="preserve">Параметры улиц и дорог необходимо назначать в зависимости от их категории и в соответствии с таблицей </w:t>
      </w:r>
      <w:r w:rsidR="0040379E" w:rsidRPr="00551550">
        <w:rPr>
          <w:sz w:val="24"/>
          <w:szCs w:val="24"/>
        </w:rPr>
        <w:t>2.6.2-3.</w:t>
      </w:r>
    </w:p>
    <w:p w:rsidR="009E4640" w:rsidRPr="00551550" w:rsidRDefault="009E4640" w:rsidP="006918C7">
      <w:pPr>
        <w:pStyle w:val="a6"/>
        <w:spacing w:line="240" w:lineRule="auto"/>
        <w:rPr>
          <w:sz w:val="24"/>
          <w:szCs w:val="24"/>
        </w:rPr>
      </w:pPr>
      <w:r w:rsidRPr="00551550">
        <w:rPr>
          <w:sz w:val="24"/>
          <w:szCs w:val="24"/>
        </w:rPr>
        <w:t>В сложных топографических и природных условиях при соответствующем технико-экономическом обосновании допускается снижать расчетную скорость движения не более чем на 20% от основной, с соответствующей корректировкой параметров улиц  и дорог.</w:t>
      </w:r>
    </w:p>
    <w:p w:rsidR="009E4640" w:rsidRDefault="009E4640" w:rsidP="006918C7">
      <w:pPr>
        <w:pStyle w:val="a6"/>
        <w:spacing w:line="240" w:lineRule="auto"/>
        <w:rPr>
          <w:sz w:val="24"/>
          <w:szCs w:val="24"/>
        </w:rPr>
      </w:pPr>
      <w:r w:rsidRPr="00551550">
        <w:rPr>
          <w:sz w:val="24"/>
          <w:szCs w:val="24"/>
        </w:rPr>
        <w:t>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9E4640" w:rsidRPr="00551550" w:rsidRDefault="009E4640" w:rsidP="006918C7">
      <w:pPr>
        <w:pStyle w:val="11110"/>
        <w:rPr>
          <w:sz w:val="24"/>
          <w:szCs w:val="24"/>
        </w:rPr>
      </w:pPr>
      <w:bookmarkStart w:id="90" w:name="bookmark77"/>
      <w:bookmarkEnd w:id="90"/>
      <w:r w:rsidRPr="00551550">
        <w:rPr>
          <w:sz w:val="24"/>
          <w:szCs w:val="24"/>
        </w:rPr>
        <w:t>Классификация улично-дорожной сети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6"/>
        <w:gridCol w:w="6855"/>
      </w:tblGrid>
      <w:tr w:rsidR="009E4640" w:rsidRPr="00B0002E" w:rsidTr="00B05FB6">
        <w:trPr>
          <w:trHeight w:hRule="exact" w:val="495"/>
          <w:tblHeader/>
        </w:trPr>
        <w:tc>
          <w:tcPr>
            <w:tcW w:w="2396" w:type="dxa"/>
            <w:vAlign w:val="center"/>
          </w:tcPr>
          <w:p w:rsidR="009E4640" w:rsidRPr="00B0002E" w:rsidRDefault="009E4640" w:rsidP="006918C7">
            <w:pPr>
              <w:pStyle w:val="a8"/>
            </w:pPr>
            <w:r w:rsidRPr="00B0002E">
              <w:t>Категория дорог и улиц</w:t>
            </w:r>
          </w:p>
        </w:tc>
        <w:tc>
          <w:tcPr>
            <w:tcW w:w="6855" w:type="dxa"/>
            <w:vAlign w:val="center"/>
          </w:tcPr>
          <w:p w:rsidR="009E4640" w:rsidRPr="00B0002E" w:rsidRDefault="009E4640" w:rsidP="006918C7">
            <w:pPr>
              <w:pStyle w:val="a8"/>
            </w:pPr>
            <w:r w:rsidRPr="00B0002E">
              <w:t>Основное назначение дорог и улиц</w:t>
            </w:r>
          </w:p>
        </w:tc>
      </w:tr>
      <w:tr w:rsidR="009E4640" w:rsidRPr="00B0002E" w:rsidTr="006D4074">
        <w:trPr>
          <w:trHeight w:hRule="exact" w:val="390"/>
        </w:trPr>
        <w:tc>
          <w:tcPr>
            <w:tcW w:w="9251" w:type="dxa"/>
            <w:gridSpan w:val="2"/>
            <w:vAlign w:val="center"/>
          </w:tcPr>
          <w:p w:rsidR="009E4640" w:rsidRPr="00B0002E" w:rsidRDefault="009E4640" w:rsidP="006918C7">
            <w:pPr>
              <w:pStyle w:val="a8"/>
            </w:pPr>
            <w:r w:rsidRPr="00B0002E">
              <w:t>Магистральные дороги</w:t>
            </w:r>
          </w:p>
        </w:tc>
      </w:tr>
      <w:tr w:rsidR="009E4640" w:rsidRPr="00B0002E" w:rsidTr="00B05FB6">
        <w:trPr>
          <w:trHeight w:hRule="exact" w:val="1032"/>
        </w:trPr>
        <w:tc>
          <w:tcPr>
            <w:tcW w:w="2396" w:type="dxa"/>
            <w:vAlign w:val="center"/>
          </w:tcPr>
          <w:p w:rsidR="009E4640" w:rsidRPr="00B0002E" w:rsidRDefault="009E4640" w:rsidP="006918C7">
            <w:pPr>
              <w:pStyle w:val="a8"/>
            </w:pPr>
            <w:r w:rsidRPr="00B0002E">
              <w:t>Скоростного движения</w:t>
            </w:r>
          </w:p>
        </w:tc>
        <w:tc>
          <w:tcPr>
            <w:tcW w:w="6855" w:type="dxa"/>
            <w:vAlign w:val="center"/>
          </w:tcPr>
          <w:p w:rsidR="009E4640" w:rsidRPr="00B0002E" w:rsidRDefault="009E4640" w:rsidP="006918C7">
            <w:pPr>
              <w:pStyle w:val="a8"/>
            </w:pPr>
            <w:r w:rsidRPr="00B0002E">
              <w:t>Скоростная транспортная связь: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9E4640" w:rsidRPr="00B0002E" w:rsidTr="00B05FB6">
        <w:trPr>
          <w:trHeight w:hRule="exact" w:val="1274"/>
        </w:trPr>
        <w:tc>
          <w:tcPr>
            <w:tcW w:w="2396" w:type="dxa"/>
            <w:vAlign w:val="center"/>
          </w:tcPr>
          <w:p w:rsidR="009E4640" w:rsidRPr="00B0002E" w:rsidRDefault="009E4640" w:rsidP="006918C7">
            <w:pPr>
              <w:pStyle w:val="a8"/>
            </w:pPr>
            <w:r w:rsidRPr="00B0002E">
              <w:t>Регулируемого движения</w:t>
            </w:r>
          </w:p>
        </w:tc>
        <w:tc>
          <w:tcPr>
            <w:tcW w:w="6855" w:type="dxa"/>
            <w:vAlign w:val="center"/>
          </w:tcPr>
          <w:p w:rsidR="009E4640" w:rsidRPr="00B0002E" w:rsidRDefault="009E4640" w:rsidP="006918C7">
            <w:pPr>
              <w:pStyle w:val="a8"/>
            </w:pPr>
            <w:r w:rsidRPr="00B0002E">
              <w:t>Транспортная связь между районами крупных городских округов, городских поселений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9E4640" w:rsidRPr="00B0002E" w:rsidTr="006D4074">
        <w:trPr>
          <w:trHeight w:hRule="exact" w:val="435"/>
        </w:trPr>
        <w:tc>
          <w:tcPr>
            <w:tcW w:w="9251" w:type="dxa"/>
            <w:gridSpan w:val="2"/>
            <w:vAlign w:val="center"/>
          </w:tcPr>
          <w:p w:rsidR="009E4640" w:rsidRPr="00B0002E" w:rsidRDefault="009E4640" w:rsidP="006918C7">
            <w:pPr>
              <w:pStyle w:val="a8"/>
            </w:pPr>
            <w:r w:rsidRPr="00B0002E">
              <w:t>Магистральные улицы</w:t>
            </w:r>
          </w:p>
        </w:tc>
      </w:tr>
      <w:tr w:rsidR="009E4640" w:rsidRPr="00B0002E" w:rsidTr="006D4074">
        <w:trPr>
          <w:trHeight w:hRule="exact" w:val="427"/>
        </w:trPr>
        <w:tc>
          <w:tcPr>
            <w:tcW w:w="9251" w:type="dxa"/>
            <w:gridSpan w:val="2"/>
            <w:vAlign w:val="center"/>
          </w:tcPr>
          <w:p w:rsidR="009E4640" w:rsidRPr="00B0002E" w:rsidRDefault="009E4640" w:rsidP="006918C7">
            <w:pPr>
              <w:pStyle w:val="a8"/>
            </w:pPr>
            <w:r w:rsidRPr="00B0002E">
              <w:lastRenderedPageBreak/>
              <w:t>Общегородского значения</w:t>
            </w:r>
          </w:p>
        </w:tc>
      </w:tr>
      <w:tr w:rsidR="009E4640" w:rsidRPr="00B0002E" w:rsidTr="005973A2">
        <w:trPr>
          <w:trHeight w:hRule="exact" w:val="1496"/>
        </w:trPr>
        <w:tc>
          <w:tcPr>
            <w:tcW w:w="2396" w:type="dxa"/>
            <w:vAlign w:val="center"/>
          </w:tcPr>
          <w:p w:rsidR="009E4640" w:rsidRPr="00B0002E" w:rsidRDefault="009E4640" w:rsidP="006918C7">
            <w:pPr>
              <w:pStyle w:val="a8"/>
            </w:pPr>
            <w:r w:rsidRPr="00B0002E">
              <w:t>Непрерывного движения</w:t>
            </w:r>
          </w:p>
        </w:tc>
        <w:tc>
          <w:tcPr>
            <w:tcW w:w="6855" w:type="dxa"/>
            <w:vAlign w:val="center"/>
          </w:tcPr>
          <w:p w:rsidR="009E4640" w:rsidRPr="00B0002E" w:rsidRDefault="009E4640" w:rsidP="006918C7">
            <w:pPr>
              <w:pStyle w:val="a8"/>
            </w:pPr>
            <w:r w:rsidRPr="00B0002E">
              <w:t>Транспортная связь между жилыми, производственными зонами и общественными центрами в крупных городских округах и городских поселениях,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9E4640" w:rsidRPr="00B0002E" w:rsidTr="00B05FB6">
        <w:trPr>
          <w:trHeight w:hRule="exact" w:val="1422"/>
        </w:trPr>
        <w:tc>
          <w:tcPr>
            <w:tcW w:w="2396" w:type="dxa"/>
            <w:vAlign w:val="center"/>
          </w:tcPr>
          <w:p w:rsidR="009E4640" w:rsidRPr="00B0002E" w:rsidRDefault="009E4640" w:rsidP="006918C7">
            <w:pPr>
              <w:pStyle w:val="a8"/>
            </w:pPr>
            <w:r w:rsidRPr="00B0002E">
              <w:t>Регулируемого движения</w:t>
            </w:r>
          </w:p>
        </w:tc>
        <w:tc>
          <w:tcPr>
            <w:tcW w:w="6855" w:type="dxa"/>
            <w:vAlign w:val="center"/>
          </w:tcPr>
          <w:p w:rsidR="009E4640" w:rsidRPr="00B0002E" w:rsidRDefault="009E4640" w:rsidP="006918C7">
            <w:pPr>
              <w:pStyle w:val="a8"/>
            </w:pPr>
            <w:r w:rsidRPr="00B0002E">
              <w:t>Транспортная связь между жилыми, производственными зонами и центром городского округа, городского поселения,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9E4640" w:rsidRPr="00B0002E" w:rsidTr="006D4074">
        <w:trPr>
          <w:trHeight w:hRule="exact" w:val="565"/>
        </w:trPr>
        <w:tc>
          <w:tcPr>
            <w:tcW w:w="9251" w:type="dxa"/>
            <w:gridSpan w:val="2"/>
            <w:vAlign w:val="center"/>
          </w:tcPr>
          <w:p w:rsidR="009E4640" w:rsidRPr="00B0002E" w:rsidRDefault="009E4640" w:rsidP="006918C7">
            <w:pPr>
              <w:pStyle w:val="a8"/>
            </w:pPr>
            <w:r w:rsidRPr="00B0002E">
              <w:t>Районного значения</w:t>
            </w:r>
          </w:p>
        </w:tc>
      </w:tr>
      <w:tr w:rsidR="009E4640" w:rsidRPr="00B0002E" w:rsidTr="00B05FB6">
        <w:trPr>
          <w:trHeight w:hRule="exact" w:val="996"/>
        </w:trPr>
        <w:tc>
          <w:tcPr>
            <w:tcW w:w="2396" w:type="dxa"/>
            <w:vAlign w:val="center"/>
          </w:tcPr>
          <w:p w:rsidR="009E4640" w:rsidRPr="00B0002E" w:rsidRDefault="009E4640" w:rsidP="006918C7">
            <w:pPr>
              <w:pStyle w:val="a8"/>
            </w:pPr>
            <w:r w:rsidRPr="00B0002E">
              <w:t>Транспортно- пешеходные</w:t>
            </w:r>
          </w:p>
        </w:tc>
        <w:tc>
          <w:tcPr>
            <w:tcW w:w="6855" w:type="dxa"/>
            <w:vAlign w:val="center"/>
          </w:tcPr>
          <w:p w:rsidR="009E4640" w:rsidRPr="00B0002E" w:rsidRDefault="009E4640" w:rsidP="006918C7">
            <w:pPr>
              <w:pStyle w:val="a8"/>
            </w:pPr>
            <w:r w:rsidRPr="00B0002E">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w:t>
            </w:r>
          </w:p>
        </w:tc>
      </w:tr>
      <w:tr w:rsidR="009E4640" w:rsidRPr="00B0002E" w:rsidTr="00B05FB6">
        <w:trPr>
          <w:trHeight w:hRule="exact" w:val="699"/>
        </w:trPr>
        <w:tc>
          <w:tcPr>
            <w:tcW w:w="2396" w:type="dxa"/>
            <w:vAlign w:val="center"/>
          </w:tcPr>
          <w:p w:rsidR="009E4640" w:rsidRPr="00B0002E" w:rsidRDefault="009E4640" w:rsidP="006918C7">
            <w:pPr>
              <w:pStyle w:val="a8"/>
            </w:pPr>
            <w:r w:rsidRPr="00B0002E">
              <w:t>Пешеходно- транспортные</w:t>
            </w:r>
          </w:p>
        </w:tc>
        <w:tc>
          <w:tcPr>
            <w:tcW w:w="6855" w:type="dxa"/>
            <w:vAlign w:val="center"/>
          </w:tcPr>
          <w:p w:rsidR="009E4640" w:rsidRPr="00B0002E" w:rsidRDefault="009E4640" w:rsidP="006918C7">
            <w:pPr>
              <w:pStyle w:val="a8"/>
            </w:pPr>
            <w:r w:rsidRPr="00B0002E">
              <w:t>Пешеходная и транспортная связи (преимущественно общественный пассажирский транспорт) в пределах планировочного района</w:t>
            </w:r>
          </w:p>
        </w:tc>
      </w:tr>
      <w:tr w:rsidR="009E4640" w:rsidRPr="00B0002E" w:rsidTr="006D4074">
        <w:trPr>
          <w:trHeight w:hRule="exact" w:val="489"/>
        </w:trPr>
        <w:tc>
          <w:tcPr>
            <w:tcW w:w="9251" w:type="dxa"/>
            <w:gridSpan w:val="2"/>
            <w:vAlign w:val="center"/>
          </w:tcPr>
          <w:p w:rsidR="009E4640" w:rsidRPr="00B0002E" w:rsidRDefault="009E4640" w:rsidP="006918C7">
            <w:pPr>
              <w:pStyle w:val="a8"/>
            </w:pPr>
            <w:r w:rsidRPr="00B0002E">
              <w:t>Улицы и дороги местного значения</w:t>
            </w:r>
          </w:p>
        </w:tc>
      </w:tr>
      <w:tr w:rsidR="009E4640" w:rsidRPr="00B0002E" w:rsidTr="00B10750">
        <w:trPr>
          <w:trHeight w:hRule="exact" w:val="930"/>
        </w:trPr>
        <w:tc>
          <w:tcPr>
            <w:tcW w:w="2396" w:type="dxa"/>
            <w:vAlign w:val="center"/>
          </w:tcPr>
          <w:p w:rsidR="009E4640" w:rsidRPr="00B0002E" w:rsidRDefault="009E4640" w:rsidP="006918C7">
            <w:pPr>
              <w:pStyle w:val="a8"/>
            </w:pPr>
            <w:r w:rsidRPr="00B0002E">
              <w:t>Улицы в жилой застройке</w:t>
            </w:r>
          </w:p>
        </w:tc>
        <w:tc>
          <w:tcPr>
            <w:tcW w:w="6855" w:type="dxa"/>
            <w:vAlign w:val="center"/>
          </w:tcPr>
          <w:p w:rsidR="009E4640" w:rsidRPr="00B0002E" w:rsidRDefault="009E4640" w:rsidP="00902A7A">
            <w:pPr>
              <w:pStyle w:val="a8"/>
            </w:pPr>
            <w:r w:rsidRPr="00B0002E">
              <w:t>Транспортная (без пропуска грузового и общественного транспорта) и пешеходная связи на территории жилых районов, выходы на магистральные улицы и дороги регулируемого движения</w:t>
            </w:r>
          </w:p>
        </w:tc>
      </w:tr>
      <w:tr w:rsidR="009E4640" w:rsidRPr="00B0002E" w:rsidTr="00B05FB6">
        <w:trPr>
          <w:trHeight w:hRule="exact" w:val="1396"/>
        </w:trPr>
        <w:tc>
          <w:tcPr>
            <w:tcW w:w="2396" w:type="dxa"/>
            <w:vAlign w:val="center"/>
          </w:tcPr>
          <w:p w:rsidR="009E4640" w:rsidRPr="00B0002E" w:rsidRDefault="009E4640" w:rsidP="006918C7">
            <w:pPr>
              <w:pStyle w:val="a8"/>
            </w:pPr>
            <w:r w:rsidRPr="00B0002E">
              <w:t>Улицы и дороги в производственных, в том числе коммунально- складских зонах</w:t>
            </w:r>
          </w:p>
        </w:tc>
        <w:tc>
          <w:tcPr>
            <w:tcW w:w="6855" w:type="dxa"/>
            <w:vAlign w:val="center"/>
          </w:tcPr>
          <w:p w:rsidR="009E4640" w:rsidRPr="00B0002E" w:rsidRDefault="009E4640" w:rsidP="006918C7">
            <w:pPr>
              <w:pStyle w:val="a8"/>
            </w:pPr>
            <w:r w:rsidRPr="00B0002E">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9E4640" w:rsidRPr="00B0002E" w:rsidTr="00B10750">
        <w:trPr>
          <w:trHeight w:hRule="exact" w:val="855"/>
        </w:trPr>
        <w:tc>
          <w:tcPr>
            <w:tcW w:w="2396" w:type="dxa"/>
            <w:vAlign w:val="center"/>
          </w:tcPr>
          <w:p w:rsidR="009E4640" w:rsidRPr="00B0002E" w:rsidRDefault="009E4640" w:rsidP="006918C7">
            <w:pPr>
              <w:pStyle w:val="a8"/>
            </w:pPr>
            <w:r w:rsidRPr="00B0002E">
              <w:t>Категория дорог и улиц</w:t>
            </w:r>
          </w:p>
        </w:tc>
        <w:tc>
          <w:tcPr>
            <w:tcW w:w="6855" w:type="dxa"/>
            <w:vAlign w:val="center"/>
          </w:tcPr>
          <w:p w:rsidR="009E4640" w:rsidRPr="00B0002E" w:rsidRDefault="009E4640" w:rsidP="006918C7">
            <w:pPr>
              <w:pStyle w:val="a8"/>
            </w:pPr>
            <w:r w:rsidRPr="00B0002E">
              <w:t>Основное назначение дорог и улиц</w:t>
            </w:r>
          </w:p>
        </w:tc>
      </w:tr>
      <w:tr w:rsidR="009E4640" w:rsidRPr="00B0002E" w:rsidTr="00B10750">
        <w:trPr>
          <w:trHeight w:hRule="exact" w:val="946"/>
        </w:trPr>
        <w:tc>
          <w:tcPr>
            <w:tcW w:w="2396" w:type="dxa"/>
            <w:vAlign w:val="center"/>
          </w:tcPr>
          <w:p w:rsidR="009E4640" w:rsidRPr="00B0002E" w:rsidRDefault="009E4640" w:rsidP="006918C7">
            <w:pPr>
              <w:pStyle w:val="a8"/>
            </w:pPr>
            <w:r w:rsidRPr="00B0002E">
              <w:t>Пешеходные улицы и дороги</w:t>
            </w:r>
          </w:p>
        </w:tc>
        <w:tc>
          <w:tcPr>
            <w:tcW w:w="6855" w:type="dxa"/>
            <w:vAlign w:val="center"/>
          </w:tcPr>
          <w:p w:rsidR="009E4640" w:rsidRPr="00B0002E" w:rsidRDefault="009E4640" w:rsidP="006918C7">
            <w:pPr>
              <w:pStyle w:val="a8"/>
            </w:pPr>
            <w:r w:rsidRPr="00B0002E">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E4640" w:rsidRPr="00B0002E" w:rsidTr="006D4074">
        <w:trPr>
          <w:trHeight w:hRule="exact" w:val="598"/>
        </w:trPr>
        <w:tc>
          <w:tcPr>
            <w:tcW w:w="2396" w:type="dxa"/>
            <w:vAlign w:val="center"/>
          </w:tcPr>
          <w:p w:rsidR="009E4640" w:rsidRPr="00B0002E" w:rsidRDefault="009E4640" w:rsidP="006918C7">
            <w:pPr>
              <w:pStyle w:val="a8"/>
            </w:pPr>
            <w:r w:rsidRPr="00B0002E">
              <w:t>Парковые дороги</w:t>
            </w:r>
          </w:p>
        </w:tc>
        <w:tc>
          <w:tcPr>
            <w:tcW w:w="6855" w:type="dxa"/>
            <w:vAlign w:val="center"/>
          </w:tcPr>
          <w:p w:rsidR="009E4640" w:rsidRPr="00B0002E" w:rsidRDefault="009E4640" w:rsidP="006918C7">
            <w:pPr>
              <w:pStyle w:val="a8"/>
            </w:pPr>
            <w:r w:rsidRPr="00B0002E">
              <w:t>Транспортная связь в пределах территории парков и лесопарков преимущественно для движения легковых автомобилей</w:t>
            </w:r>
          </w:p>
        </w:tc>
      </w:tr>
      <w:tr w:rsidR="009E4640" w:rsidRPr="00B0002E" w:rsidTr="005973A2">
        <w:trPr>
          <w:trHeight w:hRule="exact" w:val="1390"/>
        </w:trPr>
        <w:tc>
          <w:tcPr>
            <w:tcW w:w="2396" w:type="dxa"/>
            <w:vAlign w:val="center"/>
          </w:tcPr>
          <w:p w:rsidR="009E4640" w:rsidRPr="00B0002E" w:rsidRDefault="009E4640" w:rsidP="006918C7">
            <w:pPr>
              <w:pStyle w:val="a8"/>
            </w:pPr>
            <w:r w:rsidRPr="00B0002E">
              <w:t>Проезды</w:t>
            </w:r>
          </w:p>
        </w:tc>
        <w:tc>
          <w:tcPr>
            <w:tcW w:w="6855" w:type="dxa"/>
            <w:vAlign w:val="center"/>
          </w:tcPr>
          <w:p w:rsidR="009E4640" w:rsidRPr="00B0002E" w:rsidRDefault="009E4640" w:rsidP="002B6BE5">
            <w:pPr>
              <w:pStyle w:val="a8"/>
            </w:pPr>
            <w:r w:rsidRPr="00B0002E">
              <w:t xml:space="preserve">Подъезд транспортных средств к жилым, общественным зданиям, учреждениям, предприятиям и </w:t>
            </w:r>
            <w:r w:rsidR="002B6BE5">
              <w:t>другим объектам внутри районов</w:t>
            </w:r>
          </w:p>
        </w:tc>
      </w:tr>
      <w:tr w:rsidR="009E4640" w:rsidRPr="00B0002E" w:rsidTr="005973A2">
        <w:trPr>
          <w:trHeight w:hRule="exact" w:val="1384"/>
        </w:trPr>
        <w:tc>
          <w:tcPr>
            <w:tcW w:w="2396" w:type="dxa"/>
            <w:tcBorders>
              <w:bottom w:val="single" w:sz="4" w:space="0" w:color="auto"/>
            </w:tcBorders>
            <w:vAlign w:val="center"/>
          </w:tcPr>
          <w:p w:rsidR="009E4640" w:rsidRPr="00B0002E" w:rsidRDefault="009E4640" w:rsidP="006918C7">
            <w:pPr>
              <w:pStyle w:val="a8"/>
            </w:pPr>
            <w:r w:rsidRPr="00B0002E">
              <w:t>Велосипедные дорожки</w:t>
            </w:r>
          </w:p>
        </w:tc>
        <w:tc>
          <w:tcPr>
            <w:tcW w:w="6855" w:type="dxa"/>
            <w:tcBorders>
              <w:bottom w:val="single" w:sz="4" w:space="0" w:color="auto"/>
            </w:tcBorders>
            <w:vAlign w:val="center"/>
          </w:tcPr>
          <w:p w:rsidR="009E4640" w:rsidRPr="00B0002E" w:rsidRDefault="009E4640" w:rsidP="006918C7">
            <w:pPr>
              <w:pStyle w:val="a8"/>
            </w:pPr>
            <w:r w:rsidRPr="00B0002E">
              <w:t>По свободным от других видов транспорта трассам.</w:t>
            </w:r>
          </w:p>
        </w:tc>
      </w:tr>
    </w:tbl>
    <w:p w:rsidR="009E4640" w:rsidRPr="00551550" w:rsidRDefault="009E4640" w:rsidP="006918C7">
      <w:pPr>
        <w:pStyle w:val="11110"/>
        <w:rPr>
          <w:sz w:val="24"/>
          <w:szCs w:val="24"/>
        </w:rPr>
      </w:pPr>
      <w:bookmarkStart w:id="91" w:name="bookmark78"/>
      <w:bookmarkEnd w:id="91"/>
      <w:r w:rsidRPr="00551550">
        <w:rPr>
          <w:sz w:val="24"/>
          <w:szCs w:val="24"/>
        </w:rPr>
        <w:lastRenderedPageBreak/>
        <w:t>Параметры улично-дорожной сети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7"/>
        <w:gridCol w:w="1242"/>
        <w:gridCol w:w="1238"/>
        <w:gridCol w:w="1193"/>
        <w:gridCol w:w="1482"/>
        <w:gridCol w:w="1449"/>
        <w:gridCol w:w="840"/>
      </w:tblGrid>
      <w:tr w:rsidR="009E4640" w:rsidRPr="00B0002E" w:rsidTr="006D4074">
        <w:trPr>
          <w:trHeight w:hRule="exact" w:val="1180"/>
          <w:tblHeader/>
        </w:trPr>
        <w:tc>
          <w:tcPr>
            <w:tcW w:w="1807" w:type="dxa"/>
            <w:vAlign w:val="center"/>
          </w:tcPr>
          <w:p w:rsidR="009E4640" w:rsidRPr="00B0002E" w:rsidRDefault="009E4640" w:rsidP="006918C7">
            <w:pPr>
              <w:pStyle w:val="a8"/>
            </w:pPr>
            <w:r w:rsidRPr="00B0002E">
              <w:t>Категория дорог и улиц</w:t>
            </w:r>
          </w:p>
        </w:tc>
        <w:tc>
          <w:tcPr>
            <w:tcW w:w="1242" w:type="dxa"/>
            <w:vAlign w:val="center"/>
          </w:tcPr>
          <w:p w:rsidR="009E4640" w:rsidRPr="00B0002E" w:rsidRDefault="009E4640" w:rsidP="006918C7">
            <w:pPr>
              <w:pStyle w:val="a8"/>
            </w:pPr>
            <w:r w:rsidRPr="00B0002E">
              <w:t>Расчетная скорость движения, км/ч</w:t>
            </w:r>
          </w:p>
        </w:tc>
        <w:tc>
          <w:tcPr>
            <w:tcW w:w="1238" w:type="dxa"/>
            <w:vAlign w:val="center"/>
          </w:tcPr>
          <w:p w:rsidR="009E4640" w:rsidRPr="00B0002E" w:rsidRDefault="009E4640" w:rsidP="006918C7">
            <w:pPr>
              <w:pStyle w:val="a8"/>
            </w:pPr>
            <w:r w:rsidRPr="00B0002E">
              <w:t>Ширина полосы движения, м</w:t>
            </w:r>
          </w:p>
        </w:tc>
        <w:tc>
          <w:tcPr>
            <w:tcW w:w="1193" w:type="dxa"/>
            <w:vAlign w:val="center"/>
          </w:tcPr>
          <w:p w:rsidR="009E4640" w:rsidRPr="00B0002E" w:rsidRDefault="009E4640" w:rsidP="006918C7">
            <w:pPr>
              <w:pStyle w:val="a8"/>
            </w:pPr>
            <w:r w:rsidRPr="00B0002E">
              <w:t>Число полос движения</w:t>
            </w:r>
          </w:p>
        </w:tc>
        <w:tc>
          <w:tcPr>
            <w:tcW w:w="1482" w:type="dxa"/>
            <w:vAlign w:val="center"/>
          </w:tcPr>
          <w:p w:rsidR="009E4640" w:rsidRPr="00B0002E" w:rsidRDefault="009E4640" w:rsidP="006918C7">
            <w:pPr>
              <w:pStyle w:val="a8"/>
            </w:pPr>
            <w:r w:rsidRPr="00B0002E">
              <w:t>Наименьший радиус кривых в плане, м</w:t>
            </w:r>
          </w:p>
        </w:tc>
        <w:tc>
          <w:tcPr>
            <w:tcW w:w="1449" w:type="dxa"/>
            <w:vAlign w:val="center"/>
          </w:tcPr>
          <w:p w:rsidR="009E4640" w:rsidRPr="00B0002E" w:rsidRDefault="009E4640" w:rsidP="006918C7">
            <w:pPr>
              <w:pStyle w:val="a8"/>
            </w:pPr>
            <w:r w:rsidRPr="00B0002E">
              <w:t>Наибольший продольный уклон, ‰</w:t>
            </w:r>
          </w:p>
        </w:tc>
        <w:tc>
          <w:tcPr>
            <w:tcW w:w="840" w:type="dxa"/>
            <w:vAlign w:val="center"/>
          </w:tcPr>
          <w:p w:rsidR="009E4640" w:rsidRPr="00B0002E" w:rsidRDefault="009E4640" w:rsidP="006918C7">
            <w:pPr>
              <w:pStyle w:val="a8"/>
            </w:pPr>
            <w:r w:rsidRPr="00B0002E">
              <w:t>Ширина пешеходной части тротуара, м</w:t>
            </w:r>
          </w:p>
        </w:tc>
      </w:tr>
      <w:tr w:rsidR="009E4640" w:rsidRPr="00B0002E" w:rsidTr="006D4074">
        <w:trPr>
          <w:trHeight w:hRule="exact" w:val="487"/>
        </w:trPr>
        <w:tc>
          <w:tcPr>
            <w:tcW w:w="9251" w:type="dxa"/>
            <w:gridSpan w:val="7"/>
            <w:vAlign w:val="center"/>
          </w:tcPr>
          <w:p w:rsidR="009E4640" w:rsidRPr="00B0002E" w:rsidRDefault="009E4640" w:rsidP="006918C7">
            <w:pPr>
              <w:pStyle w:val="a8"/>
            </w:pPr>
            <w:r w:rsidRPr="00B0002E">
              <w:t>Магистральные дороги</w:t>
            </w:r>
          </w:p>
        </w:tc>
      </w:tr>
      <w:tr w:rsidR="009E4640" w:rsidRPr="00B0002E" w:rsidTr="006D4074">
        <w:trPr>
          <w:trHeight w:hRule="exact" w:val="707"/>
        </w:trPr>
        <w:tc>
          <w:tcPr>
            <w:tcW w:w="1807" w:type="dxa"/>
            <w:vAlign w:val="center"/>
          </w:tcPr>
          <w:p w:rsidR="009E4640" w:rsidRPr="00B0002E" w:rsidRDefault="009E4640" w:rsidP="006918C7">
            <w:pPr>
              <w:pStyle w:val="a8"/>
            </w:pPr>
            <w:r w:rsidRPr="00B0002E">
              <w:t>Скоростного движения</w:t>
            </w:r>
          </w:p>
        </w:tc>
        <w:tc>
          <w:tcPr>
            <w:tcW w:w="1242" w:type="dxa"/>
            <w:vAlign w:val="center"/>
          </w:tcPr>
          <w:p w:rsidR="009E4640" w:rsidRPr="00B0002E" w:rsidRDefault="009E4640" w:rsidP="006918C7">
            <w:pPr>
              <w:pStyle w:val="a8"/>
            </w:pPr>
            <w:r w:rsidRPr="00B0002E">
              <w:t>120</w:t>
            </w:r>
          </w:p>
        </w:tc>
        <w:tc>
          <w:tcPr>
            <w:tcW w:w="1238" w:type="dxa"/>
            <w:vAlign w:val="center"/>
          </w:tcPr>
          <w:p w:rsidR="009E4640" w:rsidRPr="00B0002E" w:rsidRDefault="009E4640" w:rsidP="006918C7">
            <w:pPr>
              <w:pStyle w:val="a8"/>
            </w:pPr>
            <w:r w:rsidRPr="00B0002E">
              <w:t>3,75</w:t>
            </w:r>
          </w:p>
        </w:tc>
        <w:tc>
          <w:tcPr>
            <w:tcW w:w="1193" w:type="dxa"/>
            <w:vAlign w:val="center"/>
          </w:tcPr>
          <w:p w:rsidR="009E4640" w:rsidRPr="00B0002E" w:rsidRDefault="009E4640" w:rsidP="006918C7">
            <w:pPr>
              <w:pStyle w:val="a8"/>
            </w:pPr>
            <w:r w:rsidRPr="00B0002E">
              <w:t>4 - 8</w:t>
            </w:r>
          </w:p>
        </w:tc>
        <w:tc>
          <w:tcPr>
            <w:tcW w:w="1482" w:type="dxa"/>
            <w:vAlign w:val="center"/>
          </w:tcPr>
          <w:p w:rsidR="009E4640" w:rsidRPr="00B0002E" w:rsidRDefault="009E4640" w:rsidP="006918C7">
            <w:pPr>
              <w:pStyle w:val="a8"/>
            </w:pPr>
            <w:r w:rsidRPr="00B0002E">
              <w:t>600</w:t>
            </w:r>
          </w:p>
        </w:tc>
        <w:tc>
          <w:tcPr>
            <w:tcW w:w="1449" w:type="dxa"/>
            <w:vAlign w:val="center"/>
          </w:tcPr>
          <w:p w:rsidR="009E4640" w:rsidRPr="00B0002E" w:rsidRDefault="009E4640" w:rsidP="006918C7">
            <w:pPr>
              <w:pStyle w:val="a8"/>
            </w:pPr>
            <w:r w:rsidRPr="00B0002E">
              <w:t>30</w:t>
            </w:r>
          </w:p>
        </w:tc>
        <w:tc>
          <w:tcPr>
            <w:tcW w:w="840" w:type="dxa"/>
            <w:vAlign w:val="center"/>
          </w:tcPr>
          <w:p w:rsidR="009E4640" w:rsidRPr="00B0002E" w:rsidRDefault="009E4640" w:rsidP="006918C7">
            <w:pPr>
              <w:pStyle w:val="a8"/>
            </w:pPr>
            <w:r w:rsidRPr="00B0002E">
              <w:t>-</w:t>
            </w:r>
          </w:p>
        </w:tc>
      </w:tr>
      <w:tr w:rsidR="009E4640" w:rsidRPr="00B0002E" w:rsidTr="006D4074">
        <w:trPr>
          <w:trHeight w:hRule="exact" w:val="717"/>
        </w:trPr>
        <w:tc>
          <w:tcPr>
            <w:tcW w:w="1807" w:type="dxa"/>
            <w:vAlign w:val="center"/>
          </w:tcPr>
          <w:p w:rsidR="009E4640" w:rsidRPr="00B0002E" w:rsidRDefault="009E4640" w:rsidP="006918C7">
            <w:pPr>
              <w:pStyle w:val="a8"/>
            </w:pPr>
            <w:r w:rsidRPr="00B0002E">
              <w:t>Регулируемого движения</w:t>
            </w:r>
          </w:p>
        </w:tc>
        <w:tc>
          <w:tcPr>
            <w:tcW w:w="1242" w:type="dxa"/>
            <w:vAlign w:val="center"/>
          </w:tcPr>
          <w:p w:rsidR="009E4640" w:rsidRPr="00B0002E" w:rsidRDefault="009E4640" w:rsidP="006918C7">
            <w:pPr>
              <w:pStyle w:val="a8"/>
            </w:pPr>
            <w:r w:rsidRPr="00B0002E">
              <w:t>80</w:t>
            </w:r>
          </w:p>
        </w:tc>
        <w:tc>
          <w:tcPr>
            <w:tcW w:w="1238" w:type="dxa"/>
            <w:vAlign w:val="center"/>
          </w:tcPr>
          <w:p w:rsidR="009E4640" w:rsidRPr="00B0002E" w:rsidRDefault="009E4640" w:rsidP="006918C7">
            <w:pPr>
              <w:pStyle w:val="a8"/>
            </w:pPr>
            <w:r w:rsidRPr="00B0002E">
              <w:t>3,50</w:t>
            </w:r>
          </w:p>
        </w:tc>
        <w:tc>
          <w:tcPr>
            <w:tcW w:w="1193" w:type="dxa"/>
            <w:vAlign w:val="center"/>
          </w:tcPr>
          <w:p w:rsidR="009E4640" w:rsidRPr="00B0002E" w:rsidRDefault="009E4640" w:rsidP="006918C7">
            <w:pPr>
              <w:pStyle w:val="a8"/>
            </w:pPr>
            <w:r w:rsidRPr="00B0002E">
              <w:t>2 - 6</w:t>
            </w:r>
          </w:p>
        </w:tc>
        <w:tc>
          <w:tcPr>
            <w:tcW w:w="1482" w:type="dxa"/>
            <w:vAlign w:val="center"/>
          </w:tcPr>
          <w:p w:rsidR="009E4640" w:rsidRPr="00B0002E" w:rsidRDefault="009E4640" w:rsidP="006918C7">
            <w:pPr>
              <w:pStyle w:val="a8"/>
            </w:pPr>
            <w:r w:rsidRPr="00B0002E">
              <w:t>400</w:t>
            </w:r>
          </w:p>
        </w:tc>
        <w:tc>
          <w:tcPr>
            <w:tcW w:w="1449" w:type="dxa"/>
            <w:vAlign w:val="center"/>
          </w:tcPr>
          <w:p w:rsidR="009E4640" w:rsidRPr="00B0002E" w:rsidRDefault="009E4640" w:rsidP="006918C7">
            <w:pPr>
              <w:pStyle w:val="a8"/>
            </w:pPr>
            <w:r w:rsidRPr="00B0002E">
              <w:t>50</w:t>
            </w:r>
          </w:p>
        </w:tc>
        <w:tc>
          <w:tcPr>
            <w:tcW w:w="840" w:type="dxa"/>
            <w:vAlign w:val="center"/>
          </w:tcPr>
          <w:p w:rsidR="009E4640" w:rsidRPr="00B0002E" w:rsidRDefault="009E4640" w:rsidP="006918C7">
            <w:pPr>
              <w:pStyle w:val="a8"/>
            </w:pPr>
            <w:r w:rsidRPr="00B0002E">
              <w:t>-</w:t>
            </w:r>
          </w:p>
        </w:tc>
      </w:tr>
      <w:tr w:rsidR="009E4640" w:rsidRPr="00B0002E" w:rsidTr="006D4074">
        <w:trPr>
          <w:trHeight w:hRule="exact" w:val="431"/>
        </w:trPr>
        <w:tc>
          <w:tcPr>
            <w:tcW w:w="9251" w:type="dxa"/>
            <w:gridSpan w:val="7"/>
            <w:vAlign w:val="center"/>
          </w:tcPr>
          <w:p w:rsidR="009E4640" w:rsidRPr="00B0002E" w:rsidRDefault="009E4640" w:rsidP="006918C7">
            <w:pPr>
              <w:pStyle w:val="a8"/>
            </w:pPr>
            <w:r w:rsidRPr="00B0002E">
              <w:t>Магистральные улицы</w:t>
            </w:r>
          </w:p>
        </w:tc>
      </w:tr>
      <w:tr w:rsidR="009E4640" w:rsidRPr="00B0002E" w:rsidTr="006D4074">
        <w:trPr>
          <w:trHeight w:hRule="exact" w:val="423"/>
        </w:trPr>
        <w:tc>
          <w:tcPr>
            <w:tcW w:w="9251" w:type="dxa"/>
            <w:gridSpan w:val="7"/>
            <w:vAlign w:val="center"/>
          </w:tcPr>
          <w:p w:rsidR="009E4640" w:rsidRPr="00B0002E" w:rsidRDefault="009E4640" w:rsidP="006918C7">
            <w:pPr>
              <w:pStyle w:val="a8"/>
            </w:pPr>
            <w:r w:rsidRPr="00B0002E">
              <w:t>Общегородского значения</w:t>
            </w:r>
          </w:p>
        </w:tc>
      </w:tr>
      <w:tr w:rsidR="009E4640" w:rsidRPr="00B0002E" w:rsidTr="00D26E84">
        <w:trPr>
          <w:trHeight w:hRule="exact" w:val="864"/>
        </w:trPr>
        <w:tc>
          <w:tcPr>
            <w:tcW w:w="1807" w:type="dxa"/>
          </w:tcPr>
          <w:p w:rsidR="009E4640" w:rsidRPr="00B0002E" w:rsidRDefault="009E4640" w:rsidP="006918C7">
            <w:pPr>
              <w:pStyle w:val="a8"/>
            </w:pPr>
            <w:r w:rsidRPr="00B0002E">
              <w:t>Непрерывного движения</w:t>
            </w:r>
          </w:p>
        </w:tc>
        <w:tc>
          <w:tcPr>
            <w:tcW w:w="1242" w:type="dxa"/>
            <w:vAlign w:val="center"/>
          </w:tcPr>
          <w:p w:rsidR="009E4640" w:rsidRPr="00B0002E" w:rsidRDefault="009E4640" w:rsidP="006918C7">
            <w:pPr>
              <w:pStyle w:val="a8"/>
            </w:pPr>
            <w:r w:rsidRPr="00B0002E">
              <w:t>100</w:t>
            </w:r>
          </w:p>
        </w:tc>
        <w:tc>
          <w:tcPr>
            <w:tcW w:w="1238" w:type="dxa"/>
            <w:vAlign w:val="center"/>
          </w:tcPr>
          <w:p w:rsidR="009E4640" w:rsidRPr="00B0002E" w:rsidRDefault="009E4640" w:rsidP="006918C7">
            <w:pPr>
              <w:pStyle w:val="a8"/>
            </w:pPr>
            <w:r w:rsidRPr="00B0002E">
              <w:t>3,75</w:t>
            </w:r>
          </w:p>
        </w:tc>
        <w:tc>
          <w:tcPr>
            <w:tcW w:w="1193" w:type="dxa"/>
            <w:vAlign w:val="center"/>
          </w:tcPr>
          <w:p w:rsidR="009E4640" w:rsidRPr="00B0002E" w:rsidRDefault="009E4640" w:rsidP="006918C7">
            <w:pPr>
              <w:pStyle w:val="a8"/>
            </w:pPr>
            <w:r w:rsidRPr="00B0002E">
              <w:t>4 - 8</w:t>
            </w:r>
          </w:p>
        </w:tc>
        <w:tc>
          <w:tcPr>
            <w:tcW w:w="1482" w:type="dxa"/>
            <w:vAlign w:val="center"/>
          </w:tcPr>
          <w:p w:rsidR="009E4640" w:rsidRPr="00B0002E" w:rsidRDefault="009E4640" w:rsidP="006918C7">
            <w:pPr>
              <w:pStyle w:val="a8"/>
            </w:pPr>
            <w:r w:rsidRPr="00B0002E">
              <w:t>500</w:t>
            </w:r>
          </w:p>
        </w:tc>
        <w:tc>
          <w:tcPr>
            <w:tcW w:w="1449" w:type="dxa"/>
            <w:vAlign w:val="center"/>
          </w:tcPr>
          <w:p w:rsidR="009E4640" w:rsidRPr="00B0002E" w:rsidRDefault="009E4640" w:rsidP="006918C7">
            <w:pPr>
              <w:pStyle w:val="a8"/>
            </w:pPr>
            <w:r w:rsidRPr="00B0002E">
              <w:t>40</w:t>
            </w:r>
          </w:p>
        </w:tc>
        <w:tc>
          <w:tcPr>
            <w:tcW w:w="840" w:type="dxa"/>
            <w:vAlign w:val="center"/>
          </w:tcPr>
          <w:p w:rsidR="009E4640" w:rsidRPr="00B0002E" w:rsidRDefault="009E4640" w:rsidP="006918C7">
            <w:pPr>
              <w:pStyle w:val="a8"/>
            </w:pPr>
            <w:r w:rsidRPr="00B0002E">
              <w:t>4,5</w:t>
            </w:r>
          </w:p>
        </w:tc>
      </w:tr>
      <w:tr w:rsidR="009E4640" w:rsidRPr="00B0002E" w:rsidTr="00D26E84">
        <w:trPr>
          <w:trHeight w:hRule="exact" w:val="707"/>
        </w:trPr>
        <w:tc>
          <w:tcPr>
            <w:tcW w:w="1807" w:type="dxa"/>
          </w:tcPr>
          <w:p w:rsidR="009E4640" w:rsidRPr="00B0002E" w:rsidRDefault="009E4640" w:rsidP="006918C7">
            <w:pPr>
              <w:pStyle w:val="a8"/>
            </w:pPr>
            <w:r w:rsidRPr="00B0002E">
              <w:t>Регулируемого движения</w:t>
            </w:r>
          </w:p>
        </w:tc>
        <w:tc>
          <w:tcPr>
            <w:tcW w:w="1242" w:type="dxa"/>
            <w:vAlign w:val="center"/>
          </w:tcPr>
          <w:p w:rsidR="009E4640" w:rsidRPr="00B0002E" w:rsidRDefault="009E4640" w:rsidP="006918C7">
            <w:pPr>
              <w:pStyle w:val="a8"/>
            </w:pPr>
            <w:r w:rsidRPr="00B0002E">
              <w:t>80</w:t>
            </w:r>
          </w:p>
        </w:tc>
        <w:tc>
          <w:tcPr>
            <w:tcW w:w="1238" w:type="dxa"/>
            <w:vAlign w:val="center"/>
          </w:tcPr>
          <w:p w:rsidR="009E4640" w:rsidRPr="00B0002E" w:rsidRDefault="009E4640" w:rsidP="006918C7">
            <w:pPr>
              <w:pStyle w:val="a8"/>
            </w:pPr>
            <w:r w:rsidRPr="00B0002E">
              <w:t>3,50</w:t>
            </w:r>
          </w:p>
        </w:tc>
        <w:tc>
          <w:tcPr>
            <w:tcW w:w="1193" w:type="dxa"/>
            <w:vAlign w:val="center"/>
          </w:tcPr>
          <w:p w:rsidR="009E4640" w:rsidRPr="00B0002E" w:rsidRDefault="009E4640" w:rsidP="006918C7">
            <w:pPr>
              <w:pStyle w:val="a8"/>
            </w:pPr>
            <w:r w:rsidRPr="00B0002E">
              <w:t>4 - 8</w:t>
            </w:r>
          </w:p>
        </w:tc>
        <w:tc>
          <w:tcPr>
            <w:tcW w:w="1482" w:type="dxa"/>
            <w:vAlign w:val="center"/>
          </w:tcPr>
          <w:p w:rsidR="009E4640" w:rsidRPr="00B0002E" w:rsidRDefault="009E4640" w:rsidP="006918C7">
            <w:pPr>
              <w:pStyle w:val="a8"/>
            </w:pPr>
            <w:r w:rsidRPr="00B0002E">
              <w:t>400</w:t>
            </w:r>
          </w:p>
        </w:tc>
        <w:tc>
          <w:tcPr>
            <w:tcW w:w="1449" w:type="dxa"/>
            <w:vAlign w:val="center"/>
          </w:tcPr>
          <w:p w:rsidR="009E4640" w:rsidRPr="00B0002E" w:rsidRDefault="009E4640" w:rsidP="006918C7">
            <w:pPr>
              <w:pStyle w:val="a8"/>
            </w:pPr>
            <w:r w:rsidRPr="00B0002E">
              <w:t>50</w:t>
            </w:r>
          </w:p>
        </w:tc>
        <w:tc>
          <w:tcPr>
            <w:tcW w:w="840" w:type="dxa"/>
            <w:vAlign w:val="center"/>
          </w:tcPr>
          <w:p w:rsidR="009E4640" w:rsidRPr="00B0002E" w:rsidRDefault="009E4640" w:rsidP="006918C7">
            <w:pPr>
              <w:pStyle w:val="a8"/>
            </w:pPr>
            <w:r w:rsidRPr="00B0002E">
              <w:t>3,0</w:t>
            </w:r>
          </w:p>
        </w:tc>
      </w:tr>
      <w:tr w:rsidR="009E4640" w:rsidRPr="00B0002E" w:rsidTr="006D4074">
        <w:trPr>
          <w:trHeight w:hRule="exact" w:val="459"/>
        </w:trPr>
        <w:tc>
          <w:tcPr>
            <w:tcW w:w="9251" w:type="dxa"/>
            <w:gridSpan w:val="7"/>
          </w:tcPr>
          <w:p w:rsidR="009E4640" w:rsidRPr="00B0002E" w:rsidRDefault="009E4640" w:rsidP="006918C7">
            <w:pPr>
              <w:pStyle w:val="a8"/>
            </w:pPr>
            <w:r w:rsidRPr="00B0002E">
              <w:t>Районного значения</w:t>
            </w:r>
          </w:p>
        </w:tc>
      </w:tr>
      <w:tr w:rsidR="009E4640" w:rsidRPr="00B0002E" w:rsidTr="00D26E84">
        <w:trPr>
          <w:trHeight w:hRule="exact" w:val="809"/>
        </w:trPr>
        <w:tc>
          <w:tcPr>
            <w:tcW w:w="1807" w:type="dxa"/>
          </w:tcPr>
          <w:p w:rsidR="009E4640" w:rsidRPr="00B0002E" w:rsidRDefault="009E4640" w:rsidP="006918C7">
            <w:pPr>
              <w:pStyle w:val="a8"/>
            </w:pPr>
            <w:r w:rsidRPr="00B0002E">
              <w:t>Транспортно-пешеходные</w:t>
            </w:r>
          </w:p>
        </w:tc>
        <w:tc>
          <w:tcPr>
            <w:tcW w:w="1242" w:type="dxa"/>
          </w:tcPr>
          <w:p w:rsidR="009E4640" w:rsidRPr="00B0002E" w:rsidRDefault="009E4640" w:rsidP="006918C7">
            <w:pPr>
              <w:pStyle w:val="a8"/>
            </w:pPr>
            <w:r w:rsidRPr="00B0002E">
              <w:t>70</w:t>
            </w:r>
          </w:p>
        </w:tc>
        <w:tc>
          <w:tcPr>
            <w:tcW w:w="1238" w:type="dxa"/>
          </w:tcPr>
          <w:p w:rsidR="009E4640" w:rsidRPr="00B0002E" w:rsidRDefault="009E4640" w:rsidP="006918C7">
            <w:pPr>
              <w:pStyle w:val="a8"/>
            </w:pPr>
            <w:r w:rsidRPr="00B0002E">
              <w:t>3,50</w:t>
            </w:r>
          </w:p>
        </w:tc>
        <w:tc>
          <w:tcPr>
            <w:tcW w:w="1193" w:type="dxa"/>
          </w:tcPr>
          <w:p w:rsidR="009E4640" w:rsidRPr="00B0002E" w:rsidRDefault="009E4640" w:rsidP="006918C7">
            <w:pPr>
              <w:pStyle w:val="a8"/>
            </w:pPr>
            <w:r w:rsidRPr="00B0002E">
              <w:t>2 - 4</w:t>
            </w:r>
          </w:p>
        </w:tc>
        <w:tc>
          <w:tcPr>
            <w:tcW w:w="1482" w:type="dxa"/>
          </w:tcPr>
          <w:p w:rsidR="009E4640" w:rsidRPr="00B0002E" w:rsidRDefault="009E4640" w:rsidP="006918C7">
            <w:pPr>
              <w:pStyle w:val="a8"/>
            </w:pPr>
            <w:r w:rsidRPr="00B0002E">
              <w:t>250</w:t>
            </w:r>
          </w:p>
        </w:tc>
        <w:tc>
          <w:tcPr>
            <w:tcW w:w="1449" w:type="dxa"/>
          </w:tcPr>
          <w:p w:rsidR="009E4640" w:rsidRPr="00B0002E" w:rsidRDefault="009E4640" w:rsidP="006918C7">
            <w:pPr>
              <w:pStyle w:val="a8"/>
            </w:pPr>
            <w:r w:rsidRPr="00B0002E">
              <w:t>60</w:t>
            </w:r>
          </w:p>
        </w:tc>
        <w:tc>
          <w:tcPr>
            <w:tcW w:w="840" w:type="dxa"/>
          </w:tcPr>
          <w:p w:rsidR="009E4640" w:rsidRPr="00B0002E" w:rsidRDefault="009E4640" w:rsidP="006918C7">
            <w:pPr>
              <w:pStyle w:val="a8"/>
            </w:pPr>
            <w:r w:rsidRPr="00B0002E">
              <w:t>2,25</w:t>
            </w:r>
          </w:p>
        </w:tc>
      </w:tr>
      <w:tr w:rsidR="009E4640" w:rsidRPr="00B0002E" w:rsidTr="00D26E84">
        <w:trPr>
          <w:trHeight w:hRule="exact" w:val="848"/>
        </w:trPr>
        <w:tc>
          <w:tcPr>
            <w:tcW w:w="1807" w:type="dxa"/>
          </w:tcPr>
          <w:p w:rsidR="009E4640" w:rsidRPr="00B0002E" w:rsidRDefault="009E4640" w:rsidP="006918C7">
            <w:pPr>
              <w:pStyle w:val="a8"/>
            </w:pPr>
            <w:r w:rsidRPr="00B0002E">
              <w:t>Пешеходно-транспортные</w:t>
            </w:r>
          </w:p>
        </w:tc>
        <w:tc>
          <w:tcPr>
            <w:tcW w:w="1242" w:type="dxa"/>
          </w:tcPr>
          <w:p w:rsidR="009E4640" w:rsidRPr="00B0002E" w:rsidRDefault="009E4640" w:rsidP="006918C7">
            <w:pPr>
              <w:pStyle w:val="a8"/>
            </w:pPr>
            <w:r w:rsidRPr="00B0002E">
              <w:t>50</w:t>
            </w:r>
          </w:p>
        </w:tc>
        <w:tc>
          <w:tcPr>
            <w:tcW w:w="1238" w:type="dxa"/>
          </w:tcPr>
          <w:p w:rsidR="009E4640" w:rsidRPr="00B0002E" w:rsidRDefault="009E4640" w:rsidP="006918C7">
            <w:pPr>
              <w:pStyle w:val="a8"/>
            </w:pPr>
            <w:r w:rsidRPr="00B0002E">
              <w:t>4,00</w:t>
            </w:r>
          </w:p>
        </w:tc>
        <w:tc>
          <w:tcPr>
            <w:tcW w:w="1193" w:type="dxa"/>
          </w:tcPr>
          <w:p w:rsidR="009E4640" w:rsidRPr="00B0002E" w:rsidRDefault="009E4640" w:rsidP="006918C7">
            <w:pPr>
              <w:pStyle w:val="a8"/>
            </w:pPr>
            <w:r w:rsidRPr="00B0002E">
              <w:t>2</w:t>
            </w:r>
          </w:p>
        </w:tc>
        <w:tc>
          <w:tcPr>
            <w:tcW w:w="1482" w:type="dxa"/>
          </w:tcPr>
          <w:p w:rsidR="009E4640" w:rsidRPr="00B0002E" w:rsidRDefault="009E4640" w:rsidP="006918C7">
            <w:pPr>
              <w:pStyle w:val="a8"/>
            </w:pPr>
            <w:r w:rsidRPr="00B0002E">
              <w:t>125</w:t>
            </w:r>
          </w:p>
        </w:tc>
        <w:tc>
          <w:tcPr>
            <w:tcW w:w="1449" w:type="dxa"/>
          </w:tcPr>
          <w:p w:rsidR="009E4640" w:rsidRPr="00B0002E" w:rsidRDefault="009E4640" w:rsidP="006918C7">
            <w:pPr>
              <w:pStyle w:val="a8"/>
            </w:pPr>
            <w:r w:rsidRPr="00B0002E">
              <w:t>40</w:t>
            </w:r>
          </w:p>
        </w:tc>
        <w:tc>
          <w:tcPr>
            <w:tcW w:w="840" w:type="dxa"/>
          </w:tcPr>
          <w:p w:rsidR="009E4640" w:rsidRPr="00B0002E" w:rsidRDefault="009E4640" w:rsidP="006918C7">
            <w:pPr>
              <w:pStyle w:val="a8"/>
            </w:pPr>
            <w:r w:rsidRPr="00B0002E">
              <w:t>3,0</w:t>
            </w:r>
          </w:p>
        </w:tc>
      </w:tr>
      <w:tr w:rsidR="009E4640" w:rsidRPr="00B0002E" w:rsidTr="006D4074">
        <w:trPr>
          <w:trHeight w:hRule="exact" w:val="451"/>
        </w:trPr>
        <w:tc>
          <w:tcPr>
            <w:tcW w:w="9251" w:type="dxa"/>
            <w:gridSpan w:val="7"/>
          </w:tcPr>
          <w:p w:rsidR="009E4640" w:rsidRPr="00B0002E" w:rsidRDefault="009E4640" w:rsidP="006918C7">
            <w:pPr>
              <w:pStyle w:val="a8"/>
            </w:pPr>
            <w:r w:rsidRPr="00B0002E">
              <w:t>Улицы и дороги местного значения</w:t>
            </w:r>
          </w:p>
        </w:tc>
      </w:tr>
      <w:tr w:rsidR="009E4640" w:rsidRPr="00B0002E" w:rsidTr="00D26E84">
        <w:trPr>
          <w:trHeight w:hRule="exact" w:val="825"/>
        </w:trPr>
        <w:tc>
          <w:tcPr>
            <w:tcW w:w="1807" w:type="dxa"/>
            <w:vAlign w:val="center"/>
          </w:tcPr>
          <w:p w:rsidR="009E4640" w:rsidRPr="00B0002E" w:rsidRDefault="009E4640" w:rsidP="006918C7">
            <w:pPr>
              <w:pStyle w:val="a8"/>
            </w:pPr>
            <w:r w:rsidRPr="00B0002E">
              <w:t>Улицы в жилой застройке</w:t>
            </w:r>
          </w:p>
        </w:tc>
        <w:tc>
          <w:tcPr>
            <w:tcW w:w="1242" w:type="dxa"/>
            <w:vAlign w:val="center"/>
          </w:tcPr>
          <w:p w:rsidR="009E4640" w:rsidRPr="00B0002E" w:rsidRDefault="009E4640" w:rsidP="006918C7">
            <w:pPr>
              <w:pStyle w:val="a8"/>
            </w:pPr>
            <w:r w:rsidRPr="00B0002E">
              <w:t>40</w:t>
            </w:r>
          </w:p>
        </w:tc>
        <w:tc>
          <w:tcPr>
            <w:tcW w:w="1238" w:type="dxa"/>
            <w:vAlign w:val="center"/>
          </w:tcPr>
          <w:p w:rsidR="009E4640" w:rsidRPr="00B0002E" w:rsidRDefault="009E4640" w:rsidP="006918C7">
            <w:pPr>
              <w:pStyle w:val="a8"/>
            </w:pPr>
            <w:r w:rsidRPr="00B0002E">
              <w:t>3,00-3,50</w:t>
            </w:r>
          </w:p>
        </w:tc>
        <w:tc>
          <w:tcPr>
            <w:tcW w:w="1193" w:type="dxa"/>
            <w:vAlign w:val="center"/>
          </w:tcPr>
          <w:p w:rsidR="009E4640" w:rsidRPr="00B0002E" w:rsidRDefault="009E4640" w:rsidP="006918C7">
            <w:pPr>
              <w:pStyle w:val="a8"/>
            </w:pPr>
            <w:r w:rsidRPr="00B0002E">
              <w:t>2 - 3*</w:t>
            </w:r>
          </w:p>
        </w:tc>
        <w:tc>
          <w:tcPr>
            <w:tcW w:w="1482" w:type="dxa"/>
            <w:vAlign w:val="center"/>
          </w:tcPr>
          <w:p w:rsidR="009E4640" w:rsidRPr="00B0002E" w:rsidRDefault="009E4640" w:rsidP="006918C7">
            <w:pPr>
              <w:pStyle w:val="a8"/>
            </w:pPr>
            <w:r w:rsidRPr="00B0002E">
              <w:t>90</w:t>
            </w:r>
          </w:p>
        </w:tc>
        <w:tc>
          <w:tcPr>
            <w:tcW w:w="1449" w:type="dxa"/>
            <w:vAlign w:val="center"/>
          </w:tcPr>
          <w:p w:rsidR="009E4640" w:rsidRPr="00B0002E" w:rsidRDefault="009E4640" w:rsidP="006918C7">
            <w:pPr>
              <w:pStyle w:val="a8"/>
            </w:pPr>
            <w:r w:rsidRPr="00B0002E">
              <w:t>70</w:t>
            </w:r>
          </w:p>
        </w:tc>
        <w:tc>
          <w:tcPr>
            <w:tcW w:w="840" w:type="dxa"/>
            <w:vAlign w:val="center"/>
          </w:tcPr>
          <w:p w:rsidR="009E4640" w:rsidRPr="00B0002E" w:rsidRDefault="009E4640" w:rsidP="006918C7">
            <w:pPr>
              <w:pStyle w:val="a8"/>
            </w:pPr>
            <w:r w:rsidRPr="00B0002E">
              <w:t>1,5</w:t>
            </w:r>
          </w:p>
        </w:tc>
      </w:tr>
      <w:tr w:rsidR="009E4640" w:rsidRPr="00B0002E" w:rsidTr="006D4074">
        <w:trPr>
          <w:trHeight w:hRule="exact" w:val="424"/>
        </w:trPr>
        <w:tc>
          <w:tcPr>
            <w:tcW w:w="1807" w:type="dxa"/>
            <w:vAlign w:val="center"/>
          </w:tcPr>
          <w:p w:rsidR="009E4640" w:rsidRPr="00B0002E" w:rsidRDefault="009E4640" w:rsidP="006918C7">
            <w:pPr>
              <w:pStyle w:val="a8"/>
            </w:pPr>
          </w:p>
        </w:tc>
        <w:tc>
          <w:tcPr>
            <w:tcW w:w="1242" w:type="dxa"/>
            <w:vAlign w:val="center"/>
          </w:tcPr>
          <w:p w:rsidR="009E4640" w:rsidRPr="00B0002E" w:rsidRDefault="009E4640" w:rsidP="006918C7">
            <w:pPr>
              <w:pStyle w:val="a8"/>
            </w:pPr>
            <w:r w:rsidRPr="00B0002E">
              <w:t>30</w:t>
            </w:r>
          </w:p>
        </w:tc>
        <w:tc>
          <w:tcPr>
            <w:tcW w:w="1238" w:type="dxa"/>
            <w:vAlign w:val="center"/>
          </w:tcPr>
          <w:p w:rsidR="009E4640" w:rsidRPr="00B0002E" w:rsidRDefault="009E4640" w:rsidP="006918C7">
            <w:pPr>
              <w:pStyle w:val="a8"/>
            </w:pPr>
            <w:r w:rsidRPr="00B0002E">
              <w:t>3,00</w:t>
            </w:r>
          </w:p>
        </w:tc>
        <w:tc>
          <w:tcPr>
            <w:tcW w:w="1193" w:type="dxa"/>
            <w:vAlign w:val="center"/>
          </w:tcPr>
          <w:p w:rsidR="009E4640" w:rsidRPr="00B0002E" w:rsidRDefault="009E4640" w:rsidP="006918C7">
            <w:pPr>
              <w:pStyle w:val="a8"/>
            </w:pPr>
            <w:r w:rsidRPr="00B0002E">
              <w:t>2</w:t>
            </w:r>
          </w:p>
        </w:tc>
        <w:tc>
          <w:tcPr>
            <w:tcW w:w="1482" w:type="dxa"/>
            <w:vAlign w:val="center"/>
          </w:tcPr>
          <w:p w:rsidR="009E4640" w:rsidRPr="00B0002E" w:rsidRDefault="009E4640" w:rsidP="006918C7">
            <w:pPr>
              <w:pStyle w:val="a8"/>
            </w:pPr>
            <w:r w:rsidRPr="00B0002E">
              <w:t>50</w:t>
            </w:r>
          </w:p>
        </w:tc>
        <w:tc>
          <w:tcPr>
            <w:tcW w:w="1449" w:type="dxa"/>
            <w:vAlign w:val="center"/>
          </w:tcPr>
          <w:p w:rsidR="009E4640" w:rsidRPr="00B0002E" w:rsidRDefault="009E4640" w:rsidP="006918C7">
            <w:pPr>
              <w:pStyle w:val="a8"/>
            </w:pPr>
            <w:r w:rsidRPr="00B0002E">
              <w:t>80</w:t>
            </w:r>
          </w:p>
        </w:tc>
        <w:tc>
          <w:tcPr>
            <w:tcW w:w="840" w:type="dxa"/>
            <w:vAlign w:val="center"/>
          </w:tcPr>
          <w:p w:rsidR="009E4640" w:rsidRPr="00B0002E" w:rsidRDefault="009E4640" w:rsidP="006918C7">
            <w:pPr>
              <w:pStyle w:val="a8"/>
            </w:pPr>
            <w:r w:rsidRPr="00B0002E">
              <w:t>1,5</w:t>
            </w:r>
          </w:p>
        </w:tc>
      </w:tr>
      <w:tr w:rsidR="009E4640" w:rsidRPr="00B0002E" w:rsidTr="006D4074">
        <w:trPr>
          <w:trHeight w:hRule="exact" w:val="1561"/>
        </w:trPr>
        <w:tc>
          <w:tcPr>
            <w:tcW w:w="1807" w:type="dxa"/>
            <w:vAlign w:val="center"/>
          </w:tcPr>
          <w:p w:rsidR="009E4640" w:rsidRPr="00B0002E" w:rsidRDefault="009E4640" w:rsidP="006918C7">
            <w:pPr>
              <w:pStyle w:val="a8"/>
            </w:pPr>
            <w:r w:rsidRPr="00B0002E">
              <w:t>Улицы и дороги</w:t>
            </w:r>
            <w:r w:rsidR="009F7EA7" w:rsidRPr="00B0002E">
              <w:t xml:space="preserve"> научно-производственных, промышленных и коммунально-складских районов</w:t>
            </w:r>
          </w:p>
        </w:tc>
        <w:tc>
          <w:tcPr>
            <w:tcW w:w="1242" w:type="dxa"/>
            <w:vAlign w:val="center"/>
          </w:tcPr>
          <w:p w:rsidR="009E4640" w:rsidRPr="00B0002E" w:rsidRDefault="009E4640" w:rsidP="006918C7">
            <w:pPr>
              <w:pStyle w:val="a8"/>
            </w:pPr>
            <w:r w:rsidRPr="00B0002E">
              <w:t>50</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40</w:t>
            </w:r>
          </w:p>
        </w:tc>
        <w:tc>
          <w:tcPr>
            <w:tcW w:w="1238" w:type="dxa"/>
            <w:vAlign w:val="center"/>
          </w:tcPr>
          <w:p w:rsidR="009E4640" w:rsidRPr="00B0002E" w:rsidRDefault="009E4640" w:rsidP="006918C7">
            <w:pPr>
              <w:pStyle w:val="a8"/>
            </w:pPr>
            <w:r w:rsidRPr="00B0002E">
              <w:t>3,50-4,50</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3,50-4,50</w:t>
            </w:r>
          </w:p>
        </w:tc>
        <w:tc>
          <w:tcPr>
            <w:tcW w:w="1193" w:type="dxa"/>
            <w:vAlign w:val="center"/>
          </w:tcPr>
          <w:p w:rsidR="009E4640" w:rsidRPr="00B0002E" w:rsidRDefault="009E4640" w:rsidP="006918C7">
            <w:pPr>
              <w:pStyle w:val="a8"/>
            </w:pPr>
            <w:r w:rsidRPr="00B0002E">
              <w:t xml:space="preserve">2 </w:t>
            </w:r>
            <w:r w:rsidR="009F7EA7" w:rsidRPr="00B0002E">
              <w:t>–</w:t>
            </w:r>
            <w:r w:rsidRPr="00B0002E">
              <w:t xml:space="preserve"> 4</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2 - 4</w:t>
            </w:r>
          </w:p>
        </w:tc>
        <w:tc>
          <w:tcPr>
            <w:tcW w:w="1482" w:type="dxa"/>
            <w:vAlign w:val="center"/>
          </w:tcPr>
          <w:p w:rsidR="009E4640" w:rsidRPr="00B0002E" w:rsidRDefault="009E4640" w:rsidP="006918C7">
            <w:pPr>
              <w:pStyle w:val="a8"/>
            </w:pPr>
            <w:r w:rsidRPr="00B0002E">
              <w:t>90</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90</w:t>
            </w:r>
          </w:p>
        </w:tc>
        <w:tc>
          <w:tcPr>
            <w:tcW w:w="1449" w:type="dxa"/>
            <w:vAlign w:val="center"/>
          </w:tcPr>
          <w:p w:rsidR="009E4640" w:rsidRPr="00B0002E" w:rsidRDefault="009E4640" w:rsidP="006918C7">
            <w:pPr>
              <w:pStyle w:val="a8"/>
            </w:pPr>
            <w:r w:rsidRPr="00B0002E">
              <w:t>60</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60</w:t>
            </w:r>
          </w:p>
        </w:tc>
        <w:tc>
          <w:tcPr>
            <w:tcW w:w="840" w:type="dxa"/>
            <w:vAlign w:val="center"/>
          </w:tcPr>
          <w:p w:rsidR="009E4640" w:rsidRPr="00B0002E" w:rsidRDefault="009E4640" w:rsidP="006918C7">
            <w:pPr>
              <w:pStyle w:val="a8"/>
            </w:pPr>
            <w:r w:rsidRPr="00B0002E">
              <w:t>1,5</w:t>
            </w:r>
          </w:p>
          <w:p w:rsidR="009F7EA7" w:rsidRPr="00B0002E" w:rsidRDefault="009F7EA7" w:rsidP="006918C7">
            <w:pPr>
              <w:pStyle w:val="a8"/>
            </w:pPr>
          </w:p>
          <w:p w:rsidR="009F7EA7" w:rsidRPr="00B0002E" w:rsidRDefault="009F7EA7" w:rsidP="006918C7">
            <w:pPr>
              <w:pStyle w:val="a8"/>
            </w:pPr>
          </w:p>
          <w:p w:rsidR="009F7EA7" w:rsidRPr="00B0002E" w:rsidRDefault="009F7EA7" w:rsidP="006918C7">
            <w:pPr>
              <w:pStyle w:val="a8"/>
            </w:pPr>
            <w:r w:rsidRPr="00B0002E">
              <w:t>1,5</w:t>
            </w:r>
          </w:p>
        </w:tc>
      </w:tr>
      <w:tr w:rsidR="009E4640" w:rsidRPr="00B0002E" w:rsidTr="006D4074">
        <w:trPr>
          <w:trHeight w:hRule="exact" w:val="547"/>
        </w:trPr>
        <w:tc>
          <w:tcPr>
            <w:tcW w:w="1807" w:type="dxa"/>
            <w:vAlign w:val="center"/>
          </w:tcPr>
          <w:p w:rsidR="009E4640" w:rsidRPr="00B0002E" w:rsidRDefault="009E4640" w:rsidP="006918C7">
            <w:pPr>
              <w:pStyle w:val="a8"/>
            </w:pPr>
            <w:r w:rsidRPr="00B0002E">
              <w:t>Парковые дороги</w:t>
            </w:r>
          </w:p>
        </w:tc>
        <w:tc>
          <w:tcPr>
            <w:tcW w:w="1242" w:type="dxa"/>
            <w:vAlign w:val="center"/>
          </w:tcPr>
          <w:p w:rsidR="009E4640" w:rsidRPr="00B0002E" w:rsidRDefault="009E4640" w:rsidP="006918C7">
            <w:pPr>
              <w:pStyle w:val="a8"/>
            </w:pPr>
            <w:r w:rsidRPr="00B0002E">
              <w:t>40</w:t>
            </w:r>
          </w:p>
        </w:tc>
        <w:tc>
          <w:tcPr>
            <w:tcW w:w="1238" w:type="dxa"/>
            <w:vAlign w:val="center"/>
          </w:tcPr>
          <w:p w:rsidR="009E4640" w:rsidRPr="00B0002E" w:rsidRDefault="009E4640" w:rsidP="006918C7">
            <w:pPr>
              <w:pStyle w:val="a8"/>
            </w:pPr>
            <w:r w:rsidRPr="00B0002E">
              <w:t>3,00</w:t>
            </w:r>
          </w:p>
        </w:tc>
        <w:tc>
          <w:tcPr>
            <w:tcW w:w="1193" w:type="dxa"/>
            <w:vAlign w:val="center"/>
          </w:tcPr>
          <w:p w:rsidR="009E4640" w:rsidRPr="00B0002E" w:rsidRDefault="009E4640" w:rsidP="006918C7">
            <w:pPr>
              <w:pStyle w:val="a8"/>
            </w:pPr>
            <w:r w:rsidRPr="00B0002E">
              <w:t>2</w:t>
            </w:r>
          </w:p>
        </w:tc>
        <w:tc>
          <w:tcPr>
            <w:tcW w:w="1482" w:type="dxa"/>
            <w:vAlign w:val="center"/>
          </w:tcPr>
          <w:p w:rsidR="009E4640" w:rsidRPr="00B0002E" w:rsidRDefault="009E4640" w:rsidP="006918C7">
            <w:pPr>
              <w:pStyle w:val="a8"/>
            </w:pPr>
            <w:r w:rsidRPr="00B0002E">
              <w:t>75</w:t>
            </w:r>
          </w:p>
        </w:tc>
        <w:tc>
          <w:tcPr>
            <w:tcW w:w="1449" w:type="dxa"/>
            <w:vAlign w:val="center"/>
          </w:tcPr>
          <w:p w:rsidR="009E4640" w:rsidRPr="00B0002E" w:rsidRDefault="009E4640" w:rsidP="006918C7">
            <w:pPr>
              <w:pStyle w:val="a8"/>
            </w:pPr>
            <w:r w:rsidRPr="00B0002E">
              <w:t>80</w:t>
            </w:r>
          </w:p>
        </w:tc>
        <w:tc>
          <w:tcPr>
            <w:tcW w:w="840" w:type="dxa"/>
            <w:vAlign w:val="center"/>
          </w:tcPr>
          <w:p w:rsidR="009E4640" w:rsidRPr="00B0002E" w:rsidRDefault="009E4640" w:rsidP="006918C7">
            <w:pPr>
              <w:pStyle w:val="a8"/>
            </w:pPr>
            <w:r w:rsidRPr="00B0002E">
              <w:t>-</w:t>
            </w:r>
          </w:p>
        </w:tc>
      </w:tr>
      <w:tr w:rsidR="009E4640" w:rsidRPr="00B0002E" w:rsidTr="006D4074">
        <w:trPr>
          <w:trHeight w:hRule="exact" w:val="430"/>
        </w:trPr>
        <w:tc>
          <w:tcPr>
            <w:tcW w:w="9251" w:type="dxa"/>
            <w:gridSpan w:val="7"/>
            <w:vAlign w:val="center"/>
          </w:tcPr>
          <w:p w:rsidR="009E4640" w:rsidRPr="00B0002E" w:rsidRDefault="009E4640" w:rsidP="006918C7">
            <w:pPr>
              <w:pStyle w:val="a8"/>
            </w:pPr>
            <w:r w:rsidRPr="00B0002E">
              <w:t>Проезды</w:t>
            </w:r>
          </w:p>
        </w:tc>
      </w:tr>
      <w:tr w:rsidR="009E4640" w:rsidRPr="00B0002E" w:rsidTr="006D4074">
        <w:trPr>
          <w:trHeight w:hRule="exact" w:val="421"/>
        </w:trPr>
        <w:tc>
          <w:tcPr>
            <w:tcW w:w="1807" w:type="dxa"/>
            <w:vAlign w:val="center"/>
          </w:tcPr>
          <w:p w:rsidR="009E4640" w:rsidRPr="00B0002E" w:rsidRDefault="009E4640" w:rsidP="006918C7">
            <w:pPr>
              <w:pStyle w:val="a8"/>
            </w:pPr>
            <w:r w:rsidRPr="00B0002E">
              <w:t>Основные</w:t>
            </w:r>
          </w:p>
        </w:tc>
        <w:tc>
          <w:tcPr>
            <w:tcW w:w="1242" w:type="dxa"/>
            <w:vAlign w:val="center"/>
          </w:tcPr>
          <w:p w:rsidR="009E4640" w:rsidRPr="00B0002E" w:rsidRDefault="009E4640" w:rsidP="006918C7">
            <w:pPr>
              <w:pStyle w:val="a8"/>
            </w:pPr>
            <w:r w:rsidRPr="00B0002E">
              <w:t>40</w:t>
            </w:r>
          </w:p>
        </w:tc>
        <w:tc>
          <w:tcPr>
            <w:tcW w:w="1238" w:type="dxa"/>
            <w:vAlign w:val="center"/>
          </w:tcPr>
          <w:p w:rsidR="009E4640" w:rsidRPr="00B0002E" w:rsidRDefault="009E4640" w:rsidP="006918C7">
            <w:pPr>
              <w:pStyle w:val="a8"/>
            </w:pPr>
            <w:r w:rsidRPr="00B0002E">
              <w:t>2,75</w:t>
            </w:r>
          </w:p>
        </w:tc>
        <w:tc>
          <w:tcPr>
            <w:tcW w:w="1193" w:type="dxa"/>
            <w:vAlign w:val="center"/>
          </w:tcPr>
          <w:p w:rsidR="009E4640" w:rsidRPr="00B0002E" w:rsidRDefault="009E4640" w:rsidP="006918C7">
            <w:pPr>
              <w:pStyle w:val="a8"/>
            </w:pPr>
            <w:r w:rsidRPr="00B0002E">
              <w:t>2</w:t>
            </w:r>
          </w:p>
        </w:tc>
        <w:tc>
          <w:tcPr>
            <w:tcW w:w="1482" w:type="dxa"/>
            <w:vAlign w:val="center"/>
          </w:tcPr>
          <w:p w:rsidR="009E4640" w:rsidRPr="00B0002E" w:rsidRDefault="009E4640" w:rsidP="006918C7">
            <w:pPr>
              <w:pStyle w:val="a8"/>
            </w:pPr>
            <w:r w:rsidRPr="00B0002E">
              <w:t>50</w:t>
            </w:r>
          </w:p>
        </w:tc>
        <w:tc>
          <w:tcPr>
            <w:tcW w:w="1449" w:type="dxa"/>
            <w:vAlign w:val="center"/>
          </w:tcPr>
          <w:p w:rsidR="009E4640" w:rsidRPr="00B0002E" w:rsidRDefault="009E4640" w:rsidP="006918C7">
            <w:pPr>
              <w:pStyle w:val="a8"/>
            </w:pPr>
            <w:r w:rsidRPr="00B0002E">
              <w:t>70</w:t>
            </w:r>
          </w:p>
        </w:tc>
        <w:tc>
          <w:tcPr>
            <w:tcW w:w="840" w:type="dxa"/>
            <w:vAlign w:val="center"/>
          </w:tcPr>
          <w:p w:rsidR="009E4640" w:rsidRPr="00B0002E" w:rsidRDefault="009E4640" w:rsidP="006918C7">
            <w:pPr>
              <w:pStyle w:val="a8"/>
            </w:pPr>
            <w:r w:rsidRPr="00B0002E">
              <w:t>1,0</w:t>
            </w:r>
          </w:p>
        </w:tc>
      </w:tr>
      <w:tr w:rsidR="009E4640" w:rsidRPr="00B0002E" w:rsidTr="006D4074">
        <w:trPr>
          <w:trHeight w:hRule="exact" w:val="427"/>
        </w:trPr>
        <w:tc>
          <w:tcPr>
            <w:tcW w:w="1807" w:type="dxa"/>
            <w:vAlign w:val="center"/>
          </w:tcPr>
          <w:p w:rsidR="009E4640" w:rsidRPr="00B0002E" w:rsidRDefault="009E4640" w:rsidP="006918C7">
            <w:pPr>
              <w:pStyle w:val="a8"/>
            </w:pPr>
            <w:r w:rsidRPr="00B0002E">
              <w:t>Второстепенные</w:t>
            </w:r>
          </w:p>
        </w:tc>
        <w:tc>
          <w:tcPr>
            <w:tcW w:w="1242" w:type="dxa"/>
            <w:vAlign w:val="center"/>
          </w:tcPr>
          <w:p w:rsidR="009E4640" w:rsidRPr="00B0002E" w:rsidRDefault="009E4640" w:rsidP="006918C7">
            <w:pPr>
              <w:pStyle w:val="a8"/>
            </w:pPr>
            <w:r w:rsidRPr="00B0002E">
              <w:t>30</w:t>
            </w:r>
          </w:p>
        </w:tc>
        <w:tc>
          <w:tcPr>
            <w:tcW w:w="1238" w:type="dxa"/>
            <w:vAlign w:val="center"/>
          </w:tcPr>
          <w:p w:rsidR="009E4640" w:rsidRPr="00B0002E" w:rsidRDefault="009E4640" w:rsidP="006918C7">
            <w:pPr>
              <w:pStyle w:val="a8"/>
            </w:pPr>
            <w:r w:rsidRPr="00B0002E">
              <w:t>3,50</w:t>
            </w:r>
          </w:p>
        </w:tc>
        <w:tc>
          <w:tcPr>
            <w:tcW w:w="1193" w:type="dxa"/>
            <w:vAlign w:val="center"/>
          </w:tcPr>
          <w:p w:rsidR="009E4640" w:rsidRPr="00B0002E" w:rsidRDefault="009E4640" w:rsidP="006918C7">
            <w:pPr>
              <w:pStyle w:val="a8"/>
            </w:pPr>
            <w:r w:rsidRPr="00B0002E">
              <w:t>1</w:t>
            </w:r>
          </w:p>
        </w:tc>
        <w:tc>
          <w:tcPr>
            <w:tcW w:w="1482" w:type="dxa"/>
            <w:vAlign w:val="center"/>
          </w:tcPr>
          <w:p w:rsidR="009E4640" w:rsidRPr="00B0002E" w:rsidRDefault="009E4640" w:rsidP="006918C7">
            <w:pPr>
              <w:pStyle w:val="a8"/>
            </w:pPr>
            <w:r w:rsidRPr="00B0002E">
              <w:t>25</w:t>
            </w:r>
          </w:p>
        </w:tc>
        <w:tc>
          <w:tcPr>
            <w:tcW w:w="1449" w:type="dxa"/>
            <w:vAlign w:val="center"/>
          </w:tcPr>
          <w:p w:rsidR="009E4640" w:rsidRPr="00B0002E" w:rsidRDefault="009E4640" w:rsidP="006918C7">
            <w:pPr>
              <w:pStyle w:val="a8"/>
            </w:pPr>
            <w:r w:rsidRPr="00B0002E">
              <w:t>80</w:t>
            </w:r>
          </w:p>
        </w:tc>
        <w:tc>
          <w:tcPr>
            <w:tcW w:w="840" w:type="dxa"/>
            <w:vAlign w:val="center"/>
          </w:tcPr>
          <w:p w:rsidR="009E4640" w:rsidRPr="00B0002E" w:rsidRDefault="009E4640" w:rsidP="006918C7">
            <w:pPr>
              <w:pStyle w:val="a8"/>
            </w:pPr>
            <w:r w:rsidRPr="00B0002E">
              <w:t>0,75</w:t>
            </w:r>
          </w:p>
        </w:tc>
      </w:tr>
      <w:tr w:rsidR="009E4640" w:rsidRPr="00551550" w:rsidTr="00D26E84">
        <w:trPr>
          <w:trHeight w:hRule="exact" w:val="423"/>
        </w:trPr>
        <w:tc>
          <w:tcPr>
            <w:tcW w:w="9251" w:type="dxa"/>
            <w:gridSpan w:val="7"/>
            <w:vAlign w:val="center"/>
          </w:tcPr>
          <w:p w:rsidR="009E4640" w:rsidRPr="00B0002E" w:rsidRDefault="009E4640" w:rsidP="006918C7">
            <w:pPr>
              <w:pStyle w:val="a8"/>
            </w:pPr>
            <w:r w:rsidRPr="00B0002E">
              <w:t>Пешеходные улицы</w:t>
            </w:r>
          </w:p>
        </w:tc>
      </w:tr>
      <w:tr w:rsidR="009E4640" w:rsidRPr="00551550" w:rsidTr="006D4074">
        <w:trPr>
          <w:trHeight w:hRule="exact" w:val="816"/>
        </w:trPr>
        <w:tc>
          <w:tcPr>
            <w:tcW w:w="1807" w:type="dxa"/>
            <w:vAlign w:val="center"/>
          </w:tcPr>
          <w:p w:rsidR="009E4640" w:rsidRPr="00B0002E" w:rsidRDefault="009E4640" w:rsidP="006918C7">
            <w:pPr>
              <w:pStyle w:val="a8"/>
            </w:pPr>
            <w:r w:rsidRPr="00B0002E">
              <w:lastRenderedPageBreak/>
              <w:t>Основные</w:t>
            </w:r>
          </w:p>
        </w:tc>
        <w:tc>
          <w:tcPr>
            <w:tcW w:w="1242" w:type="dxa"/>
            <w:vAlign w:val="center"/>
          </w:tcPr>
          <w:p w:rsidR="009E4640" w:rsidRPr="00B0002E" w:rsidRDefault="009E4640" w:rsidP="006918C7">
            <w:pPr>
              <w:pStyle w:val="a8"/>
            </w:pPr>
            <w:r w:rsidRPr="00B0002E">
              <w:t>-</w:t>
            </w:r>
          </w:p>
        </w:tc>
        <w:tc>
          <w:tcPr>
            <w:tcW w:w="1238" w:type="dxa"/>
            <w:vAlign w:val="center"/>
          </w:tcPr>
          <w:p w:rsidR="009E4640" w:rsidRPr="00B0002E" w:rsidRDefault="009E4640" w:rsidP="006918C7">
            <w:pPr>
              <w:pStyle w:val="a8"/>
            </w:pPr>
            <w:r w:rsidRPr="00B0002E">
              <w:t>1,00</w:t>
            </w:r>
          </w:p>
        </w:tc>
        <w:tc>
          <w:tcPr>
            <w:tcW w:w="1193" w:type="dxa"/>
            <w:vAlign w:val="center"/>
          </w:tcPr>
          <w:p w:rsidR="009E4640" w:rsidRPr="00B0002E" w:rsidRDefault="009E4640" w:rsidP="006918C7">
            <w:pPr>
              <w:pStyle w:val="a8"/>
            </w:pPr>
            <w:r w:rsidRPr="00B0002E">
              <w:t>по расчету</w:t>
            </w:r>
          </w:p>
        </w:tc>
        <w:tc>
          <w:tcPr>
            <w:tcW w:w="1482" w:type="dxa"/>
            <w:vAlign w:val="center"/>
          </w:tcPr>
          <w:p w:rsidR="009E4640" w:rsidRPr="00B0002E" w:rsidRDefault="009E4640" w:rsidP="006918C7">
            <w:pPr>
              <w:pStyle w:val="a8"/>
            </w:pPr>
            <w:r w:rsidRPr="00B0002E">
              <w:t>-</w:t>
            </w:r>
          </w:p>
        </w:tc>
        <w:tc>
          <w:tcPr>
            <w:tcW w:w="1449" w:type="dxa"/>
            <w:vAlign w:val="center"/>
          </w:tcPr>
          <w:p w:rsidR="009E4640" w:rsidRPr="00B0002E" w:rsidRDefault="009E4640" w:rsidP="006918C7">
            <w:pPr>
              <w:pStyle w:val="a8"/>
            </w:pPr>
            <w:r w:rsidRPr="00B0002E">
              <w:t>40</w:t>
            </w:r>
          </w:p>
        </w:tc>
        <w:tc>
          <w:tcPr>
            <w:tcW w:w="840" w:type="dxa"/>
            <w:vAlign w:val="center"/>
          </w:tcPr>
          <w:p w:rsidR="009E4640" w:rsidRPr="00B0002E" w:rsidRDefault="009E4640" w:rsidP="006918C7">
            <w:pPr>
              <w:pStyle w:val="a8"/>
            </w:pPr>
            <w:r w:rsidRPr="00B0002E">
              <w:t>по проекту</w:t>
            </w:r>
          </w:p>
        </w:tc>
      </w:tr>
      <w:tr w:rsidR="009E4640" w:rsidRPr="00551550" w:rsidTr="006D4074">
        <w:trPr>
          <w:trHeight w:hRule="exact" w:val="455"/>
        </w:trPr>
        <w:tc>
          <w:tcPr>
            <w:tcW w:w="1807" w:type="dxa"/>
            <w:vAlign w:val="center"/>
          </w:tcPr>
          <w:p w:rsidR="009E4640" w:rsidRPr="00B0002E" w:rsidRDefault="009E4640" w:rsidP="006918C7">
            <w:pPr>
              <w:pStyle w:val="a8"/>
            </w:pPr>
            <w:r w:rsidRPr="00B0002E">
              <w:t>Второстепенные</w:t>
            </w:r>
          </w:p>
        </w:tc>
        <w:tc>
          <w:tcPr>
            <w:tcW w:w="1242" w:type="dxa"/>
            <w:vAlign w:val="center"/>
          </w:tcPr>
          <w:p w:rsidR="009E4640" w:rsidRPr="00B0002E" w:rsidRDefault="009E4640" w:rsidP="006918C7">
            <w:pPr>
              <w:pStyle w:val="a8"/>
            </w:pPr>
            <w:r w:rsidRPr="00B0002E">
              <w:t>-</w:t>
            </w:r>
          </w:p>
        </w:tc>
        <w:tc>
          <w:tcPr>
            <w:tcW w:w="1238" w:type="dxa"/>
            <w:vAlign w:val="center"/>
          </w:tcPr>
          <w:p w:rsidR="009E4640" w:rsidRPr="00B0002E" w:rsidRDefault="009E4640" w:rsidP="006918C7">
            <w:pPr>
              <w:pStyle w:val="a8"/>
            </w:pPr>
            <w:r w:rsidRPr="00B0002E">
              <w:t>0,75</w:t>
            </w:r>
          </w:p>
        </w:tc>
        <w:tc>
          <w:tcPr>
            <w:tcW w:w="1193" w:type="dxa"/>
            <w:vAlign w:val="center"/>
          </w:tcPr>
          <w:p w:rsidR="009E4640" w:rsidRPr="00B0002E" w:rsidRDefault="009E4640" w:rsidP="006918C7">
            <w:pPr>
              <w:pStyle w:val="a8"/>
            </w:pPr>
            <w:r w:rsidRPr="00B0002E">
              <w:t>то же</w:t>
            </w:r>
          </w:p>
        </w:tc>
        <w:tc>
          <w:tcPr>
            <w:tcW w:w="1482" w:type="dxa"/>
            <w:vAlign w:val="center"/>
          </w:tcPr>
          <w:p w:rsidR="009E4640" w:rsidRPr="00B0002E" w:rsidRDefault="009E4640" w:rsidP="006918C7">
            <w:pPr>
              <w:pStyle w:val="a8"/>
            </w:pPr>
            <w:r w:rsidRPr="00B0002E">
              <w:t>-</w:t>
            </w:r>
          </w:p>
        </w:tc>
        <w:tc>
          <w:tcPr>
            <w:tcW w:w="1449" w:type="dxa"/>
            <w:vAlign w:val="center"/>
          </w:tcPr>
          <w:p w:rsidR="009E4640" w:rsidRPr="00B0002E" w:rsidRDefault="009E4640" w:rsidP="006918C7">
            <w:pPr>
              <w:pStyle w:val="a8"/>
            </w:pPr>
            <w:r w:rsidRPr="00B0002E">
              <w:t>60</w:t>
            </w:r>
          </w:p>
        </w:tc>
        <w:tc>
          <w:tcPr>
            <w:tcW w:w="840" w:type="dxa"/>
            <w:vAlign w:val="center"/>
          </w:tcPr>
          <w:p w:rsidR="009E4640" w:rsidRPr="00B0002E" w:rsidRDefault="009E4640" w:rsidP="006918C7">
            <w:pPr>
              <w:pStyle w:val="a8"/>
            </w:pPr>
            <w:r w:rsidRPr="00B0002E">
              <w:t>То же</w:t>
            </w:r>
          </w:p>
        </w:tc>
      </w:tr>
      <w:tr w:rsidR="009E4640" w:rsidRPr="00551550" w:rsidTr="006D4074">
        <w:trPr>
          <w:trHeight w:hRule="exact" w:val="424"/>
        </w:trPr>
        <w:tc>
          <w:tcPr>
            <w:tcW w:w="9251" w:type="dxa"/>
            <w:gridSpan w:val="7"/>
            <w:vAlign w:val="center"/>
          </w:tcPr>
          <w:p w:rsidR="009E4640" w:rsidRPr="00B0002E" w:rsidRDefault="009E4640" w:rsidP="006918C7">
            <w:pPr>
              <w:pStyle w:val="a8"/>
            </w:pPr>
            <w:r w:rsidRPr="00B0002E">
              <w:t>Велосипедные дорожки</w:t>
            </w:r>
          </w:p>
        </w:tc>
      </w:tr>
      <w:tr w:rsidR="009E4640" w:rsidRPr="00551550" w:rsidTr="006D4074">
        <w:trPr>
          <w:trHeight w:hRule="exact" w:val="432"/>
        </w:trPr>
        <w:tc>
          <w:tcPr>
            <w:tcW w:w="1807" w:type="dxa"/>
            <w:vAlign w:val="center"/>
          </w:tcPr>
          <w:p w:rsidR="009E4640" w:rsidRPr="00B0002E" w:rsidRDefault="009E4640" w:rsidP="006918C7">
            <w:pPr>
              <w:pStyle w:val="a8"/>
            </w:pPr>
            <w:r w:rsidRPr="00B0002E">
              <w:t>Обособленные</w:t>
            </w:r>
          </w:p>
        </w:tc>
        <w:tc>
          <w:tcPr>
            <w:tcW w:w="1242" w:type="dxa"/>
            <w:vAlign w:val="center"/>
          </w:tcPr>
          <w:p w:rsidR="009E4640" w:rsidRPr="00B0002E" w:rsidRDefault="009E4640" w:rsidP="006918C7">
            <w:pPr>
              <w:pStyle w:val="a8"/>
            </w:pPr>
            <w:r w:rsidRPr="00B0002E">
              <w:t>20</w:t>
            </w:r>
          </w:p>
        </w:tc>
        <w:tc>
          <w:tcPr>
            <w:tcW w:w="1238" w:type="dxa"/>
            <w:vAlign w:val="center"/>
          </w:tcPr>
          <w:p w:rsidR="009E4640" w:rsidRPr="00B0002E" w:rsidRDefault="009E4640" w:rsidP="006918C7">
            <w:pPr>
              <w:pStyle w:val="a8"/>
            </w:pPr>
            <w:r w:rsidRPr="00B0002E">
              <w:t>1,50</w:t>
            </w:r>
          </w:p>
        </w:tc>
        <w:tc>
          <w:tcPr>
            <w:tcW w:w="1193" w:type="dxa"/>
            <w:vAlign w:val="center"/>
          </w:tcPr>
          <w:p w:rsidR="009E4640" w:rsidRPr="00B0002E" w:rsidRDefault="009E4640" w:rsidP="006918C7">
            <w:pPr>
              <w:pStyle w:val="a8"/>
            </w:pPr>
            <w:r w:rsidRPr="00B0002E">
              <w:t>1 - 2</w:t>
            </w:r>
          </w:p>
        </w:tc>
        <w:tc>
          <w:tcPr>
            <w:tcW w:w="1482" w:type="dxa"/>
            <w:vAlign w:val="center"/>
          </w:tcPr>
          <w:p w:rsidR="009E4640" w:rsidRPr="00B0002E" w:rsidRDefault="009E4640" w:rsidP="006918C7">
            <w:pPr>
              <w:pStyle w:val="a8"/>
            </w:pPr>
            <w:r w:rsidRPr="00B0002E">
              <w:t>30</w:t>
            </w:r>
          </w:p>
        </w:tc>
        <w:tc>
          <w:tcPr>
            <w:tcW w:w="1449" w:type="dxa"/>
            <w:vAlign w:val="center"/>
          </w:tcPr>
          <w:p w:rsidR="009E4640" w:rsidRPr="00B0002E" w:rsidRDefault="009E4640" w:rsidP="006918C7">
            <w:pPr>
              <w:pStyle w:val="a8"/>
            </w:pPr>
            <w:r w:rsidRPr="00B0002E">
              <w:t>40</w:t>
            </w:r>
          </w:p>
        </w:tc>
        <w:tc>
          <w:tcPr>
            <w:tcW w:w="840" w:type="dxa"/>
            <w:vAlign w:val="center"/>
          </w:tcPr>
          <w:p w:rsidR="009E4640" w:rsidRPr="00B0002E" w:rsidRDefault="009E4640" w:rsidP="006918C7">
            <w:pPr>
              <w:pStyle w:val="a8"/>
            </w:pPr>
            <w:r w:rsidRPr="00B0002E">
              <w:t>-</w:t>
            </w:r>
          </w:p>
        </w:tc>
      </w:tr>
    </w:tbl>
    <w:p w:rsidR="009E4640" w:rsidRPr="00551550" w:rsidRDefault="009E4640" w:rsidP="006918C7">
      <w:pPr>
        <w:pStyle w:val="a6"/>
        <w:spacing w:line="240" w:lineRule="auto"/>
        <w:rPr>
          <w:sz w:val="24"/>
          <w:szCs w:val="24"/>
        </w:rPr>
      </w:pPr>
      <w:r w:rsidRPr="00551550">
        <w:rPr>
          <w:sz w:val="24"/>
          <w:szCs w:val="24"/>
        </w:rPr>
        <w:t>Примечание: &lt;*&gt; с учетом использования одной полосы для стоянок легковых автомобилей.</w:t>
      </w:r>
      <w:r w:rsidR="00731CA8" w:rsidRPr="00551550">
        <w:rPr>
          <w:sz w:val="24"/>
          <w:szCs w:val="24"/>
        </w:rPr>
        <w:tab/>
      </w:r>
    </w:p>
    <w:p w:rsidR="009E4640" w:rsidRPr="00551550" w:rsidRDefault="009E4640" w:rsidP="006918C7">
      <w:pPr>
        <w:pStyle w:val="a0"/>
        <w:numPr>
          <w:ilvl w:val="0"/>
          <w:numId w:val="11"/>
        </w:numPr>
        <w:rPr>
          <w:sz w:val="24"/>
          <w:szCs w:val="24"/>
        </w:rPr>
      </w:pPr>
      <w:r w:rsidRPr="00551550">
        <w:rPr>
          <w:sz w:val="24"/>
          <w:szCs w:val="24"/>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Как правило, ширина улиц и дорог в красных линиях принимается: магистральных дорог - 50 – 75 м; магистральных улиц - 40 – 80 м; улиц и дорог местного значения - 15 – 25 м.</w:t>
      </w:r>
    </w:p>
    <w:p w:rsidR="009E4640" w:rsidRPr="00551550" w:rsidRDefault="009E4640" w:rsidP="006918C7">
      <w:pPr>
        <w:pStyle w:val="a0"/>
        <w:rPr>
          <w:sz w:val="24"/>
          <w:szCs w:val="24"/>
        </w:rPr>
      </w:pPr>
      <w:r w:rsidRPr="00551550">
        <w:rPr>
          <w:sz w:val="24"/>
          <w:szCs w:val="24"/>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9E4640" w:rsidRPr="00551550" w:rsidRDefault="009E4640" w:rsidP="006918C7">
      <w:pPr>
        <w:pStyle w:val="a0"/>
        <w:rPr>
          <w:sz w:val="24"/>
          <w:szCs w:val="24"/>
        </w:rPr>
      </w:pPr>
      <w:r w:rsidRPr="00551550">
        <w:rPr>
          <w:sz w:val="24"/>
          <w:szCs w:val="24"/>
        </w:rPr>
        <w:t>Для движения автобусов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 На магистральных дорогах с преимущественным движением грузовых автомобилей допускается увеличивать ширину полосы движения до 4 м.</w:t>
      </w:r>
    </w:p>
    <w:p w:rsidR="009E4640" w:rsidRPr="00551550" w:rsidRDefault="009E4640" w:rsidP="006918C7">
      <w:pPr>
        <w:pStyle w:val="a0"/>
        <w:rPr>
          <w:sz w:val="24"/>
          <w:szCs w:val="24"/>
        </w:rPr>
      </w:pPr>
      <w:r w:rsidRPr="00551550">
        <w:rPr>
          <w:sz w:val="24"/>
          <w:szCs w:val="24"/>
        </w:rPr>
        <w:t>В местностях с объемом снегоприноса за зиму более 600 м3/м в пределах проезжей части улиц и дорог следует предусматривать полосы шириной до 3 м для складирования снега.</w:t>
      </w:r>
    </w:p>
    <w:p w:rsidR="009E4640" w:rsidRPr="00551550" w:rsidRDefault="009E4640" w:rsidP="006918C7">
      <w:pPr>
        <w:pStyle w:val="a0"/>
        <w:rPr>
          <w:sz w:val="24"/>
          <w:szCs w:val="24"/>
        </w:rPr>
      </w:pPr>
      <w:r w:rsidRPr="00551550">
        <w:rPr>
          <w:sz w:val="24"/>
          <w:szCs w:val="24"/>
        </w:rPr>
        <w:t>В ширину пешеходной части тротуаров и дорожек не включаются площади, необходимые для размещения киосков, скамеек и т.п.</w:t>
      </w:r>
    </w:p>
    <w:p w:rsidR="009E4640" w:rsidRPr="00551550" w:rsidRDefault="009E4640" w:rsidP="006918C7">
      <w:pPr>
        <w:pStyle w:val="a0"/>
        <w:rPr>
          <w:sz w:val="24"/>
          <w:szCs w:val="24"/>
        </w:rPr>
      </w:pPr>
      <w:r w:rsidRPr="00551550">
        <w:rPr>
          <w:sz w:val="24"/>
          <w:szCs w:val="24"/>
        </w:rPr>
        <w:t>В местностях с объемом снегоприноса более 200 куб.м/м ширину тротуаров на магистральных улицах следует принимать не менее 3 м.</w:t>
      </w:r>
    </w:p>
    <w:p w:rsidR="009E4640" w:rsidRPr="00551550" w:rsidRDefault="009E4640" w:rsidP="006918C7">
      <w:pPr>
        <w:pStyle w:val="a0"/>
        <w:rPr>
          <w:sz w:val="24"/>
          <w:szCs w:val="24"/>
        </w:rPr>
      </w:pPr>
      <w:r w:rsidRPr="00551550">
        <w:rPr>
          <w:sz w:val="24"/>
          <w:szCs w:val="24"/>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один метр.</w:t>
      </w:r>
    </w:p>
    <w:p w:rsidR="009E4640" w:rsidRPr="00551550" w:rsidRDefault="009E4640" w:rsidP="006918C7">
      <w:pPr>
        <w:pStyle w:val="a0"/>
        <w:rPr>
          <w:sz w:val="24"/>
          <w:szCs w:val="24"/>
        </w:rPr>
      </w:pPr>
      <w:r w:rsidRPr="00551550">
        <w:rPr>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9E4640" w:rsidRPr="00551550" w:rsidRDefault="009E4640" w:rsidP="006918C7">
      <w:pPr>
        <w:pStyle w:val="a0"/>
        <w:rPr>
          <w:sz w:val="24"/>
          <w:szCs w:val="24"/>
        </w:rPr>
      </w:pPr>
      <w:r w:rsidRPr="00551550">
        <w:rPr>
          <w:sz w:val="24"/>
          <w:szCs w:val="24"/>
        </w:rPr>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9E4640" w:rsidRPr="00551550" w:rsidRDefault="009E4640" w:rsidP="006918C7">
      <w:pPr>
        <w:pStyle w:val="a0"/>
        <w:rPr>
          <w:sz w:val="24"/>
          <w:szCs w:val="24"/>
        </w:rPr>
      </w:pPr>
      <w:r w:rsidRPr="00551550">
        <w:rPr>
          <w:sz w:val="24"/>
          <w:szCs w:val="24"/>
        </w:rPr>
        <w:t>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9E4640" w:rsidRPr="00551550" w:rsidRDefault="009E4640" w:rsidP="006918C7">
      <w:pPr>
        <w:pStyle w:val="a6"/>
        <w:spacing w:line="240" w:lineRule="auto"/>
        <w:rPr>
          <w:sz w:val="24"/>
          <w:szCs w:val="24"/>
        </w:rPr>
      </w:pPr>
      <w:r w:rsidRPr="00551550">
        <w:rPr>
          <w:sz w:val="24"/>
          <w:szCs w:val="24"/>
        </w:rPr>
        <w:lastRenderedPageBreak/>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9E4640" w:rsidRPr="00551550" w:rsidRDefault="009E4640" w:rsidP="006918C7">
      <w:pPr>
        <w:pStyle w:val="a6"/>
        <w:spacing w:line="240" w:lineRule="auto"/>
        <w:rPr>
          <w:sz w:val="24"/>
          <w:szCs w:val="24"/>
        </w:rPr>
      </w:pPr>
      <w:r w:rsidRPr="00551550">
        <w:rPr>
          <w:sz w:val="24"/>
          <w:szCs w:val="24"/>
        </w:rPr>
        <w:t>Пропускную способность сети улиц, дорог и транспортных  пересечений следует определять исходя из расчетного уровня автомобилизации.</w:t>
      </w:r>
    </w:p>
    <w:p w:rsidR="009E4640" w:rsidRPr="00551550" w:rsidRDefault="009E4640" w:rsidP="006918C7">
      <w:pPr>
        <w:pStyle w:val="a6"/>
        <w:spacing w:line="240" w:lineRule="auto"/>
        <w:rPr>
          <w:sz w:val="24"/>
          <w:szCs w:val="24"/>
        </w:rPr>
      </w:pPr>
      <w:r w:rsidRPr="00551550">
        <w:rPr>
          <w:sz w:val="24"/>
          <w:szCs w:val="24"/>
        </w:rPr>
        <w:t>Для расчета пропускной способности (интенсивности движения) при движении по уличной сети смешанного транспортного потока различные виды транспорта следует приводить к одному расчетному виду – легковому автомобилю, в соответствии с нижеследующей таблицей</w:t>
      </w:r>
      <w:r w:rsidR="00B0002E">
        <w:rPr>
          <w:sz w:val="24"/>
          <w:szCs w:val="24"/>
        </w:rPr>
        <w:t xml:space="preserve"> 2.6.2-4.</w:t>
      </w:r>
    </w:p>
    <w:p w:rsidR="009E4640" w:rsidRPr="00551550" w:rsidRDefault="009E4640" w:rsidP="006918C7">
      <w:pPr>
        <w:pStyle w:val="11110"/>
        <w:spacing w:before="0"/>
        <w:rPr>
          <w:sz w:val="24"/>
          <w:szCs w:val="24"/>
          <w:lang w:eastAsia="ru-RU"/>
        </w:rPr>
      </w:pPr>
      <w:bookmarkStart w:id="92" w:name="bookmark79"/>
      <w:bookmarkEnd w:id="92"/>
      <w:r w:rsidRPr="00551550">
        <w:rPr>
          <w:sz w:val="24"/>
          <w:szCs w:val="24"/>
          <w:lang w:eastAsia="ru-RU"/>
        </w:rPr>
        <w:t>Коэффициенты приведения</w:t>
      </w:r>
      <w:r w:rsidR="00B05FB6">
        <w:rPr>
          <w:sz w:val="24"/>
          <w:szCs w:val="24"/>
          <w:lang w:eastAsia="ru-RU"/>
        </w:rPr>
        <w:t xml:space="preserve"> </w:t>
      </w:r>
      <w:r w:rsidRPr="00551550">
        <w:rPr>
          <w:sz w:val="24"/>
          <w:szCs w:val="24"/>
          <w:lang w:eastAsia="ru-RU"/>
        </w:rPr>
        <w:t>транспортных средств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7"/>
        <w:gridCol w:w="3164"/>
      </w:tblGrid>
      <w:tr w:rsidR="009E4640" w:rsidRPr="00B0002E" w:rsidTr="006D4074">
        <w:trPr>
          <w:trHeight w:hRule="exact" w:val="393"/>
          <w:tblHeader/>
        </w:trPr>
        <w:tc>
          <w:tcPr>
            <w:tcW w:w="6087" w:type="dxa"/>
            <w:vAlign w:val="center"/>
          </w:tcPr>
          <w:p w:rsidR="009E4640" w:rsidRPr="00B0002E" w:rsidRDefault="009E4640" w:rsidP="006918C7">
            <w:pPr>
              <w:pStyle w:val="a8"/>
            </w:pPr>
            <w:r w:rsidRPr="00B0002E">
              <w:t>Тип транспортных средств</w:t>
            </w:r>
          </w:p>
        </w:tc>
        <w:tc>
          <w:tcPr>
            <w:tcW w:w="3164" w:type="dxa"/>
            <w:vAlign w:val="center"/>
          </w:tcPr>
          <w:p w:rsidR="009E4640" w:rsidRPr="00B0002E" w:rsidRDefault="009E4640" w:rsidP="006918C7">
            <w:pPr>
              <w:pStyle w:val="a8"/>
            </w:pPr>
            <w:r w:rsidRPr="00B0002E">
              <w:t>Коэффициент приведения</w:t>
            </w:r>
          </w:p>
        </w:tc>
      </w:tr>
      <w:tr w:rsidR="009E4640" w:rsidRPr="00B0002E" w:rsidTr="006D4074">
        <w:trPr>
          <w:trHeight w:hRule="exact" w:val="427"/>
        </w:trPr>
        <w:tc>
          <w:tcPr>
            <w:tcW w:w="6087" w:type="dxa"/>
            <w:vAlign w:val="center"/>
          </w:tcPr>
          <w:p w:rsidR="009E4640" w:rsidRPr="00B0002E" w:rsidRDefault="009E4640" w:rsidP="006918C7">
            <w:pPr>
              <w:pStyle w:val="a8"/>
            </w:pPr>
            <w:r w:rsidRPr="00B0002E">
              <w:t>Легковые автомобили</w:t>
            </w:r>
          </w:p>
        </w:tc>
        <w:tc>
          <w:tcPr>
            <w:tcW w:w="3164" w:type="dxa"/>
            <w:vAlign w:val="center"/>
          </w:tcPr>
          <w:p w:rsidR="009E4640" w:rsidRPr="00B0002E" w:rsidRDefault="009E4640" w:rsidP="006918C7">
            <w:pPr>
              <w:pStyle w:val="a8"/>
            </w:pPr>
            <w:r w:rsidRPr="00B0002E">
              <w:t>1,0</w:t>
            </w:r>
          </w:p>
        </w:tc>
      </w:tr>
      <w:tr w:rsidR="009E4640" w:rsidRPr="00B0002E" w:rsidTr="006D4074">
        <w:trPr>
          <w:trHeight w:hRule="exact" w:val="418"/>
        </w:trPr>
        <w:tc>
          <w:tcPr>
            <w:tcW w:w="9251" w:type="dxa"/>
            <w:gridSpan w:val="2"/>
            <w:vAlign w:val="center"/>
          </w:tcPr>
          <w:p w:rsidR="009E4640" w:rsidRPr="00B0002E" w:rsidRDefault="009E4640" w:rsidP="006918C7">
            <w:pPr>
              <w:pStyle w:val="a8"/>
            </w:pPr>
            <w:r w:rsidRPr="00B0002E">
              <w:t>Грузовые автомобили грузоподъемностью, т:</w:t>
            </w:r>
          </w:p>
        </w:tc>
      </w:tr>
      <w:tr w:rsidR="009E4640" w:rsidRPr="00B0002E" w:rsidTr="006D4074">
        <w:trPr>
          <w:trHeight w:hRule="exact" w:val="338"/>
        </w:trPr>
        <w:tc>
          <w:tcPr>
            <w:tcW w:w="6087" w:type="dxa"/>
            <w:vAlign w:val="center"/>
          </w:tcPr>
          <w:p w:rsidR="009E4640" w:rsidRPr="00B0002E" w:rsidRDefault="009E4640" w:rsidP="006918C7">
            <w:pPr>
              <w:pStyle w:val="a8"/>
            </w:pPr>
            <w:r w:rsidRPr="00B0002E">
              <w:t>- 2</w:t>
            </w:r>
          </w:p>
        </w:tc>
        <w:tc>
          <w:tcPr>
            <w:tcW w:w="3164" w:type="dxa"/>
            <w:vAlign w:val="center"/>
          </w:tcPr>
          <w:p w:rsidR="009E4640" w:rsidRPr="00B0002E" w:rsidRDefault="009E4640" w:rsidP="006918C7">
            <w:pPr>
              <w:pStyle w:val="a8"/>
            </w:pPr>
            <w:r w:rsidRPr="00B0002E">
              <w:t>1,5</w:t>
            </w:r>
          </w:p>
        </w:tc>
      </w:tr>
      <w:tr w:rsidR="009E4640" w:rsidRPr="00B0002E" w:rsidTr="006D4074">
        <w:trPr>
          <w:trHeight w:hRule="exact" w:val="375"/>
        </w:trPr>
        <w:tc>
          <w:tcPr>
            <w:tcW w:w="6087" w:type="dxa"/>
            <w:vAlign w:val="center"/>
          </w:tcPr>
          <w:p w:rsidR="009E4640" w:rsidRPr="00B0002E" w:rsidRDefault="009E4640" w:rsidP="006918C7">
            <w:pPr>
              <w:pStyle w:val="a8"/>
            </w:pPr>
            <w:r w:rsidRPr="00B0002E">
              <w:t>- 6</w:t>
            </w:r>
          </w:p>
        </w:tc>
        <w:tc>
          <w:tcPr>
            <w:tcW w:w="3164" w:type="dxa"/>
            <w:vAlign w:val="center"/>
          </w:tcPr>
          <w:p w:rsidR="009E4640" w:rsidRPr="00B0002E" w:rsidRDefault="009E4640" w:rsidP="006918C7">
            <w:pPr>
              <w:pStyle w:val="a8"/>
            </w:pPr>
            <w:r w:rsidRPr="00B0002E">
              <w:t>2,0</w:t>
            </w:r>
          </w:p>
        </w:tc>
      </w:tr>
      <w:tr w:rsidR="009E4640" w:rsidRPr="00B0002E" w:rsidTr="006D4074">
        <w:trPr>
          <w:trHeight w:hRule="exact" w:val="437"/>
        </w:trPr>
        <w:tc>
          <w:tcPr>
            <w:tcW w:w="6087" w:type="dxa"/>
            <w:vAlign w:val="center"/>
          </w:tcPr>
          <w:p w:rsidR="009E4640" w:rsidRPr="00B0002E" w:rsidRDefault="009E4640" w:rsidP="006918C7">
            <w:pPr>
              <w:pStyle w:val="a8"/>
            </w:pPr>
            <w:r w:rsidRPr="00B0002E">
              <w:t>- 8</w:t>
            </w:r>
          </w:p>
        </w:tc>
        <w:tc>
          <w:tcPr>
            <w:tcW w:w="3164" w:type="dxa"/>
            <w:vAlign w:val="center"/>
          </w:tcPr>
          <w:p w:rsidR="009E4640" w:rsidRPr="00B0002E" w:rsidRDefault="009E4640" w:rsidP="006918C7">
            <w:pPr>
              <w:pStyle w:val="a8"/>
            </w:pPr>
            <w:r w:rsidRPr="00B0002E">
              <w:t>2,5</w:t>
            </w:r>
          </w:p>
        </w:tc>
      </w:tr>
      <w:tr w:rsidR="009E4640" w:rsidRPr="00B0002E" w:rsidTr="006D4074">
        <w:trPr>
          <w:trHeight w:hRule="exact" w:val="430"/>
        </w:trPr>
        <w:tc>
          <w:tcPr>
            <w:tcW w:w="6087" w:type="dxa"/>
            <w:vAlign w:val="center"/>
          </w:tcPr>
          <w:p w:rsidR="009E4640" w:rsidRPr="00B0002E" w:rsidRDefault="009E4640" w:rsidP="006918C7">
            <w:pPr>
              <w:pStyle w:val="a8"/>
            </w:pPr>
            <w:r w:rsidRPr="00B0002E">
              <w:t>- 14</w:t>
            </w:r>
          </w:p>
        </w:tc>
        <w:tc>
          <w:tcPr>
            <w:tcW w:w="3164" w:type="dxa"/>
            <w:vAlign w:val="center"/>
          </w:tcPr>
          <w:p w:rsidR="009E4640" w:rsidRPr="00B0002E" w:rsidRDefault="009E4640" w:rsidP="006918C7">
            <w:pPr>
              <w:pStyle w:val="a8"/>
            </w:pPr>
            <w:r w:rsidRPr="00B0002E">
              <w:t>3,0</w:t>
            </w:r>
          </w:p>
        </w:tc>
      </w:tr>
      <w:tr w:rsidR="009E4640" w:rsidRPr="00B0002E" w:rsidTr="006D4074">
        <w:trPr>
          <w:trHeight w:hRule="exact" w:val="459"/>
        </w:trPr>
        <w:tc>
          <w:tcPr>
            <w:tcW w:w="6087" w:type="dxa"/>
            <w:vAlign w:val="center"/>
          </w:tcPr>
          <w:p w:rsidR="009E4640" w:rsidRPr="00B0002E" w:rsidRDefault="009E4640" w:rsidP="006918C7">
            <w:pPr>
              <w:pStyle w:val="a8"/>
            </w:pPr>
            <w:r w:rsidRPr="00B0002E">
              <w:t>- свыше 14</w:t>
            </w:r>
          </w:p>
        </w:tc>
        <w:tc>
          <w:tcPr>
            <w:tcW w:w="3164" w:type="dxa"/>
            <w:vAlign w:val="center"/>
          </w:tcPr>
          <w:p w:rsidR="009E4640" w:rsidRPr="00B0002E" w:rsidRDefault="009E4640" w:rsidP="006918C7">
            <w:pPr>
              <w:pStyle w:val="a8"/>
            </w:pPr>
            <w:r w:rsidRPr="00B0002E">
              <w:t>3,5</w:t>
            </w:r>
          </w:p>
        </w:tc>
      </w:tr>
      <w:tr w:rsidR="009E4640" w:rsidRPr="00B0002E" w:rsidTr="006D4074">
        <w:trPr>
          <w:trHeight w:hRule="exact" w:val="405"/>
        </w:trPr>
        <w:tc>
          <w:tcPr>
            <w:tcW w:w="6087" w:type="dxa"/>
            <w:vAlign w:val="center"/>
          </w:tcPr>
          <w:p w:rsidR="009E4640" w:rsidRPr="00B0002E" w:rsidRDefault="009E4640" w:rsidP="006918C7">
            <w:pPr>
              <w:pStyle w:val="a8"/>
            </w:pPr>
            <w:r w:rsidRPr="00B0002E">
              <w:t>Автобусы</w:t>
            </w:r>
          </w:p>
        </w:tc>
        <w:tc>
          <w:tcPr>
            <w:tcW w:w="3164" w:type="dxa"/>
            <w:vAlign w:val="center"/>
          </w:tcPr>
          <w:p w:rsidR="009E4640" w:rsidRPr="00B0002E" w:rsidRDefault="009E4640" w:rsidP="006918C7">
            <w:pPr>
              <w:pStyle w:val="a8"/>
            </w:pPr>
            <w:r w:rsidRPr="00B0002E">
              <w:t>2,5</w:t>
            </w:r>
          </w:p>
        </w:tc>
      </w:tr>
      <w:tr w:rsidR="009E4640" w:rsidRPr="00B0002E" w:rsidTr="006D4074">
        <w:trPr>
          <w:trHeight w:hRule="exact" w:val="441"/>
        </w:trPr>
        <w:tc>
          <w:tcPr>
            <w:tcW w:w="6087" w:type="dxa"/>
            <w:vAlign w:val="center"/>
          </w:tcPr>
          <w:p w:rsidR="009E4640" w:rsidRPr="00B0002E" w:rsidRDefault="009E4640" w:rsidP="006918C7">
            <w:pPr>
              <w:pStyle w:val="a8"/>
            </w:pPr>
            <w:r w:rsidRPr="00B0002E">
              <w:t>Микроавтобусы</w:t>
            </w:r>
          </w:p>
        </w:tc>
        <w:tc>
          <w:tcPr>
            <w:tcW w:w="3164" w:type="dxa"/>
            <w:vAlign w:val="center"/>
          </w:tcPr>
          <w:p w:rsidR="009E4640" w:rsidRPr="00B0002E" w:rsidRDefault="009E4640" w:rsidP="006918C7">
            <w:pPr>
              <w:pStyle w:val="a8"/>
            </w:pPr>
            <w:r w:rsidRPr="00B0002E">
              <w:t>1,5</w:t>
            </w:r>
          </w:p>
        </w:tc>
      </w:tr>
      <w:tr w:rsidR="009E4640" w:rsidRPr="00B0002E" w:rsidTr="006D4074">
        <w:trPr>
          <w:trHeight w:hRule="exact" w:val="421"/>
        </w:trPr>
        <w:tc>
          <w:tcPr>
            <w:tcW w:w="6087" w:type="dxa"/>
            <w:vAlign w:val="center"/>
          </w:tcPr>
          <w:p w:rsidR="009E4640" w:rsidRPr="00B0002E" w:rsidRDefault="009E4640" w:rsidP="006918C7">
            <w:pPr>
              <w:pStyle w:val="a8"/>
            </w:pPr>
            <w:r w:rsidRPr="00B0002E">
              <w:t>Мотоциклы и мопеды</w:t>
            </w:r>
          </w:p>
        </w:tc>
        <w:tc>
          <w:tcPr>
            <w:tcW w:w="3164" w:type="dxa"/>
            <w:vAlign w:val="center"/>
          </w:tcPr>
          <w:p w:rsidR="009E4640" w:rsidRPr="00B0002E" w:rsidRDefault="009E4640" w:rsidP="006918C7">
            <w:pPr>
              <w:pStyle w:val="a8"/>
            </w:pPr>
            <w:r w:rsidRPr="00B0002E">
              <w:t>0,5</w:t>
            </w:r>
          </w:p>
        </w:tc>
      </w:tr>
      <w:tr w:rsidR="009E4640" w:rsidRPr="00B0002E" w:rsidTr="006D4074">
        <w:trPr>
          <w:trHeight w:hRule="exact" w:val="396"/>
        </w:trPr>
        <w:tc>
          <w:tcPr>
            <w:tcW w:w="6087" w:type="dxa"/>
            <w:vAlign w:val="center"/>
          </w:tcPr>
          <w:p w:rsidR="009E4640" w:rsidRPr="00B0002E" w:rsidRDefault="009E4640" w:rsidP="006918C7">
            <w:pPr>
              <w:pStyle w:val="a8"/>
            </w:pPr>
            <w:r w:rsidRPr="00B0002E">
              <w:t>Мотоциклы с коляской</w:t>
            </w:r>
          </w:p>
        </w:tc>
        <w:tc>
          <w:tcPr>
            <w:tcW w:w="3164" w:type="dxa"/>
            <w:vAlign w:val="center"/>
          </w:tcPr>
          <w:p w:rsidR="009E4640" w:rsidRPr="00B0002E" w:rsidRDefault="009E4640" w:rsidP="006918C7">
            <w:pPr>
              <w:pStyle w:val="a8"/>
            </w:pPr>
            <w:r w:rsidRPr="00B0002E">
              <w:t>0,75</w:t>
            </w:r>
          </w:p>
        </w:tc>
      </w:tr>
    </w:tbl>
    <w:p w:rsidR="009E4640" w:rsidRPr="00551550" w:rsidRDefault="009E4640" w:rsidP="006918C7">
      <w:pPr>
        <w:pStyle w:val="a6"/>
        <w:spacing w:line="240" w:lineRule="auto"/>
        <w:rPr>
          <w:sz w:val="24"/>
          <w:szCs w:val="24"/>
        </w:rPr>
      </w:pPr>
      <w:r w:rsidRPr="00551550">
        <w:rPr>
          <w:sz w:val="24"/>
          <w:szCs w:val="24"/>
        </w:rPr>
        <w:t>Проезжую часть следует предусматривать с двускатным поперечным профилем с уклоном 20 промилле:</w:t>
      </w:r>
    </w:p>
    <w:p w:rsidR="009E4640" w:rsidRPr="00551550" w:rsidRDefault="009E4640" w:rsidP="006918C7">
      <w:pPr>
        <w:pStyle w:val="a1"/>
        <w:rPr>
          <w:sz w:val="24"/>
          <w:szCs w:val="24"/>
        </w:rPr>
      </w:pPr>
      <w:r w:rsidRPr="00551550">
        <w:rPr>
          <w:sz w:val="24"/>
          <w:szCs w:val="24"/>
        </w:rPr>
        <w:t>на прямолинейных участках улиц всех категорий при двустороннем движении транспорта и, как правило, с четным количеством полос;</w:t>
      </w:r>
    </w:p>
    <w:p w:rsidR="009E4640" w:rsidRPr="00551550" w:rsidRDefault="009E4640" w:rsidP="006918C7">
      <w:pPr>
        <w:pStyle w:val="a1"/>
        <w:rPr>
          <w:sz w:val="24"/>
          <w:szCs w:val="24"/>
        </w:rPr>
      </w:pPr>
      <w:r w:rsidRPr="00551550">
        <w:rPr>
          <w:sz w:val="24"/>
          <w:szCs w:val="24"/>
        </w:rPr>
        <w:t>накривых</w:t>
      </w:r>
      <w:r w:rsidR="00073AC6" w:rsidRPr="00551550">
        <w:rPr>
          <w:sz w:val="24"/>
          <w:szCs w:val="24"/>
        </w:rPr>
        <w:t xml:space="preserve"> в</w:t>
      </w:r>
      <w:r w:rsidRPr="00551550">
        <w:rPr>
          <w:sz w:val="24"/>
          <w:szCs w:val="24"/>
        </w:rPr>
        <w:t xml:space="preserve"> планерадиусом800</w:t>
      </w:r>
      <w:r w:rsidR="00073AC6" w:rsidRPr="00551550">
        <w:rPr>
          <w:sz w:val="24"/>
          <w:szCs w:val="24"/>
        </w:rPr>
        <w:t xml:space="preserve"> м и </w:t>
      </w:r>
      <w:r w:rsidRPr="00551550">
        <w:rPr>
          <w:sz w:val="24"/>
          <w:szCs w:val="24"/>
        </w:rPr>
        <w:t xml:space="preserve">более </w:t>
      </w:r>
      <w:r w:rsidR="00073AC6" w:rsidRPr="00551550">
        <w:rPr>
          <w:sz w:val="24"/>
          <w:szCs w:val="24"/>
        </w:rPr>
        <w:t>для</w:t>
      </w:r>
      <w:r w:rsidRPr="00551550">
        <w:rPr>
          <w:sz w:val="24"/>
          <w:szCs w:val="24"/>
        </w:rPr>
        <w:t xml:space="preserve"> магистральных улиц общегородского значения с непрерывным движением;</w:t>
      </w:r>
    </w:p>
    <w:p w:rsidR="009E4640" w:rsidRPr="00551550" w:rsidRDefault="009E4640" w:rsidP="006918C7">
      <w:pPr>
        <w:pStyle w:val="a1"/>
        <w:rPr>
          <w:sz w:val="24"/>
          <w:szCs w:val="24"/>
        </w:rPr>
      </w:pPr>
      <w:r w:rsidRPr="00551550">
        <w:rPr>
          <w:sz w:val="24"/>
          <w:szCs w:val="24"/>
        </w:rPr>
        <w:t xml:space="preserve">на кривых </w:t>
      </w:r>
      <w:r w:rsidR="00073AC6" w:rsidRPr="00551550">
        <w:rPr>
          <w:sz w:val="24"/>
          <w:szCs w:val="24"/>
        </w:rPr>
        <w:t>в</w:t>
      </w:r>
      <w:r w:rsidRPr="00551550">
        <w:rPr>
          <w:sz w:val="24"/>
          <w:szCs w:val="24"/>
        </w:rPr>
        <w:t xml:space="preserve"> плане радиусом 600 м </w:t>
      </w:r>
      <w:r w:rsidR="00073AC6" w:rsidRPr="00551550">
        <w:rPr>
          <w:sz w:val="24"/>
          <w:szCs w:val="24"/>
        </w:rPr>
        <w:t>и</w:t>
      </w:r>
      <w:r w:rsidRPr="00551550">
        <w:rPr>
          <w:sz w:val="24"/>
          <w:szCs w:val="24"/>
        </w:rPr>
        <w:t xml:space="preserve"> более для магистральных улиц с регулируемым движением, в том числе, районного значения.</w:t>
      </w:r>
    </w:p>
    <w:p w:rsidR="009E4640" w:rsidRPr="00551550" w:rsidRDefault="009E4640" w:rsidP="006918C7">
      <w:pPr>
        <w:pStyle w:val="a6"/>
        <w:spacing w:line="240" w:lineRule="auto"/>
        <w:rPr>
          <w:sz w:val="24"/>
          <w:szCs w:val="24"/>
        </w:rPr>
      </w:pPr>
      <w:r w:rsidRPr="00551550">
        <w:rPr>
          <w:sz w:val="24"/>
          <w:szCs w:val="24"/>
        </w:rPr>
        <w:t>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9E4640" w:rsidRPr="00551550" w:rsidRDefault="009E4640" w:rsidP="006918C7">
      <w:pPr>
        <w:pStyle w:val="a6"/>
        <w:spacing w:line="240" w:lineRule="auto"/>
        <w:rPr>
          <w:sz w:val="24"/>
          <w:szCs w:val="24"/>
        </w:rPr>
      </w:pPr>
      <w:r w:rsidRPr="00551550">
        <w:rPr>
          <w:sz w:val="24"/>
          <w:szCs w:val="24"/>
        </w:rPr>
        <w:t>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9E4640" w:rsidRPr="00551550" w:rsidRDefault="009E4640" w:rsidP="006918C7">
      <w:pPr>
        <w:pStyle w:val="a6"/>
        <w:spacing w:line="240" w:lineRule="auto"/>
        <w:rPr>
          <w:sz w:val="24"/>
          <w:szCs w:val="24"/>
        </w:rPr>
      </w:pPr>
      <w:r w:rsidRPr="00551550">
        <w:rPr>
          <w:sz w:val="24"/>
          <w:szCs w:val="24"/>
        </w:rPr>
        <w:t>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9E4640" w:rsidRPr="00551550" w:rsidRDefault="009E4640" w:rsidP="006918C7">
      <w:pPr>
        <w:pStyle w:val="a1"/>
        <w:rPr>
          <w:sz w:val="24"/>
          <w:szCs w:val="24"/>
        </w:rPr>
      </w:pPr>
      <w:r w:rsidRPr="00551550">
        <w:rPr>
          <w:sz w:val="24"/>
          <w:szCs w:val="24"/>
        </w:rPr>
        <w:t>прямых участков и круговой кривой радиусом 2000 м и менее;</w:t>
      </w:r>
    </w:p>
    <w:p w:rsidR="009E4640" w:rsidRPr="00551550" w:rsidRDefault="009E4640" w:rsidP="006918C7">
      <w:pPr>
        <w:pStyle w:val="a1"/>
        <w:rPr>
          <w:sz w:val="24"/>
          <w:szCs w:val="24"/>
        </w:rPr>
      </w:pPr>
      <w:r w:rsidRPr="00551550">
        <w:rPr>
          <w:sz w:val="24"/>
          <w:szCs w:val="24"/>
        </w:rPr>
        <w:t>односторонних круговых кривых в плане, если их радиусы различаются более чем в 1,3 раза;</w:t>
      </w:r>
    </w:p>
    <w:p w:rsidR="009E4640" w:rsidRPr="00551550" w:rsidRDefault="009E4640" w:rsidP="006918C7">
      <w:pPr>
        <w:pStyle w:val="a1"/>
        <w:rPr>
          <w:sz w:val="24"/>
          <w:szCs w:val="24"/>
        </w:rPr>
      </w:pPr>
      <w:r w:rsidRPr="00551550">
        <w:rPr>
          <w:sz w:val="24"/>
          <w:szCs w:val="24"/>
        </w:rPr>
        <w:lastRenderedPageBreak/>
        <w:t>обратных круговых кривых.</w:t>
      </w:r>
    </w:p>
    <w:p w:rsidR="009E4640" w:rsidRPr="00551550" w:rsidRDefault="005E1E19" w:rsidP="00D26E84">
      <w:pPr>
        <w:pStyle w:val="111"/>
        <w:jc w:val="both"/>
        <w:rPr>
          <w:sz w:val="24"/>
          <w:szCs w:val="24"/>
        </w:rPr>
      </w:pPr>
      <w:bookmarkStart w:id="93" w:name="_Toc451341241"/>
      <w:bookmarkStart w:id="94" w:name="_Toc499727386"/>
      <w:r w:rsidRPr="00551550">
        <w:rPr>
          <w:sz w:val="24"/>
          <w:szCs w:val="24"/>
        </w:rPr>
        <w:t>Классы пересечения магистральных улиц, их технические параметры, габариты</w:t>
      </w:r>
      <w:bookmarkEnd w:id="93"/>
      <w:bookmarkEnd w:id="94"/>
    </w:p>
    <w:p w:rsidR="005E1E19" w:rsidRPr="00551550" w:rsidRDefault="005E1E19" w:rsidP="00B05FB6">
      <w:pPr>
        <w:pStyle w:val="a6"/>
        <w:spacing w:line="240" w:lineRule="auto"/>
        <w:rPr>
          <w:sz w:val="24"/>
          <w:szCs w:val="24"/>
        </w:rPr>
      </w:pPr>
      <w:r w:rsidRPr="00551550">
        <w:rPr>
          <w:sz w:val="24"/>
          <w:szCs w:val="24"/>
        </w:rPr>
        <w:t>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5E1E19" w:rsidRPr="00551550" w:rsidRDefault="005E1E19" w:rsidP="00B05FB6">
      <w:pPr>
        <w:pStyle w:val="a6"/>
        <w:spacing w:line="240" w:lineRule="auto"/>
        <w:rPr>
          <w:sz w:val="24"/>
          <w:szCs w:val="24"/>
        </w:rPr>
      </w:pPr>
      <w:r w:rsidRPr="00551550">
        <w:rPr>
          <w:sz w:val="24"/>
          <w:szCs w:val="24"/>
        </w:rPr>
        <w:t>Продольные уклоны дорог на подходах к пересечениям на протяжении расстояний видимости для остановки автомобиля не должны превышать 4,0 %.</w:t>
      </w:r>
    </w:p>
    <w:p w:rsidR="005E1E19" w:rsidRPr="00551550" w:rsidRDefault="005E1E19" w:rsidP="00B05FB6">
      <w:pPr>
        <w:pStyle w:val="a6"/>
        <w:spacing w:line="240" w:lineRule="auto"/>
        <w:rPr>
          <w:sz w:val="24"/>
          <w:szCs w:val="24"/>
        </w:rPr>
      </w:pPr>
      <w:r w:rsidRPr="00551550">
        <w:rPr>
          <w:sz w:val="24"/>
          <w:szCs w:val="24"/>
        </w:rPr>
        <w:t>Пересечения магистральных улиц в зависимости от категорий последних следует проектировать следующих классов:</w:t>
      </w:r>
    </w:p>
    <w:p w:rsidR="005E1E19" w:rsidRPr="00551550" w:rsidRDefault="005E1E19" w:rsidP="00B05FB6">
      <w:pPr>
        <w:pStyle w:val="a6"/>
        <w:spacing w:line="240" w:lineRule="auto"/>
        <w:rPr>
          <w:sz w:val="24"/>
          <w:szCs w:val="24"/>
        </w:rPr>
      </w:pPr>
      <w:r w:rsidRPr="00551550">
        <w:rPr>
          <w:b/>
          <w:sz w:val="24"/>
          <w:szCs w:val="24"/>
        </w:rPr>
        <w:t>Транспортная развязка 1-го класса</w:t>
      </w:r>
      <w:r w:rsidRPr="00551550">
        <w:rPr>
          <w:sz w:val="24"/>
          <w:szCs w:val="24"/>
        </w:rPr>
        <w:t xml:space="preserve"> – полная многоуровневая развязка с максимальными параметрами; проектируется на пересечениях магистральных улиц дорог.</w:t>
      </w:r>
    </w:p>
    <w:p w:rsidR="005E1E19" w:rsidRPr="00551550" w:rsidRDefault="005E1E19" w:rsidP="00B05FB6">
      <w:pPr>
        <w:pStyle w:val="a6"/>
        <w:spacing w:line="240" w:lineRule="auto"/>
        <w:rPr>
          <w:sz w:val="24"/>
          <w:szCs w:val="24"/>
        </w:rPr>
      </w:pPr>
      <w:r w:rsidRPr="00551550">
        <w:rPr>
          <w:b/>
          <w:sz w:val="24"/>
          <w:szCs w:val="24"/>
        </w:rPr>
        <w:t>Транспортная развязка 2-го класса</w:t>
      </w:r>
      <w:r w:rsidRPr="00551550">
        <w:rPr>
          <w:sz w:val="24"/>
          <w:szCs w:val="24"/>
        </w:rPr>
        <w:t xml:space="preserve">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дорог.</w:t>
      </w:r>
    </w:p>
    <w:p w:rsidR="005E1E19" w:rsidRPr="00551550" w:rsidRDefault="005E1E19" w:rsidP="00B05FB6">
      <w:pPr>
        <w:pStyle w:val="a6"/>
        <w:spacing w:line="240" w:lineRule="auto"/>
        <w:rPr>
          <w:sz w:val="24"/>
          <w:szCs w:val="24"/>
        </w:rPr>
      </w:pPr>
      <w:r w:rsidRPr="00551550">
        <w:rPr>
          <w:b/>
          <w:sz w:val="24"/>
          <w:szCs w:val="24"/>
        </w:rPr>
        <w:t xml:space="preserve">Транспортная развязка 3-го класса </w:t>
      </w:r>
      <w:r w:rsidRPr="00551550">
        <w:rPr>
          <w:sz w:val="24"/>
          <w:szCs w:val="24"/>
        </w:rPr>
        <w:t>–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w:t>
      </w:r>
    </w:p>
    <w:p w:rsidR="005E1E19" w:rsidRPr="00551550" w:rsidRDefault="005E1E19" w:rsidP="00B05FB6">
      <w:pPr>
        <w:pStyle w:val="a6"/>
        <w:spacing w:line="240" w:lineRule="auto"/>
        <w:rPr>
          <w:sz w:val="24"/>
          <w:szCs w:val="24"/>
        </w:rPr>
      </w:pPr>
      <w:r w:rsidRPr="00551550">
        <w:rPr>
          <w:b/>
          <w:sz w:val="24"/>
          <w:szCs w:val="24"/>
        </w:rPr>
        <w:t>Транспортная развязка 4-го класса</w:t>
      </w:r>
      <w:r w:rsidRPr="00551550">
        <w:rPr>
          <w:sz w:val="24"/>
          <w:szCs w:val="24"/>
        </w:rPr>
        <w:t xml:space="preserve">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5E1E19" w:rsidRPr="00551550" w:rsidRDefault="005E1E19" w:rsidP="00B05FB6">
      <w:pPr>
        <w:pStyle w:val="a6"/>
        <w:spacing w:line="240" w:lineRule="auto"/>
        <w:rPr>
          <w:sz w:val="24"/>
          <w:szCs w:val="24"/>
        </w:rPr>
      </w:pPr>
      <w:r w:rsidRPr="00551550">
        <w:rPr>
          <w:b/>
          <w:sz w:val="24"/>
          <w:szCs w:val="24"/>
        </w:rPr>
        <w:t>Транспортная развязка 5-го класса</w:t>
      </w:r>
      <w:r w:rsidRPr="00551550">
        <w:rPr>
          <w:sz w:val="24"/>
          <w:szCs w:val="24"/>
        </w:rPr>
        <w:t xml:space="preserve"> – пересечение улиц и магистралей со светофорным регулированием. Организация светофорного регулирования на уличной сети определяется требованиями ГОСТ Р 52289-2004* "Технические средства организации дорожных движения. Правила применения дорожных знаков, разметки, светофоров, дорожных ограждений и направляющих устройств",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E1E19" w:rsidRPr="00551550" w:rsidRDefault="005E1E19" w:rsidP="00B05FB6">
      <w:pPr>
        <w:pStyle w:val="a6"/>
        <w:spacing w:line="240" w:lineRule="auto"/>
        <w:rPr>
          <w:sz w:val="24"/>
          <w:szCs w:val="24"/>
        </w:rPr>
      </w:pPr>
      <w:r w:rsidRPr="00551550">
        <w:rPr>
          <w:sz w:val="24"/>
          <w:szCs w:val="24"/>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при пересечении (примыкании) двух транспортных потоков при скорости движения 40 и 60 км/ч должны составлять не менее 25 и 40 м, соответственно. Размеры сторон треугольника при пересечении (примыкании) потоков движения транспорта и пешеходов должны составлять при скорости движения транспорта 25 км/ч не менее 40 и 8 м, а при скорости движения транспорта 40 км/ч не менее 50 и 10 м. Треугольники видимости располагаются короткими сторонами вдоль направления движения пешеходов.</w:t>
      </w:r>
    </w:p>
    <w:p w:rsidR="005E1E19" w:rsidRPr="00551550" w:rsidRDefault="005E1E19" w:rsidP="00B05FB6">
      <w:pPr>
        <w:pStyle w:val="a6"/>
        <w:spacing w:line="240" w:lineRule="auto"/>
        <w:rPr>
          <w:sz w:val="24"/>
          <w:szCs w:val="24"/>
        </w:rPr>
      </w:pPr>
      <w:r w:rsidRPr="00551550">
        <w:rPr>
          <w:sz w:val="24"/>
          <w:szCs w:val="24"/>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5E1E19" w:rsidRPr="00551550" w:rsidRDefault="005E1E19" w:rsidP="00B05FB6">
      <w:pPr>
        <w:pStyle w:val="a6"/>
        <w:spacing w:line="240" w:lineRule="auto"/>
        <w:rPr>
          <w:sz w:val="24"/>
          <w:szCs w:val="24"/>
        </w:rPr>
      </w:pPr>
      <w:r w:rsidRPr="00551550">
        <w:rPr>
          <w:sz w:val="24"/>
          <w:szCs w:val="24"/>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5E1E19" w:rsidRPr="00551550" w:rsidRDefault="005E1E19" w:rsidP="00B05FB6">
      <w:pPr>
        <w:pStyle w:val="a6"/>
        <w:spacing w:line="240" w:lineRule="auto"/>
        <w:rPr>
          <w:sz w:val="24"/>
          <w:szCs w:val="24"/>
        </w:rPr>
      </w:pPr>
      <w:r w:rsidRPr="00551550">
        <w:rPr>
          <w:sz w:val="24"/>
          <w:szCs w:val="24"/>
        </w:rPr>
        <w:t>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5E1E19" w:rsidRPr="00551550" w:rsidRDefault="005E1E19" w:rsidP="00B05FB6">
      <w:pPr>
        <w:pStyle w:val="a6"/>
        <w:spacing w:line="240" w:lineRule="auto"/>
        <w:rPr>
          <w:sz w:val="24"/>
          <w:szCs w:val="24"/>
        </w:rPr>
      </w:pPr>
      <w:r w:rsidRPr="00551550">
        <w:rPr>
          <w:sz w:val="24"/>
          <w:szCs w:val="24"/>
        </w:rPr>
        <w:lastRenderedPageBreak/>
        <w:t>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следующим данным:</w:t>
      </w:r>
    </w:p>
    <w:p w:rsidR="005E1E19" w:rsidRPr="00551550" w:rsidRDefault="005E1E19" w:rsidP="00B05FB6">
      <w:pPr>
        <w:pStyle w:val="11110"/>
        <w:rPr>
          <w:sz w:val="24"/>
          <w:szCs w:val="24"/>
        </w:rPr>
      </w:pPr>
      <w:r w:rsidRPr="00551550">
        <w:rPr>
          <w:sz w:val="24"/>
          <w:szCs w:val="24"/>
        </w:rPr>
        <w:t>Расчетная скорость движения на въезда и съездах</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85"/>
        <w:gridCol w:w="1964"/>
        <w:gridCol w:w="1798"/>
        <w:gridCol w:w="1470"/>
        <w:gridCol w:w="1134"/>
      </w:tblGrid>
      <w:tr w:rsidR="005E1E19" w:rsidRPr="00B0002E" w:rsidTr="006D4074">
        <w:trPr>
          <w:trHeight w:hRule="exact" w:val="356"/>
        </w:trPr>
        <w:tc>
          <w:tcPr>
            <w:tcW w:w="2885" w:type="dxa"/>
            <w:vMerge w:val="restart"/>
            <w:vAlign w:val="center"/>
          </w:tcPr>
          <w:p w:rsidR="005E1E19" w:rsidRPr="00B0002E" w:rsidRDefault="005E1E19" w:rsidP="00B05FB6">
            <w:pPr>
              <w:pStyle w:val="a8"/>
            </w:pPr>
            <w:r w:rsidRPr="00B0002E">
              <w:t>Основное направление</w:t>
            </w:r>
          </w:p>
        </w:tc>
        <w:tc>
          <w:tcPr>
            <w:tcW w:w="1964" w:type="dxa"/>
            <w:vMerge w:val="restart"/>
            <w:vAlign w:val="center"/>
          </w:tcPr>
          <w:p w:rsidR="005E1E19" w:rsidRPr="00B0002E" w:rsidRDefault="005E1E19" w:rsidP="00B05FB6">
            <w:pPr>
              <w:pStyle w:val="a8"/>
            </w:pPr>
            <w:r w:rsidRPr="00B0002E">
              <w:t>Пересекающее направление</w:t>
            </w:r>
          </w:p>
        </w:tc>
        <w:tc>
          <w:tcPr>
            <w:tcW w:w="4402" w:type="dxa"/>
            <w:gridSpan w:val="3"/>
            <w:vAlign w:val="center"/>
          </w:tcPr>
          <w:p w:rsidR="005E1E19" w:rsidRPr="00B0002E" w:rsidRDefault="005E1E19" w:rsidP="00B05FB6">
            <w:pPr>
              <w:pStyle w:val="a8"/>
            </w:pPr>
            <w:r w:rsidRPr="00B0002E">
              <w:t>Расчетная скорость на съездах и въездах, км/ч</w:t>
            </w:r>
          </w:p>
        </w:tc>
      </w:tr>
      <w:tr w:rsidR="005E1E19" w:rsidRPr="00B0002E" w:rsidTr="006D4074">
        <w:trPr>
          <w:trHeight w:hRule="exact" w:val="302"/>
        </w:trPr>
        <w:tc>
          <w:tcPr>
            <w:tcW w:w="2885" w:type="dxa"/>
            <w:vMerge/>
            <w:vAlign w:val="center"/>
          </w:tcPr>
          <w:p w:rsidR="005E1E19" w:rsidRPr="00B0002E" w:rsidRDefault="005E1E19" w:rsidP="00B05FB6">
            <w:pPr>
              <w:pStyle w:val="a8"/>
            </w:pPr>
          </w:p>
        </w:tc>
        <w:tc>
          <w:tcPr>
            <w:tcW w:w="1964" w:type="dxa"/>
            <w:vMerge/>
            <w:vAlign w:val="center"/>
          </w:tcPr>
          <w:p w:rsidR="005E1E19" w:rsidRPr="00B0002E" w:rsidRDefault="005E1E19" w:rsidP="00B05FB6">
            <w:pPr>
              <w:pStyle w:val="a8"/>
            </w:pPr>
          </w:p>
        </w:tc>
        <w:tc>
          <w:tcPr>
            <w:tcW w:w="4402" w:type="dxa"/>
            <w:gridSpan w:val="3"/>
            <w:vAlign w:val="center"/>
          </w:tcPr>
          <w:p w:rsidR="005E1E19" w:rsidRPr="00B0002E" w:rsidRDefault="005E1E19" w:rsidP="00B05FB6">
            <w:pPr>
              <w:pStyle w:val="a8"/>
            </w:pPr>
            <w:r w:rsidRPr="00B0002E">
              <w:t>Магистральные улицы</w:t>
            </w:r>
          </w:p>
        </w:tc>
      </w:tr>
      <w:tr w:rsidR="005E1E19" w:rsidRPr="00B0002E" w:rsidTr="006D4074">
        <w:trPr>
          <w:trHeight w:hRule="exact" w:val="595"/>
        </w:trPr>
        <w:tc>
          <w:tcPr>
            <w:tcW w:w="2885" w:type="dxa"/>
            <w:vMerge/>
            <w:vAlign w:val="center"/>
          </w:tcPr>
          <w:p w:rsidR="005E1E19" w:rsidRPr="00B0002E" w:rsidRDefault="005E1E19" w:rsidP="00B05FB6">
            <w:pPr>
              <w:pStyle w:val="a8"/>
            </w:pPr>
          </w:p>
        </w:tc>
        <w:tc>
          <w:tcPr>
            <w:tcW w:w="1964" w:type="dxa"/>
            <w:vMerge/>
            <w:vAlign w:val="center"/>
          </w:tcPr>
          <w:p w:rsidR="005E1E19" w:rsidRPr="00B0002E" w:rsidRDefault="005E1E19" w:rsidP="00B05FB6">
            <w:pPr>
              <w:pStyle w:val="a8"/>
            </w:pPr>
          </w:p>
        </w:tc>
        <w:tc>
          <w:tcPr>
            <w:tcW w:w="3268" w:type="dxa"/>
            <w:gridSpan w:val="2"/>
            <w:vAlign w:val="center"/>
          </w:tcPr>
          <w:p w:rsidR="005E1E19" w:rsidRPr="00B0002E" w:rsidRDefault="005E1E19" w:rsidP="00B05FB6">
            <w:pPr>
              <w:pStyle w:val="a8"/>
            </w:pPr>
            <w:r w:rsidRPr="00B0002E">
              <w:t>Общегородского значения с движением</w:t>
            </w:r>
          </w:p>
        </w:tc>
        <w:tc>
          <w:tcPr>
            <w:tcW w:w="1134" w:type="dxa"/>
            <w:vMerge w:val="restart"/>
            <w:vAlign w:val="center"/>
          </w:tcPr>
          <w:p w:rsidR="005E1E19" w:rsidRPr="00B0002E" w:rsidRDefault="005E1E19" w:rsidP="00B05FB6">
            <w:pPr>
              <w:pStyle w:val="a8"/>
            </w:pPr>
            <w:r w:rsidRPr="00B0002E">
              <w:t>Районного значения</w:t>
            </w:r>
          </w:p>
        </w:tc>
      </w:tr>
      <w:tr w:rsidR="005E1E19" w:rsidRPr="00B0002E" w:rsidTr="006D4074">
        <w:trPr>
          <w:trHeight w:hRule="exact" w:val="281"/>
        </w:trPr>
        <w:tc>
          <w:tcPr>
            <w:tcW w:w="2885" w:type="dxa"/>
            <w:vMerge/>
            <w:vAlign w:val="center"/>
          </w:tcPr>
          <w:p w:rsidR="005E1E19" w:rsidRPr="00B0002E" w:rsidRDefault="005E1E19" w:rsidP="00B05FB6">
            <w:pPr>
              <w:pStyle w:val="a8"/>
            </w:pPr>
          </w:p>
        </w:tc>
        <w:tc>
          <w:tcPr>
            <w:tcW w:w="1964" w:type="dxa"/>
            <w:vMerge/>
            <w:vAlign w:val="center"/>
          </w:tcPr>
          <w:p w:rsidR="005E1E19" w:rsidRPr="00B0002E" w:rsidRDefault="005E1E19" w:rsidP="00B05FB6">
            <w:pPr>
              <w:pStyle w:val="a8"/>
            </w:pPr>
          </w:p>
        </w:tc>
        <w:tc>
          <w:tcPr>
            <w:tcW w:w="1798" w:type="dxa"/>
            <w:vAlign w:val="center"/>
          </w:tcPr>
          <w:p w:rsidR="005E1E19" w:rsidRPr="00B0002E" w:rsidRDefault="005E1E19" w:rsidP="00B05FB6">
            <w:pPr>
              <w:pStyle w:val="a8"/>
            </w:pPr>
            <w:r w:rsidRPr="00B0002E">
              <w:t>непрерывным</w:t>
            </w:r>
          </w:p>
        </w:tc>
        <w:tc>
          <w:tcPr>
            <w:tcW w:w="1470" w:type="dxa"/>
            <w:vAlign w:val="center"/>
          </w:tcPr>
          <w:p w:rsidR="005E1E19" w:rsidRPr="00B0002E" w:rsidRDefault="005E1E19" w:rsidP="00B05FB6">
            <w:pPr>
              <w:pStyle w:val="a8"/>
            </w:pPr>
            <w:r w:rsidRPr="00B0002E">
              <w:t>регулируемым</w:t>
            </w:r>
          </w:p>
        </w:tc>
        <w:tc>
          <w:tcPr>
            <w:tcW w:w="1134" w:type="dxa"/>
            <w:vMerge/>
            <w:vAlign w:val="center"/>
          </w:tcPr>
          <w:p w:rsidR="005E1E19" w:rsidRPr="00B0002E" w:rsidRDefault="005E1E19" w:rsidP="00B05FB6">
            <w:pPr>
              <w:pStyle w:val="a8"/>
            </w:pPr>
          </w:p>
        </w:tc>
      </w:tr>
      <w:tr w:rsidR="005E1E19" w:rsidRPr="00B0002E" w:rsidTr="006D4074">
        <w:trPr>
          <w:trHeight w:hRule="exact" w:val="415"/>
        </w:trPr>
        <w:tc>
          <w:tcPr>
            <w:tcW w:w="2885" w:type="dxa"/>
            <w:vMerge w:val="restart"/>
            <w:vAlign w:val="center"/>
          </w:tcPr>
          <w:p w:rsidR="005E1E19" w:rsidRPr="00B0002E" w:rsidRDefault="005E1E19" w:rsidP="00B05FB6">
            <w:pPr>
              <w:pStyle w:val="a8"/>
            </w:pPr>
            <w:r w:rsidRPr="00B0002E">
              <w:t>Магистральные улицы общегородского значения с непрерывным движением</w:t>
            </w:r>
          </w:p>
        </w:tc>
        <w:tc>
          <w:tcPr>
            <w:tcW w:w="1964" w:type="dxa"/>
            <w:vAlign w:val="center"/>
          </w:tcPr>
          <w:p w:rsidR="005E1E19" w:rsidRPr="00B0002E" w:rsidRDefault="005E1E19" w:rsidP="00B05FB6">
            <w:pPr>
              <w:pStyle w:val="a8"/>
            </w:pPr>
            <w:r w:rsidRPr="00B0002E">
              <w:t>Съезд</w:t>
            </w:r>
          </w:p>
        </w:tc>
        <w:tc>
          <w:tcPr>
            <w:tcW w:w="1798" w:type="dxa"/>
            <w:vAlign w:val="center"/>
          </w:tcPr>
          <w:p w:rsidR="005E1E19" w:rsidRPr="00B0002E" w:rsidRDefault="005E1E19" w:rsidP="00B05FB6">
            <w:pPr>
              <w:pStyle w:val="a8"/>
            </w:pPr>
            <w:r w:rsidRPr="00B0002E">
              <w:t>50</w:t>
            </w:r>
          </w:p>
        </w:tc>
        <w:tc>
          <w:tcPr>
            <w:tcW w:w="1470" w:type="dxa"/>
            <w:vAlign w:val="center"/>
          </w:tcPr>
          <w:p w:rsidR="005E1E19" w:rsidRPr="00B0002E" w:rsidRDefault="005E1E19" w:rsidP="00B05FB6">
            <w:pPr>
              <w:pStyle w:val="a8"/>
            </w:pPr>
            <w:r w:rsidRPr="00B0002E">
              <w:t>40</w:t>
            </w:r>
          </w:p>
        </w:tc>
        <w:tc>
          <w:tcPr>
            <w:tcW w:w="1134" w:type="dxa"/>
            <w:vAlign w:val="center"/>
          </w:tcPr>
          <w:p w:rsidR="005E1E19" w:rsidRPr="00B0002E" w:rsidRDefault="005E1E19" w:rsidP="00B05FB6">
            <w:pPr>
              <w:pStyle w:val="a8"/>
            </w:pPr>
            <w:r w:rsidRPr="00B0002E">
              <w:t>40</w:t>
            </w:r>
          </w:p>
        </w:tc>
      </w:tr>
      <w:tr w:rsidR="005E1E19" w:rsidRPr="00B0002E" w:rsidTr="006D4074">
        <w:trPr>
          <w:trHeight w:hRule="exact" w:val="525"/>
        </w:trPr>
        <w:tc>
          <w:tcPr>
            <w:tcW w:w="2885" w:type="dxa"/>
            <w:vMerge/>
            <w:vAlign w:val="center"/>
          </w:tcPr>
          <w:p w:rsidR="005E1E19" w:rsidRPr="00B0002E" w:rsidRDefault="005E1E19" w:rsidP="00B05FB6">
            <w:pPr>
              <w:pStyle w:val="a8"/>
            </w:pPr>
          </w:p>
        </w:tc>
        <w:tc>
          <w:tcPr>
            <w:tcW w:w="1964" w:type="dxa"/>
            <w:vAlign w:val="center"/>
          </w:tcPr>
          <w:p w:rsidR="005E1E19" w:rsidRPr="00B0002E" w:rsidRDefault="005E1E19" w:rsidP="00B05FB6">
            <w:pPr>
              <w:pStyle w:val="a8"/>
            </w:pPr>
            <w:r w:rsidRPr="00B0002E">
              <w:t>Въезд</w:t>
            </w:r>
          </w:p>
        </w:tc>
        <w:tc>
          <w:tcPr>
            <w:tcW w:w="1798" w:type="dxa"/>
            <w:vAlign w:val="center"/>
          </w:tcPr>
          <w:p w:rsidR="005E1E19" w:rsidRPr="00B0002E" w:rsidRDefault="005E1E19" w:rsidP="00B05FB6">
            <w:pPr>
              <w:pStyle w:val="a8"/>
            </w:pPr>
            <w:r w:rsidRPr="00B0002E">
              <w:t>50</w:t>
            </w:r>
          </w:p>
        </w:tc>
        <w:tc>
          <w:tcPr>
            <w:tcW w:w="1470" w:type="dxa"/>
            <w:vAlign w:val="center"/>
          </w:tcPr>
          <w:p w:rsidR="005E1E19" w:rsidRPr="00B0002E" w:rsidRDefault="005E1E19" w:rsidP="00B05FB6">
            <w:pPr>
              <w:pStyle w:val="a8"/>
            </w:pPr>
            <w:r w:rsidRPr="00B0002E">
              <w:t>50</w:t>
            </w:r>
          </w:p>
        </w:tc>
        <w:tc>
          <w:tcPr>
            <w:tcW w:w="1134" w:type="dxa"/>
            <w:vAlign w:val="center"/>
          </w:tcPr>
          <w:p w:rsidR="005E1E19" w:rsidRPr="00B0002E" w:rsidRDefault="005E1E19" w:rsidP="00B05FB6">
            <w:pPr>
              <w:pStyle w:val="a8"/>
            </w:pPr>
            <w:r w:rsidRPr="00B0002E">
              <w:t>50</w:t>
            </w:r>
          </w:p>
        </w:tc>
      </w:tr>
    </w:tbl>
    <w:p w:rsidR="005E1E19" w:rsidRPr="00551550" w:rsidRDefault="005E1E19" w:rsidP="00B05FB6">
      <w:pPr>
        <w:pStyle w:val="a6"/>
        <w:spacing w:line="240" w:lineRule="auto"/>
        <w:rPr>
          <w:sz w:val="24"/>
          <w:szCs w:val="24"/>
        </w:rPr>
      </w:pPr>
      <w:r w:rsidRPr="00551550">
        <w:rPr>
          <w:sz w:val="24"/>
          <w:szCs w:val="24"/>
        </w:rP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10 км/ч.</w:t>
      </w:r>
    </w:p>
    <w:p w:rsidR="005E1E19" w:rsidRPr="00551550" w:rsidRDefault="005E1E19" w:rsidP="00B05FB6">
      <w:pPr>
        <w:pStyle w:val="a6"/>
        <w:spacing w:line="240" w:lineRule="auto"/>
        <w:rPr>
          <w:sz w:val="24"/>
          <w:szCs w:val="24"/>
        </w:rPr>
      </w:pPr>
      <w:r w:rsidRPr="00551550">
        <w:rPr>
          <w:sz w:val="24"/>
          <w:szCs w:val="24"/>
        </w:rPr>
        <w:t>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нижеследующей таблицей 2.6.3-2.</w:t>
      </w:r>
    </w:p>
    <w:p w:rsidR="005E1E19" w:rsidRPr="00551550" w:rsidRDefault="005E1E19" w:rsidP="00B05FB6">
      <w:pPr>
        <w:pStyle w:val="11110"/>
        <w:rPr>
          <w:sz w:val="24"/>
          <w:szCs w:val="24"/>
        </w:rPr>
      </w:pPr>
      <w:r w:rsidRPr="00551550">
        <w:rPr>
          <w:sz w:val="24"/>
          <w:szCs w:val="24"/>
        </w:rPr>
        <w:t>Минимальный радиус кривой на съезде</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6"/>
        <w:gridCol w:w="2880"/>
        <w:gridCol w:w="2835"/>
      </w:tblGrid>
      <w:tr w:rsidR="005E1E19" w:rsidRPr="00B0002E" w:rsidTr="006D4074">
        <w:trPr>
          <w:trHeight w:hRule="exact" w:val="596"/>
        </w:trPr>
        <w:tc>
          <w:tcPr>
            <w:tcW w:w="3536" w:type="dxa"/>
            <w:vMerge w:val="restart"/>
            <w:vAlign w:val="center"/>
          </w:tcPr>
          <w:p w:rsidR="005E1E19" w:rsidRPr="00B0002E" w:rsidRDefault="005E1E19" w:rsidP="00B05FB6">
            <w:pPr>
              <w:pStyle w:val="a8"/>
            </w:pPr>
            <w:r w:rsidRPr="00B0002E">
              <w:t>Расчетная скорость, км/ч (на основном направлении)</w:t>
            </w:r>
          </w:p>
        </w:tc>
        <w:tc>
          <w:tcPr>
            <w:tcW w:w="5715" w:type="dxa"/>
            <w:gridSpan w:val="2"/>
            <w:vAlign w:val="center"/>
          </w:tcPr>
          <w:p w:rsidR="005E1E19" w:rsidRPr="00B0002E" w:rsidRDefault="005E1E19" w:rsidP="00B05FB6">
            <w:pPr>
              <w:pStyle w:val="a8"/>
            </w:pPr>
            <w:r w:rsidRPr="00B0002E">
              <w:t>Минимальный радиус круговой кривой, м, при уклоне виража</w:t>
            </w:r>
          </w:p>
        </w:tc>
      </w:tr>
      <w:tr w:rsidR="005E1E19" w:rsidRPr="00B0002E" w:rsidTr="006D4074">
        <w:trPr>
          <w:trHeight w:hRule="exact" w:val="302"/>
        </w:trPr>
        <w:tc>
          <w:tcPr>
            <w:tcW w:w="3536" w:type="dxa"/>
            <w:vMerge/>
            <w:vAlign w:val="center"/>
          </w:tcPr>
          <w:p w:rsidR="005E1E19" w:rsidRPr="00B0002E" w:rsidRDefault="005E1E19" w:rsidP="00B05FB6">
            <w:pPr>
              <w:pStyle w:val="a8"/>
            </w:pPr>
          </w:p>
        </w:tc>
        <w:tc>
          <w:tcPr>
            <w:tcW w:w="2880" w:type="dxa"/>
            <w:vAlign w:val="center"/>
          </w:tcPr>
          <w:p w:rsidR="005E1E19" w:rsidRPr="00B0002E" w:rsidRDefault="005E1E19" w:rsidP="00B05FB6">
            <w:pPr>
              <w:pStyle w:val="a8"/>
            </w:pPr>
            <w:r w:rsidRPr="00B0002E">
              <w:t>2,0%</w:t>
            </w:r>
          </w:p>
        </w:tc>
        <w:tc>
          <w:tcPr>
            <w:tcW w:w="2835" w:type="dxa"/>
            <w:vAlign w:val="center"/>
          </w:tcPr>
          <w:p w:rsidR="005E1E19" w:rsidRPr="00B0002E" w:rsidRDefault="005E1E19" w:rsidP="00B05FB6">
            <w:pPr>
              <w:pStyle w:val="a8"/>
            </w:pPr>
            <w:r w:rsidRPr="00B0002E">
              <w:t>4,0%</w:t>
            </w:r>
          </w:p>
        </w:tc>
      </w:tr>
      <w:tr w:rsidR="005E1E19" w:rsidRPr="00B0002E" w:rsidTr="006D4074">
        <w:trPr>
          <w:trHeight w:hRule="exact" w:val="455"/>
        </w:trPr>
        <w:tc>
          <w:tcPr>
            <w:tcW w:w="3536" w:type="dxa"/>
            <w:vAlign w:val="center"/>
          </w:tcPr>
          <w:p w:rsidR="005E1E19" w:rsidRPr="00B0002E" w:rsidRDefault="005E1E19" w:rsidP="00B05FB6">
            <w:pPr>
              <w:pStyle w:val="a8"/>
            </w:pPr>
            <w:r w:rsidRPr="00B0002E">
              <w:t>- 90</w:t>
            </w:r>
          </w:p>
        </w:tc>
        <w:tc>
          <w:tcPr>
            <w:tcW w:w="2880" w:type="dxa"/>
            <w:vAlign w:val="center"/>
          </w:tcPr>
          <w:p w:rsidR="005E1E19" w:rsidRPr="00B0002E" w:rsidRDefault="005E1E19" w:rsidP="00B05FB6">
            <w:pPr>
              <w:pStyle w:val="a8"/>
            </w:pPr>
            <w:r w:rsidRPr="00B0002E">
              <w:t>375</w:t>
            </w:r>
          </w:p>
        </w:tc>
        <w:tc>
          <w:tcPr>
            <w:tcW w:w="2835" w:type="dxa"/>
            <w:vAlign w:val="center"/>
          </w:tcPr>
          <w:p w:rsidR="005E1E19" w:rsidRPr="00B0002E" w:rsidRDefault="005E1E19" w:rsidP="00B05FB6">
            <w:pPr>
              <w:pStyle w:val="a8"/>
            </w:pPr>
            <w:r w:rsidRPr="00B0002E">
              <w:t>350</w:t>
            </w:r>
          </w:p>
        </w:tc>
      </w:tr>
      <w:tr w:rsidR="005E1E19" w:rsidRPr="00B0002E" w:rsidTr="006D4074">
        <w:trPr>
          <w:trHeight w:hRule="exact" w:val="431"/>
        </w:trPr>
        <w:tc>
          <w:tcPr>
            <w:tcW w:w="3536" w:type="dxa"/>
            <w:vAlign w:val="center"/>
          </w:tcPr>
          <w:p w:rsidR="005E1E19" w:rsidRPr="00B0002E" w:rsidRDefault="005E1E19" w:rsidP="00B05FB6">
            <w:pPr>
              <w:pStyle w:val="a8"/>
            </w:pPr>
            <w:r w:rsidRPr="00B0002E">
              <w:t>- 80</w:t>
            </w:r>
          </w:p>
        </w:tc>
        <w:tc>
          <w:tcPr>
            <w:tcW w:w="2880" w:type="dxa"/>
            <w:vAlign w:val="center"/>
          </w:tcPr>
          <w:p w:rsidR="005E1E19" w:rsidRPr="00B0002E" w:rsidRDefault="005E1E19" w:rsidP="00B05FB6">
            <w:pPr>
              <w:pStyle w:val="a8"/>
            </w:pPr>
            <w:r w:rsidRPr="00B0002E">
              <w:t>300</w:t>
            </w:r>
          </w:p>
        </w:tc>
        <w:tc>
          <w:tcPr>
            <w:tcW w:w="2835" w:type="dxa"/>
            <w:vAlign w:val="center"/>
          </w:tcPr>
          <w:p w:rsidR="005E1E19" w:rsidRPr="00B0002E" w:rsidRDefault="005E1E19" w:rsidP="00B05FB6">
            <w:pPr>
              <w:pStyle w:val="a8"/>
            </w:pPr>
            <w:r w:rsidRPr="00B0002E">
              <w:t>275</w:t>
            </w:r>
          </w:p>
        </w:tc>
      </w:tr>
      <w:tr w:rsidR="005E1E19" w:rsidRPr="00B0002E" w:rsidTr="006D4074">
        <w:trPr>
          <w:trHeight w:hRule="exact" w:val="416"/>
        </w:trPr>
        <w:tc>
          <w:tcPr>
            <w:tcW w:w="3536" w:type="dxa"/>
            <w:vAlign w:val="center"/>
          </w:tcPr>
          <w:p w:rsidR="005E1E19" w:rsidRPr="00B0002E" w:rsidRDefault="005E1E19" w:rsidP="00B05FB6">
            <w:pPr>
              <w:pStyle w:val="a8"/>
            </w:pPr>
            <w:r w:rsidRPr="00B0002E">
              <w:t>- 70</w:t>
            </w:r>
          </w:p>
        </w:tc>
        <w:tc>
          <w:tcPr>
            <w:tcW w:w="2880" w:type="dxa"/>
            <w:vAlign w:val="center"/>
          </w:tcPr>
          <w:p w:rsidR="005E1E19" w:rsidRPr="00B0002E" w:rsidRDefault="005E1E19" w:rsidP="00B05FB6">
            <w:pPr>
              <w:pStyle w:val="a8"/>
            </w:pPr>
            <w:r w:rsidRPr="00B0002E">
              <w:t>225</w:t>
            </w:r>
          </w:p>
        </w:tc>
        <w:tc>
          <w:tcPr>
            <w:tcW w:w="2835" w:type="dxa"/>
            <w:vAlign w:val="center"/>
          </w:tcPr>
          <w:p w:rsidR="005E1E19" w:rsidRPr="00B0002E" w:rsidRDefault="005E1E19" w:rsidP="00B05FB6">
            <w:pPr>
              <w:pStyle w:val="a8"/>
            </w:pPr>
            <w:r w:rsidRPr="00B0002E">
              <w:t>200</w:t>
            </w:r>
          </w:p>
        </w:tc>
      </w:tr>
      <w:tr w:rsidR="005E1E19" w:rsidRPr="00B0002E" w:rsidTr="006D4074">
        <w:trPr>
          <w:trHeight w:hRule="exact" w:val="422"/>
        </w:trPr>
        <w:tc>
          <w:tcPr>
            <w:tcW w:w="3536" w:type="dxa"/>
            <w:vAlign w:val="center"/>
          </w:tcPr>
          <w:p w:rsidR="005E1E19" w:rsidRPr="00B0002E" w:rsidRDefault="005E1E19" w:rsidP="00B05FB6">
            <w:pPr>
              <w:pStyle w:val="a8"/>
            </w:pPr>
            <w:r w:rsidRPr="00B0002E">
              <w:t>- 60</w:t>
            </w:r>
          </w:p>
        </w:tc>
        <w:tc>
          <w:tcPr>
            <w:tcW w:w="2880" w:type="dxa"/>
            <w:vAlign w:val="center"/>
          </w:tcPr>
          <w:p w:rsidR="005E1E19" w:rsidRPr="00B0002E" w:rsidRDefault="005E1E19" w:rsidP="00B05FB6">
            <w:pPr>
              <w:pStyle w:val="a8"/>
            </w:pPr>
            <w:r w:rsidRPr="00B0002E">
              <w:t>175</w:t>
            </w:r>
          </w:p>
        </w:tc>
        <w:tc>
          <w:tcPr>
            <w:tcW w:w="2835" w:type="dxa"/>
            <w:vAlign w:val="center"/>
          </w:tcPr>
          <w:p w:rsidR="005E1E19" w:rsidRPr="00B0002E" w:rsidRDefault="005E1E19" w:rsidP="00B05FB6">
            <w:pPr>
              <w:pStyle w:val="a8"/>
            </w:pPr>
            <w:r w:rsidRPr="00B0002E">
              <w:t>150</w:t>
            </w:r>
          </w:p>
        </w:tc>
      </w:tr>
      <w:tr w:rsidR="005E1E19" w:rsidRPr="00B0002E" w:rsidTr="006D4074">
        <w:trPr>
          <w:trHeight w:hRule="exact" w:val="428"/>
        </w:trPr>
        <w:tc>
          <w:tcPr>
            <w:tcW w:w="3536" w:type="dxa"/>
            <w:vAlign w:val="center"/>
          </w:tcPr>
          <w:p w:rsidR="005E1E19" w:rsidRPr="00B0002E" w:rsidRDefault="005E1E19" w:rsidP="00B05FB6">
            <w:pPr>
              <w:pStyle w:val="a8"/>
            </w:pPr>
            <w:r w:rsidRPr="00B0002E">
              <w:t>- 50</w:t>
            </w:r>
          </w:p>
        </w:tc>
        <w:tc>
          <w:tcPr>
            <w:tcW w:w="2880" w:type="dxa"/>
            <w:vAlign w:val="center"/>
          </w:tcPr>
          <w:p w:rsidR="005E1E19" w:rsidRPr="00B0002E" w:rsidRDefault="005E1E19" w:rsidP="00B05FB6">
            <w:pPr>
              <w:pStyle w:val="a8"/>
            </w:pPr>
            <w:r w:rsidRPr="00B0002E">
              <w:t>100</w:t>
            </w:r>
          </w:p>
        </w:tc>
        <w:tc>
          <w:tcPr>
            <w:tcW w:w="2835" w:type="dxa"/>
            <w:vAlign w:val="center"/>
          </w:tcPr>
          <w:p w:rsidR="005E1E19" w:rsidRPr="00B0002E" w:rsidRDefault="005E1E19" w:rsidP="00B05FB6">
            <w:pPr>
              <w:pStyle w:val="a8"/>
            </w:pPr>
            <w:r w:rsidRPr="00B0002E">
              <w:t>100</w:t>
            </w:r>
          </w:p>
        </w:tc>
      </w:tr>
      <w:tr w:rsidR="005E1E19" w:rsidRPr="00B0002E" w:rsidTr="006D4074">
        <w:trPr>
          <w:trHeight w:hRule="exact" w:val="419"/>
        </w:trPr>
        <w:tc>
          <w:tcPr>
            <w:tcW w:w="3536" w:type="dxa"/>
            <w:vAlign w:val="center"/>
          </w:tcPr>
          <w:p w:rsidR="005E1E19" w:rsidRPr="00B0002E" w:rsidRDefault="005E1E19" w:rsidP="00B05FB6">
            <w:pPr>
              <w:pStyle w:val="a8"/>
            </w:pPr>
            <w:r w:rsidRPr="00B0002E">
              <w:t>- 40</w:t>
            </w:r>
          </w:p>
        </w:tc>
        <w:tc>
          <w:tcPr>
            <w:tcW w:w="2880" w:type="dxa"/>
            <w:vAlign w:val="center"/>
          </w:tcPr>
          <w:p w:rsidR="005E1E19" w:rsidRPr="00B0002E" w:rsidRDefault="005E1E19" w:rsidP="00B05FB6">
            <w:pPr>
              <w:pStyle w:val="a8"/>
            </w:pPr>
            <w:r w:rsidRPr="00B0002E">
              <w:t>75</w:t>
            </w:r>
          </w:p>
        </w:tc>
        <w:tc>
          <w:tcPr>
            <w:tcW w:w="2835" w:type="dxa"/>
            <w:vAlign w:val="center"/>
          </w:tcPr>
          <w:p w:rsidR="005E1E19" w:rsidRPr="00B0002E" w:rsidRDefault="005E1E19" w:rsidP="00B05FB6">
            <w:pPr>
              <w:pStyle w:val="a8"/>
            </w:pPr>
            <w:r w:rsidRPr="00B0002E">
              <w:t>75</w:t>
            </w:r>
          </w:p>
        </w:tc>
      </w:tr>
      <w:tr w:rsidR="005E1E19" w:rsidRPr="00B0002E" w:rsidTr="006D4074">
        <w:trPr>
          <w:trHeight w:hRule="exact" w:val="425"/>
        </w:trPr>
        <w:tc>
          <w:tcPr>
            <w:tcW w:w="3536" w:type="dxa"/>
            <w:vAlign w:val="center"/>
          </w:tcPr>
          <w:p w:rsidR="005E1E19" w:rsidRPr="00B0002E" w:rsidRDefault="005E1E19" w:rsidP="00B05FB6">
            <w:pPr>
              <w:pStyle w:val="a8"/>
            </w:pPr>
            <w:r w:rsidRPr="00B0002E">
              <w:t>- 30</w:t>
            </w:r>
          </w:p>
        </w:tc>
        <w:tc>
          <w:tcPr>
            <w:tcW w:w="2880" w:type="dxa"/>
            <w:vAlign w:val="center"/>
          </w:tcPr>
          <w:p w:rsidR="005E1E19" w:rsidRPr="00B0002E" w:rsidRDefault="005E1E19" w:rsidP="00B05FB6">
            <w:pPr>
              <w:pStyle w:val="a8"/>
            </w:pPr>
            <w:r w:rsidRPr="00B0002E">
              <w:t>40</w:t>
            </w:r>
          </w:p>
        </w:tc>
        <w:tc>
          <w:tcPr>
            <w:tcW w:w="2835" w:type="dxa"/>
            <w:vAlign w:val="center"/>
          </w:tcPr>
          <w:p w:rsidR="005E1E19" w:rsidRPr="00B0002E" w:rsidRDefault="005E1E19" w:rsidP="00B05FB6">
            <w:pPr>
              <w:pStyle w:val="a8"/>
            </w:pPr>
            <w:r w:rsidRPr="00B0002E">
              <w:t>40</w:t>
            </w:r>
          </w:p>
        </w:tc>
      </w:tr>
    </w:tbl>
    <w:p w:rsidR="008D5D0E" w:rsidRPr="00551550" w:rsidRDefault="005E1E19" w:rsidP="00B05FB6">
      <w:pPr>
        <w:pStyle w:val="a6"/>
        <w:spacing w:line="240" w:lineRule="auto"/>
        <w:rPr>
          <w:sz w:val="24"/>
          <w:szCs w:val="24"/>
        </w:rPr>
      </w:pPr>
      <w:r w:rsidRPr="00551550">
        <w:rPr>
          <w:sz w:val="24"/>
          <w:szCs w:val="24"/>
        </w:rPr>
        <w:t>Длину</w:t>
      </w:r>
      <w:r w:rsidR="00B05FB6">
        <w:rPr>
          <w:sz w:val="24"/>
          <w:szCs w:val="24"/>
        </w:rPr>
        <w:t xml:space="preserve"> </w:t>
      </w:r>
      <w:r w:rsidRPr="00551550">
        <w:rPr>
          <w:sz w:val="24"/>
          <w:szCs w:val="24"/>
        </w:rPr>
        <w:t>переходных кривых следует</w:t>
      </w:r>
      <w:r w:rsidR="00B05FB6">
        <w:rPr>
          <w:sz w:val="24"/>
          <w:szCs w:val="24"/>
        </w:rPr>
        <w:t xml:space="preserve"> </w:t>
      </w:r>
      <w:r w:rsidRPr="00551550">
        <w:rPr>
          <w:sz w:val="24"/>
          <w:szCs w:val="24"/>
        </w:rPr>
        <w:t>принимать</w:t>
      </w:r>
      <w:r w:rsidR="008D5D0E" w:rsidRPr="00551550">
        <w:rPr>
          <w:sz w:val="24"/>
          <w:szCs w:val="24"/>
        </w:rPr>
        <w:t xml:space="preserve"> согласно нижеследующей таблицы 2.6.3-3</w:t>
      </w:r>
    </w:p>
    <w:p w:rsidR="005E1E19" w:rsidRPr="00551550" w:rsidRDefault="005E1E19" w:rsidP="00B05FB6">
      <w:pPr>
        <w:pStyle w:val="11110"/>
        <w:spacing w:before="0"/>
        <w:rPr>
          <w:sz w:val="24"/>
          <w:szCs w:val="24"/>
        </w:rPr>
      </w:pPr>
      <w:r w:rsidRPr="00551550">
        <w:rPr>
          <w:sz w:val="24"/>
          <w:szCs w:val="24"/>
        </w:rPr>
        <w:t>Зависимость радиуса круговой кривой и длины переходной кривой от расчетной скорости на съездах и въездах</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5"/>
        <w:gridCol w:w="1510"/>
        <w:gridCol w:w="2136"/>
        <w:gridCol w:w="2410"/>
      </w:tblGrid>
      <w:tr w:rsidR="005E1E19" w:rsidRPr="00B0002E" w:rsidTr="005973A2">
        <w:trPr>
          <w:trHeight w:hRule="exact" w:val="629"/>
        </w:trPr>
        <w:tc>
          <w:tcPr>
            <w:tcW w:w="3195" w:type="dxa"/>
            <w:vAlign w:val="center"/>
          </w:tcPr>
          <w:p w:rsidR="005E1E19" w:rsidRPr="00B0002E" w:rsidRDefault="005E1E19" w:rsidP="00B05FB6">
            <w:pPr>
              <w:pStyle w:val="a8"/>
            </w:pPr>
            <w:r w:rsidRPr="00B0002E">
              <w:t>Расчетная скорость на съездах и въездах, км/ч</w:t>
            </w:r>
          </w:p>
        </w:tc>
        <w:tc>
          <w:tcPr>
            <w:tcW w:w="1510" w:type="dxa"/>
            <w:vAlign w:val="center"/>
          </w:tcPr>
          <w:p w:rsidR="005E1E19" w:rsidRPr="00B0002E" w:rsidRDefault="005E1E19" w:rsidP="00B05FB6">
            <w:pPr>
              <w:pStyle w:val="a8"/>
            </w:pPr>
            <w:r w:rsidRPr="00B0002E">
              <w:t>Вираж, %</w:t>
            </w:r>
          </w:p>
        </w:tc>
        <w:tc>
          <w:tcPr>
            <w:tcW w:w="2136" w:type="dxa"/>
            <w:vAlign w:val="center"/>
          </w:tcPr>
          <w:p w:rsidR="005E1E19" w:rsidRPr="00B0002E" w:rsidRDefault="005E1E19" w:rsidP="00B05FB6">
            <w:pPr>
              <w:pStyle w:val="a8"/>
            </w:pPr>
            <w:r w:rsidRPr="00B0002E">
              <w:t>Радиусы круговых кривых, м</w:t>
            </w:r>
          </w:p>
        </w:tc>
        <w:tc>
          <w:tcPr>
            <w:tcW w:w="2410" w:type="dxa"/>
            <w:vAlign w:val="center"/>
          </w:tcPr>
          <w:p w:rsidR="005E1E19" w:rsidRPr="00B0002E" w:rsidRDefault="005E1E19" w:rsidP="00B05FB6">
            <w:pPr>
              <w:pStyle w:val="a8"/>
            </w:pPr>
            <w:r w:rsidRPr="00B0002E">
              <w:t>Длина переходных кривых, м</w:t>
            </w:r>
          </w:p>
        </w:tc>
      </w:tr>
      <w:tr w:rsidR="005E1E19" w:rsidRPr="00B0002E" w:rsidTr="006D4074">
        <w:trPr>
          <w:trHeight w:hRule="exact" w:val="302"/>
        </w:trPr>
        <w:tc>
          <w:tcPr>
            <w:tcW w:w="3195" w:type="dxa"/>
            <w:vMerge w:val="restart"/>
            <w:vAlign w:val="center"/>
          </w:tcPr>
          <w:p w:rsidR="005E1E19" w:rsidRPr="00B0002E" w:rsidRDefault="005E1E19" w:rsidP="00B05FB6">
            <w:pPr>
              <w:pStyle w:val="a8"/>
            </w:pPr>
            <w:r w:rsidRPr="00B0002E">
              <w:t>- 40</w:t>
            </w:r>
          </w:p>
        </w:tc>
        <w:tc>
          <w:tcPr>
            <w:tcW w:w="1510" w:type="dxa"/>
            <w:vAlign w:val="center"/>
          </w:tcPr>
          <w:p w:rsidR="005E1E19" w:rsidRPr="00B0002E" w:rsidRDefault="005E1E19" w:rsidP="00B05FB6">
            <w:pPr>
              <w:pStyle w:val="a8"/>
            </w:pPr>
            <w:r w:rsidRPr="00B0002E">
              <w:t>2,0</w:t>
            </w:r>
          </w:p>
        </w:tc>
        <w:tc>
          <w:tcPr>
            <w:tcW w:w="2136" w:type="dxa"/>
            <w:vAlign w:val="center"/>
          </w:tcPr>
          <w:p w:rsidR="005E1E19" w:rsidRPr="00B0002E" w:rsidRDefault="005E1E19" w:rsidP="00B05FB6">
            <w:pPr>
              <w:pStyle w:val="a8"/>
            </w:pPr>
            <w:r w:rsidRPr="00B0002E">
              <w:t>75</w:t>
            </w:r>
          </w:p>
        </w:tc>
        <w:tc>
          <w:tcPr>
            <w:tcW w:w="2410" w:type="dxa"/>
            <w:vAlign w:val="center"/>
          </w:tcPr>
          <w:p w:rsidR="005E1E19" w:rsidRPr="00B0002E" w:rsidRDefault="005E1E19" w:rsidP="00B05FB6">
            <w:pPr>
              <w:pStyle w:val="a8"/>
            </w:pPr>
            <w:r w:rsidRPr="00B0002E">
              <w:t>35</w:t>
            </w:r>
          </w:p>
        </w:tc>
      </w:tr>
      <w:tr w:rsidR="005E1E19" w:rsidRPr="00B0002E" w:rsidTr="006D4074">
        <w:trPr>
          <w:trHeight w:hRule="exact" w:val="305"/>
        </w:trPr>
        <w:tc>
          <w:tcPr>
            <w:tcW w:w="3195" w:type="dxa"/>
            <w:vMerge/>
            <w:vAlign w:val="center"/>
          </w:tcPr>
          <w:p w:rsidR="005E1E19" w:rsidRPr="00B0002E" w:rsidRDefault="005E1E19" w:rsidP="00B05FB6">
            <w:pPr>
              <w:pStyle w:val="a8"/>
            </w:pPr>
          </w:p>
        </w:tc>
        <w:tc>
          <w:tcPr>
            <w:tcW w:w="1510" w:type="dxa"/>
            <w:vAlign w:val="center"/>
          </w:tcPr>
          <w:p w:rsidR="005E1E19" w:rsidRPr="00B0002E" w:rsidRDefault="005E1E19" w:rsidP="00B05FB6">
            <w:pPr>
              <w:pStyle w:val="a8"/>
            </w:pPr>
            <w:r w:rsidRPr="00B0002E">
              <w:t>4,0</w:t>
            </w:r>
          </w:p>
        </w:tc>
        <w:tc>
          <w:tcPr>
            <w:tcW w:w="2136" w:type="dxa"/>
            <w:vAlign w:val="center"/>
          </w:tcPr>
          <w:p w:rsidR="005E1E19" w:rsidRPr="00B0002E" w:rsidRDefault="005E1E19" w:rsidP="00B05FB6">
            <w:pPr>
              <w:pStyle w:val="a8"/>
            </w:pPr>
            <w:r w:rsidRPr="00B0002E">
              <w:t>75</w:t>
            </w:r>
          </w:p>
        </w:tc>
        <w:tc>
          <w:tcPr>
            <w:tcW w:w="2410" w:type="dxa"/>
            <w:vAlign w:val="center"/>
          </w:tcPr>
          <w:p w:rsidR="005E1E19" w:rsidRPr="00B0002E" w:rsidRDefault="005E1E19" w:rsidP="00B05FB6">
            <w:pPr>
              <w:pStyle w:val="a8"/>
            </w:pPr>
            <w:r w:rsidRPr="00B0002E">
              <w:t>35</w:t>
            </w:r>
          </w:p>
        </w:tc>
      </w:tr>
      <w:tr w:rsidR="005E1E19" w:rsidRPr="00B0002E" w:rsidTr="006D4074">
        <w:trPr>
          <w:trHeight w:hRule="exact" w:val="302"/>
        </w:trPr>
        <w:tc>
          <w:tcPr>
            <w:tcW w:w="3195" w:type="dxa"/>
            <w:vMerge w:val="restart"/>
            <w:vAlign w:val="center"/>
          </w:tcPr>
          <w:p w:rsidR="005E1E19" w:rsidRPr="00B0002E" w:rsidRDefault="005E1E19" w:rsidP="00B05FB6">
            <w:pPr>
              <w:pStyle w:val="a8"/>
            </w:pPr>
            <w:r w:rsidRPr="00B0002E">
              <w:t>- 50</w:t>
            </w:r>
          </w:p>
        </w:tc>
        <w:tc>
          <w:tcPr>
            <w:tcW w:w="1510" w:type="dxa"/>
            <w:vAlign w:val="center"/>
          </w:tcPr>
          <w:p w:rsidR="005E1E19" w:rsidRPr="00B0002E" w:rsidRDefault="005E1E19" w:rsidP="00B05FB6">
            <w:pPr>
              <w:pStyle w:val="a8"/>
            </w:pPr>
            <w:r w:rsidRPr="00B0002E">
              <w:t>2,0</w:t>
            </w:r>
          </w:p>
        </w:tc>
        <w:tc>
          <w:tcPr>
            <w:tcW w:w="2136" w:type="dxa"/>
            <w:vAlign w:val="center"/>
          </w:tcPr>
          <w:p w:rsidR="005E1E19" w:rsidRPr="00B0002E" w:rsidRDefault="005E1E19" w:rsidP="00B05FB6">
            <w:pPr>
              <w:pStyle w:val="a8"/>
            </w:pPr>
            <w:r w:rsidRPr="00B0002E">
              <w:t>100</w:t>
            </w:r>
          </w:p>
        </w:tc>
        <w:tc>
          <w:tcPr>
            <w:tcW w:w="2410" w:type="dxa"/>
            <w:vAlign w:val="center"/>
          </w:tcPr>
          <w:p w:rsidR="005E1E19" w:rsidRPr="00B0002E" w:rsidRDefault="005E1E19" w:rsidP="00B05FB6">
            <w:pPr>
              <w:pStyle w:val="a8"/>
            </w:pPr>
            <w:r w:rsidRPr="00B0002E">
              <w:t>55</w:t>
            </w:r>
          </w:p>
        </w:tc>
      </w:tr>
      <w:tr w:rsidR="005E1E19" w:rsidRPr="00B0002E" w:rsidTr="006D4074">
        <w:trPr>
          <w:trHeight w:hRule="exact" w:val="302"/>
        </w:trPr>
        <w:tc>
          <w:tcPr>
            <w:tcW w:w="3195" w:type="dxa"/>
            <w:vMerge/>
            <w:vAlign w:val="center"/>
          </w:tcPr>
          <w:p w:rsidR="005E1E19" w:rsidRPr="00B0002E" w:rsidRDefault="005E1E19" w:rsidP="00B05FB6">
            <w:pPr>
              <w:pStyle w:val="a8"/>
            </w:pPr>
          </w:p>
        </w:tc>
        <w:tc>
          <w:tcPr>
            <w:tcW w:w="1510" w:type="dxa"/>
            <w:vAlign w:val="center"/>
          </w:tcPr>
          <w:p w:rsidR="005E1E19" w:rsidRPr="00B0002E" w:rsidRDefault="005E1E19" w:rsidP="00B05FB6">
            <w:pPr>
              <w:pStyle w:val="a8"/>
            </w:pPr>
            <w:r w:rsidRPr="00B0002E">
              <w:t>4.0</w:t>
            </w:r>
          </w:p>
        </w:tc>
        <w:tc>
          <w:tcPr>
            <w:tcW w:w="2136" w:type="dxa"/>
            <w:vAlign w:val="center"/>
          </w:tcPr>
          <w:p w:rsidR="005E1E19" w:rsidRPr="00B0002E" w:rsidRDefault="005E1E19" w:rsidP="00B05FB6">
            <w:pPr>
              <w:pStyle w:val="a8"/>
            </w:pPr>
            <w:r w:rsidRPr="00B0002E">
              <w:t>100</w:t>
            </w:r>
          </w:p>
        </w:tc>
        <w:tc>
          <w:tcPr>
            <w:tcW w:w="2410" w:type="dxa"/>
            <w:vAlign w:val="center"/>
          </w:tcPr>
          <w:p w:rsidR="005E1E19" w:rsidRPr="00B0002E" w:rsidRDefault="005E1E19" w:rsidP="00B05FB6">
            <w:pPr>
              <w:pStyle w:val="a8"/>
            </w:pPr>
            <w:r w:rsidRPr="00B0002E">
              <w:t>55</w:t>
            </w:r>
          </w:p>
        </w:tc>
      </w:tr>
      <w:tr w:rsidR="005E1E19" w:rsidRPr="00B0002E" w:rsidTr="006D4074">
        <w:trPr>
          <w:trHeight w:hRule="exact" w:val="302"/>
        </w:trPr>
        <w:tc>
          <w:tcPr>
            <w:tcW w:w="3195" w:type="dxa"/>
            <w:vMerge w:val="restart"/>
            <w:vAlign w:val="center"/>
          </w:tcPr>
          <w:p w:rsidR="005E1E19" w:rsidRPr="00B0002E" w:rsidRDefault="005E1E19" w:rsidP="00B05FB6">
            <w:pPr>
              <w:pStyle w:val="a8"/>
            </w:pPr>
            <w:r w:rsidRPr="00B0002E">
              <w:t>- 60</w:t>
            </w:r>
          </w:p>
        </w:tc>
        <w:tc>
          <w:tcPr>
            <w:tcW w:w="1510" w:type="dxa"/>
            <w:vAlign w:val="center"/>
          </w:tcPr>
          <w:p w:rsidR="005E1E19" w:rsidRPr="00B0002E" w:rsidRDefault="005E1E19" w:rsidP="00B05FB6">
            <w:pPr>
              <w:pStyle w:val="a8"/>
            </w:pPr>
            <w:r w:rsidRPr="00B0002E">
              <w:t>2,0</w:t>
            </w:r>
          </w:p>
        </w:tc>
        <w:tc>
          <w:tcPr>
            <w:tcW w:w="2136" w:type="dxa"/>
            <w:vAlign w:val="center"/>
          </w:tcPr>
          <w:p w:rsidR="005E1E19" w:rsidRPr="00B0002E" w:rsidRDefault="005E1E19" w:rsidP="00B05FB6">
            <w:pPr>
              <w:pStyle w:val="a8"/>
            </w:pPr>
            <w:r w:rsidRPr="00B0002E">
              <w:t>175</w:t>
            </w:r>
          </w:p>
        </w:tc>
        <w:tc>
          <w:tcPr>
            <w:tcW w:w="2410" w:type="dxa"/>
            <w:vAlign w:val="center"/>
          </w:tcPr>
          <w:p w:rsidR="005E1E19" w:rsidRPr="00B0002E" w:rsidRDefault="005E1E19" w:rsidP="00B05FB6">
            <w:pPr>
              <w:pStyle w:val="a8"/>
            </w:pPr>
            <w:r w:rsidRPr="00B0002E">
              <w:t>55</w:t>
            </w:r>
          </w:p>
        </w:tc>
      </w:tr>
      <w:tr w:rsidR="005E1E19" w:rsidRPr="00B0002E" w:rsidTr="006D4074">
        <w:trPr>
          <w:trHeight w:hRule="exact" w:val="305"/>
        </w:trPr>
        <w:tc>
          <w:tcPr>
            <w:tcW w:w="3195" w:type="dxa"/>
            <w:vMerge/>
            <w:vAlign w:val="center"/>
          </w:tcPr>
          <w:p w:rsidR="005E1E19" w:rsidRPr="00B0002E" w:rsidRDefault="005E1E19" w:rsidP="00B05FB6">
            <w:pPr>
              <w:pStyle w:val="a8"/>
            </w:pPr>
          </w:p>
        </w:tc>
        <w:tc>
          <w:tcPr>
            <w:tcW w:w="1510" w:type="dxa"/>
            <w:vAlign w:val="center"/>
          </w:tcPr>
          <w:p w:rsidR="005E1E19" w:rsidRPr="00B0002E" w:rsidRDefault="005E1E19" w:rsidP="00B05FB6">
            <w:pPr>
              <w:pStyle w:val="a8"/>
            </w:pPr>
            <w:r w:rsidRPr="00B0002E">
              <w:t>4,0</w:t>
            </w:r>
          </w:p>
        </w:tc>
        <w:tc>
          <w:tcPr>
            <w:tcW w:w="2136" w:type="dxa"/>
            <w:vAlign w:val="center"/>
          </w:tcPr>
          <w:p w:rsidR="005E1E19" w:rsidRPr="00B0002E" w:rsidRDefault="005E1E19" w:rsidP="00B05FB6">
            <w:pPr>
              <w:pStyle w:val="a8"/>
            </w:pPr>
            <w:r w:rsidRPr="00B0002E">
              <w:t>150</w:t>
            </w:r>
          </w:p>
        </w:tc>
        <w:tc>
          <w:tcPr>
            <w:tcW w:w="2410" w:type="dxa"/>
            <w:vAlign w:val="center"/>
          </w:tcPr>
          <w:p w:rsidR="005E1E19" w:rsidRPr="00B0002E" w:rsidRDefault="005E1E19" w:rsidP="00B05FB6">
            <w:pPr>
              <w:pStyle w:val="a8"/>
            </w:pPr>
            <w:r w:rsidRPr="00B0002E">
              <w:t>60</w:t>
            </w:r>
          </w:p>
        </w:tc>
      </w:tr>
    </w:tbl>
    <w:p w:rsidR="005E1E19" w:rsidRPr="00551550" w:rsidRDefault="005E1E19" w:rsidP="00B05FB6">
      <w:pPr>
        <w:pStyle w:val="a6"/>
        <w:spacing w:line="240" w:lineRule="auto"/>
        <w:rPr>
          <w:sz w:val="24"/>
          <w:szCs w:val="24"/>
        </w:rPr>
      </w:pPr>
      <w:r w:rsidRPr="00551550">
        <w:rPr>
          <w:sz w:val="24"/>
          <w:szCs w:val="24"/>
        </w:rPr>
        <w:lastRenderedPageBreak/>
        <w:t>Ширину проезжей части съездов и въездов на кривых в плане, без учета дополнительных уширений, следует принимать, не менее:</w:t>
      </w:r>
    </w:p>
    <w:p w:rsidR="005E1E19" w:rsidRPr="00551550" w:rsidRDefault="005E1E19" w:rsidP="00B05FB6">
      <w:pPr>
        <w:pStyle w:val="a1"/>
        <w:rPr>
          <w:sz w:val="24"/>
          <w:szCs w:val="24"/>
        </w:rPr>
      </w:pPr>
      <w:r w:rsidRPr="00551550">
        <w:rPr>
          <w:sz w:val="24"/>
          <w:szCs w:val="24"/>
        </w:rPr>
        <w:t>при одностороннем движении: на однополосной проезжей части –</w:t>
      </w:r>
      <w:r w:rsidR="008D5D0E" w:rsidRPr="00551550">
        <w:rPr>
          <w:sz w:val="24"/>
          <w:szCs w:val="24"/>
        </w:rPr>
        <w:t xml:space="preserve"> 5 </w:t>
      </w:r>
      <w:r w:rsidRPr="00551550">
        <w:rPr>
          <w:sz w:val="24"/>
          <w:szCs w:val="24"/>
        </w:rPr>
        <w:t>м, на двухполосной проезжей части – 8 м;</w:t>
      </w:r>
    </w:p>
    <w:p w:rsidR="005E1E19" w:rsidRPr="00551550" w:rsidRDefault="005E1E19" w:rsidP="00B05FB6">
      <w:pPr>
        <w:pStyle w:val="a1"/>
        <w:rPr>
          <w:sz w:val="24"/>
          <w:szCs w:val="24"/>
        </w:rPr>
      </w:pPr>
      <w:r w:rsidRPr="00551550">
        <w:rPr>
          <w:sz w:val="24"/>
          <w:szCs w:val="24"/>
        </w:rPr>
        <w:t xml:space="preserve">при двустороннем движении: на </w:t>
      </w:r>
      <w:r w:rsidR="008D5D0E" w:rsidRPr="00551550">
        <w:rPr>
          <w:sz w:val="24"/>
          <w:szCs w:val="24"/>
        </w:rPr>
        <w:t>трехполосной</w:t>
      </w:r>
      <w:r w:rsidRPr="00551550">
        <w:rPr>
          <w:sz w:val="24"/>
          <w:szCs w:val="24"/>
        </w:rPr>
        <w:t xml:space="preserve"> проезжей части – 11 м, на четырехполосной проезжей части – 14 м.</w:t>
      </w:r>
    </w:p>
    <w:p w:rsidR="005E1E19" w:rsidRPr="00551550" w:rsidRDefault="005E1E19" w:rsidP="00B05FB6">
      <w:pPr>
        <w:pStyle w:val="a6"/>
        <w:spacing w:line="240" w:lineRule="auto"/>
        <w:rPr>
          <w:sz w:val="24"/>
          <w:szCs w:val="24"/>
        </w:rPr>
      </w:pPr>
      <w:r w:rsidRPr="00551550">
        <w:rPr>
          <w:sz w:val="24"/>
          <w:szCs w:val="24"/>
        </w:rPr>
        <w:t>На съездах и въездах пересечений магистральных улиц с непрерывным движением необходимо предусматривать переходно-скоростные полосы. Длину переходно- коростных полос (ПСП) разгона и торможения для горизонтальных участков следует принимать согласно нижеследующей таблицы</w:t>
      </w:r>
      <w:r w:rsidR="00F03494" w:rsidRPr="00551550">
        <w:rPr>
          <w:sz w:val="24"/>
          <w:szCs w:val="24"/>
        </w:rPr>
        <w:t xml:space="preserve"> 2.6.3-4</w:t>
      </w:r>
      <w:r w:rsidRPr="00551550">
        <w:rPr>
          <w:sz w:val="24"/>
          <w:szCs w:val="24"/>
        </w:rPr>
        <w:t>.</w:t>
      </w:r>
    </w:p>
    <w:p w:rsidR="005E1E19" w:rsidRPr="00551550" w:rsidRDefault="005E1E19" w:rsidP="00B05FB6">
      <w:pPr>
        <w:pStyle w:val="11110"/>
        <w:rPr>
          <w:sz w:val="24"/>
          <w:szCs w:val="24"/>
        </w:rPr>
      </w:pPr>
      <w:r w:rsidRPr="00551550">
        <w:rPr>
          <w:sz w:val="24"/>
          <w:szCs w:val="24"/>
        </w:rPr>
        <w:t>Зависимость длины ПСП от расчетной скорости движения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1"/>
        <w:gridCol w:w="1632"/>
        <w:gridCol w:w="2132"/>
        <w:gridCol w:w="2126"/>
      </w:tblGrid>
      <w:tr w:rsidR="005E1E19" w:rsidRPr="00B0002E" w:rsidTr="006D4074">
        <w:trPr>
          <w:trHeight w:hRule="exact" w:val="451"/>
        </w:trPr>
        <w:tc>
          <w:tcPr>
            <w:tcW w:w="4993" w:type="dxa"/>
            <w:gridSpan w:val="2"/>
            <w:vAlign w:val="center"/>
          </w:tcPr>
          <w:p w:rsidR="005E1E19" w:rsidRPr="00B0002E" w:rsidRDefault="005E1E19" w:rsidP="00B05FB6">
            <w:pPr>
              <w:pStyle w:val="a8"/>
            </w:pPr>
            <w:r w:rsidRPr="00B0002E">
              <w:t>Расчетная скорость</w:t>
            </w:r>
            <w:r w:rsidR="00B05FB6">
              <w:t xml:space="preserve"> </w:t>
            </w:r>
            <w:r w:rsidRPr="00B0002E">
              <w:t>движения, км/ч</w:t>
            </w:r>
          </w:p>
        </w:tc>
        <w:tc>
          <w:tcPr>
            <w:tcW w:w="4258" w:type="dxa"/>
            <w:gridSpan w:val="2"/>
            <w:vAlign w:val="center"/>
          </w:tcPr>
          <w:p w:rsidR="005E1E19" w:rsidRPr="00B0002E" w:rsidRDefault="005E1E19" w:rsidP="00B05FB6">
            <w:pPr>
              <w:pStyle w:val="a8"/>
            </w:pPr>
            <w:r w:rsidRPr="00B0002E">
              <w:t>Длина переходно-скоростных полос, м</w:t>
            </w:r>
          </w:p>
        </w:tc>
      </w:tr>
      <w:tr w:rsidR="005E1E19" w:rsidRPr="00B0002E" w:rsidTr="000D2BD0">
        <w:trPr>
          <w:trHeight w:hRule="exact" w:val="677"/>
        </w:trPr>
        <w:tc>
          <w:tcPr>
            <w:tcW w:w="3361" w:type="dxa"/>
            <w:vAlign w:val="center"/>
          </w:tcPr>
          <w:p w:rsidR="005E1E19" w:rsidRPr="00B0002E" w:rsidRDefault="005E1E19" w:rsidP="00B05FB6">
            <w:pPr>
              <w:pStyle w:val="a8"/>
            </w:pPr>
            <w:r w:rsidRPr="00B0002E">
              <w:t>на основном</w:t>
            </w:r>
            <w:r w:rsidR="00B05FB6">
              <w:t xml:space="preserve"> </w:t>
            </w:r>
            <w:r w:rsidRPr="00B0002E">
              <w:t>направлении</w:t>
            </w:r>
          </w:p>
        </w:tc>
        <w:tc>
          <w:tcPr>
            <w:tcW w:w="1632" w:type="dxa"/>
            <w:vAlign w:val="center"/>
          </w:tcPr>
          <w:p w:rsidR="005E1E19" w:rsidRPr="00B0002E" w:rsidRDefault="005E1E19" w:rsidP="00B05FB6">
            <w:pPr>
              <w:pStyle w:val="a8"/>
            </w:pPr>
            <w:r w:rsidRPr="00B0002E">
              <w:t>на съезде</w:t>
            </w:r>
          </w:p>
        </w:tc>
        <w:tc>
          <w:tcPr>
            <w:tcW w:w="2132" w:type="dxa"/>
            <w:vAlign w:val="center"/>
          </w:tcPr>
          <w:p w:rsidR="005E1E19" w:rsidRPr="00B0002E" w:rsidRDefault="005E1E19" w:rsidP="00B05FB6">
            <w:pPr>
              <w:pStyle w:val="a8"/>
            </w:pPr>
            <w:r w:rsidRPr="00B0002E">
              <w:t>для торможения</w:t>
            </w:r>
          </w:p>
        </w:tc>
        <w:tc>
          <w:tcPr>
            <w:tcW w:w="2126" w:type="dxa"/>
            <w:vAlign w:val="center"/>
          </w:tcPr>
          <w:p w:rsidR="005E1E19" w:rsidRPr="00B0002E" w:rsidRDefault="005E1E19" w:rsidP="00B05FB6">
            <w:pPr>
              <w:pStyle w:val="a8"/>
            </w:pPr>
            <w:r w:rsidRPr="00B0002E">
              <w:t>для разгона</w:t>
            </w:r>
          </w:p>
        </w:tc>
      </w:tr>
      <w:tr w:rsidR="005E1E19" w:rsidRPr="00B0002E" w:rsidTr="006D4074">
        <w:trPr>
          <w:trHeight w:hRule="exact" w:val="302"/>
        </w:trPr>
        <w:tc>
          <w:tcPr>
            <w:tcW w:w="3361" w:type="dxa"/>
            <w:vMerge w:val="restart"/>
            <w:vAlign w:val="center"/>
          </w:tcPr>
          <w:p w:rsidR="005E1E19" w:rsidRPr="00B0002E" w:rsidRDefault="005E1E19" w:rsidP="00B05FB6">
            <w:pPr>
              <w:pStyle w:val="a8"/>
            </w:pPr>
            <w:r w:rsidRPr="00B0002E">
              <w:t>-60</w:t>
            </w:r>
          </w:p>
        </w:tc>
        <w:tc>
          <w:tcPr>
            <w:tcW w:w="1632" w:type="dxa"/>
            <w:vAlign w:val="center"/>
          </w:tcPr>
          <w:p w:rsidR="005E1E19" w:rsidRPr="00B0002E" w:rsidRDefault="005E1E19" w:rsidP="00B05FB6">
            <w:pPr>
              <w:pStyle w:val="a8"/>
            </w:pPr>
            <w:r w:rsidRPr="00B0002E">
              <w:t>20</w:t>
            </w:r>
          </w:p>
        </w:tc>
        <w:tc>
          <w:tcPr>
            <w:tcW w:w="2132" w:type="dxa"/>
            <w:vAlign w:val="center"/>
          </w:tcPr>
          <w:p w:rsidR="005E1E19" w:rsidRPr="00B0002E" w:rsidRDefault="005E1E19" w:rsidP="00B05FB6">
            <w:pPr>
              <w:pStyle w:val="a8"/>
            </w:pPr>
            <w:r w:rsidRPr="00B0002E">
              <w:t>130</w:t>
            </w:r>
          </w:p>
        </w:tc>
        <w:tc>
          <w:tcPr>
            <w:tcW w:w="2126" w:type="dxa"/>
            <w:vAlign w:val="center"/>
          </w:tcPr>
          <w:p w:rsidR="005E1E19" w:rsidRPr="00B0002E" w:rsidRDefault="005E1E19" w:rsidP="00B05FB6">
            <w:pPr>
              <w:pStyle w:val="a8"/>
            </w:pPr>
            <w:r w:rsidRPr="00B0002E">
              <w:t>175</w:t>
            </w:r>
          </w:p>
        </w:tc>
      </w:tr>
      <w:tr w:rsidR="005E1E19" w:rsidRPr="00B0002E" w:rsidTr="006D4074">
        <w:trPr>
          <w:trHeight w:hRule="exact" w:val="302"/>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40</w:t>
            </w:r>
          </w:p>
        </w:tc>
        <w:tc>
          <w:tcPr>
            <w:tcW w:w="2132" w:type="dxa"/>
            <w:vAlign w:val="center"/>
          </w:tcPr>
          <w:p w:rsidR="005E1E19" w:rsidRPr="00B0002E" w:rsidRDefault="005E1E19" w:rsidP="00B05FB6">
            <w:pPr>
              <w:pStyle w:val="a8"/>
            </w:pPr>
            <w:r w:rsidRPr="00B0002E">
              <w:t>110</w:t>
            </w:r>
          </w:p>
        </w:tc>
        <w:tc>
          <w:tcPr>
            <w:tcW w:w="2126" w:type="dxa"/>
            <w:vAlign w:val="center"/>
          </w:tcPr>
          <w:p w:rsidR="005E1E19" w:rsidRPr="00B0002E" w:rsidRDefault="005E1E19" w:rsidP="00B05FB6">
            <w:pPr>
              <w:pStyle w:val="a8"/>
            </w:pPr>
            <w:r w:rsidRPr="00B0002E">
              <w:t>140</w:t>
            </w:r>
          </w:p>
        </w:tc>
      </w:tr>
      <w:tr w:rsidR="005E1E19" w:rsidRPr="00B0002E" w:rsidTr="006D4074">
        <w:trPr>
          <w:trHeight w:hRule="exact" w:val="302"/>
        </w:trPr>
        <w:tc>
          <w:tcPr>
            <w:tcW w:w="3361" w:type="dxa"/>
            <w:vMerge w:val="restart"/>
            <w:vAlign w:val="center"/>
          </w:tcPr>
          <w:p w:rsidR="005E1E19" w:rsidRPr="00B0002E" w:rsidRDefault="005E1E19" w:rsidP="00B05FB6">
            <w:pPr>
              <w:pStyle w:val="a8"/>
            </w:pPr>
            <w:r w:rsidRPr="00B0002E">
              <w:t>-80</w:t>
            </w:r>
          </w:p>
        </w:tc>
        <w:tc>
          <w:tcPr>
            <w:tcW w:w="1632" w:type="dxa"/>
            <w:vAlign w:val="center"/>
          </w:tcPr>
          <w:p w:rsidR="005E1E19" w:rsidRPr="00B0002E" w:rsidRDefault="005E1E19" w:rsidP="00B05FB6">
            <w:pPr>
              <w:pStyle w:val="a8"/>
            </w:pPr>
            <w:r w:rsidRPr="00B0002E">
              <w:t>30</w:t>
            </w:r>
          </w:p>
        </w:tc>
        <w:tc>
          <w:tcPr>
            <w:tcW w:w="2132" w:type="dxa"/>
            <w:vAlign w:val="center"/>
          </w:tcPr>
          <w:p w:rsidR="005E1E19" w:rsidRPr="00B0002E" w:rsidRDefault="005E1E19" w:rsidP="00B05FB6">
            <w:pPr>
              <w:pStyle w:val="a8"/>
            </w:pPr>
            <w:r w:rsidRPr="00B0002E">
              <w:t>175</w:t>
            </w:r>
          </w:p>
        </w:tc>
        <w:tc>
          <w:tcPr>
            <w:tcW w:w="2126" w:type="dxa"/>
            <w:vAlign w:val="center"/>
          </w:tcPr>
          <w:p w:rsidR="005E1E19" w:rsidRPr="00B0002E" w:rsidRDefault="005E1E19" w:rsidP="00B05FB6">
            <w:pPr>
              <w:pStyle w:val="a8"/>
            </w:pPr>
            <w:r w:rsidRPr="00B0002E">
              <w:t>260</w:t>
            </w:r>
          </w:p>
        </w:tc>
      </w:tr>
      <w:tr w:rsidR="005E1E19" w:rsidRPr="00B0002E" w:rsidTr="006D4074">
        <w:trPr>
          <w:trHeight w:hRule="exact" w:val="302"/>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40</w:t>
            </w:r>
          </w:p>
        </w:tc>
        <w:tc>
          <w:tcPr>
            <w:tcW w:w="2132" w:type="dxa"/>
            <w:vAlign w:val="center"/>
          </w:tcPr>
          <w:p w:rsidR="005E1E19" w:rsidRPr="00B0002E" w:rsidRDefault="005E1E19" w:rsidP="00B05FB6">
            <w:pPr>
              <w:pStyle w:val="a8"/>
            </w:pPr>
            <w:r w:rsidRPr="00B0002E">
              <w:t>160</w:t>
            </w:r>
          </w:p>
        </w:tc>
        <w:tc>
          <w:tcPr>
            <w:tcW w:w="2126" w:type="dxa"/>
            <w:vAlign w:val="center"/>
          </w:tcPr>
          <w:p w:rsidR="005E1E19" w:rsidRPr="00B0002E" w:rsidRDefault="005E1E19" w:rsidP="00B05FB6">
            <w:pPr>
              <w:pStyle w:val="a8"/>
            </w:pPr>
            <w:r w:rsidRPr="00B0002E">
              <w:t>230</w:t>
            </w:r>
          </w:p>
        </w:tc>
      </w:tr>
      <w:tr w:rsidR="005E1E19" w:rsidRPr="00B0002E" w:rsidTr="006D4074">
        <w:trPr>
          <w:trHeight w:hRule="exact" w:val="305"/>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50</w:t>
            </w:r>
          </w:p>
        </w:tc>
        <w:tc>
          <w:tcPr>
            <w:tcW w:w="2132" w:type="dxa"/>
            <w:vAlign w:val="center"/>
          </w:tcPr>
          <w:p w:rsidR="005E1E19" w:rsidRPr="00B0002E" w:rsidRDefault="005E1E19" w:rsidP="00B05FB6">
            <w:pPr>
              <w:pStyle w:val="a8"/>
            </w:pPr>
            <w:r w:rsidRPr="00B0002E">
              <w:t>150</w:t>
            </w:r>
          </w:p>
        </w:tc>
        <w:tc>
          <w:tcPr>
            <w:tcW w:w="2126" w:type="dxa"/>
            <w:vAlign w:val="center"/>
          </w:tcPr>
          <w:p w:rsidR="005E1E19" w:rsidRPr="00B0002E" w:rsidRDefault="005E1E19" w:rsidP="00B05FB6">
            <w:pPr>
              <w:pStyle w:val="a8"/>
            </w:pPr>
            <w:r w:rsidRPr="00B0002E">
              <w:t>185</w:t>
            </w:r>
          </w:p>
        </w:tc>
      </w:tr>
      <w:tr w:rsidR="005E1E19" w:rsidRPr="00B0002E" w:rsidTr="006D4074">
        <w:trPr>
          <w:trHeight w:hRule="exact" w:val="302"/>
        </w:trPr>
        <w:tc>
          <w:tcPr>
            <w:tcW w:w="3361" w:type="dxa"/>
            <w:vMerge w:val="restart"/>
            <w:vAlign w:val="center"/>
          </w:tcPr>
          <w:p w:rsidR="005E1E19" w:rsidRPr="00B0002E" w:rsidRDefault="005E1E19" w:rsidP="00B05FB6">
            <w:pPr>
              <w:pStyle w:val="a8"/>
            </w:pPr>
            <w:r w:rsidRPr="00B0002E">
              <w:t>-100</w:t>
            </w:r>
          </w:p>
        </w:tc>
        <w:tc>
          <w:tcPr>
            <w:tcW w:w="1632" w:type="dxa"/>
            <w:vAlign w:val="center"/>
          </w:tcPr>
          <w:p w:rsidR="005E1E19" w:rsidRPr="00B0002E" w:rsidRDefault="005E1E19" w:rsidP="00B05FB6">
            <w:pPr>
              <w:pStyle w:val="a8"/>
            </w:pPr>
            <w:r w:rsidRPr="00B0002E">
              <w:t>20</w:t>
            </w:r>
          </w:p>
        </w:tc>
        <w:tc>
          <w:tcPr>
            <w:tcW w:w="2132" w:type="dxa"/>
            <w:vAlign w:val="center"/>
          </w:tcPr>
          <w:p w:rsidR="005E1E19" w:rsidRPr="00B0002E" w:rsidRDefault="005E1E19" w:rsidP="00B05FB6">
            <w:pPr>
              <w:pStyle w:val="a8"/>
            </w:pPr>
            <w:r w:rsidRPr="00B0002E">
              <w:t>250</w:t>
            </w:r>
          </w:p>
        </w:tc>
        <w:tc>
          <w:tcPr>
            <w:tcW w:w="2126" w:type="dxa"/>
            <w:vAlign w:val="center"/>
          </w:tcPr>
          <w:p w:rsidR="005E1E19" w:rsidRPr="00B0002E" w:rsidRDefault="005E1E19" w:rsidP="00B05FB6">
            <w:pPr>
              <w:pStyle w:val="a8"/>
            </w:pPr>
            <w:r w:rsidRPr="00B0002E">
              <w:t>390</w:t>
            </w:r>
          </w:p>
        </w:tc>
      </w:tr>
      <w:tr w:rsidR="005E1E19" w:rsidRPr="00B0002E" w:rsidTr="006D4074">
        <w:trPr>
          <w:trHeight w:hRule="exact" w:val="302"/>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30</w:t>
            </w:r>
          </w:p>
        </w:tc>
        <w:tc>
          <w:tcPr>
            <w:tcW w:w="2132" w:type="dxa"/>
            <w:vAlign w:val="center"/>
          </w:tcPr>
          <w:p w:rsidR="005E1E19" w:rsidRPr="00B0002E" w:rsidRDefault="005E1E19" w:rsidP="00B05FB6">
            <w:pPr>
              <w:pStyle w:val="a8"/>
            </w:pPr>
            <w:r w:rsidRPr="00B0002E">
              <w:t>240</w:t>
            </w:r>
          </w:p>
        </w:tc>
        <w:tc>
          <w:tcPr>
            <w:tcW w:w="2126" w:type="dxa"/>
            <w:vAlign w:val="center"/>
          </w:tcPr>
          <w:p w:rsidR="005E1E19" w:rsidRPr="00B0002E" w:rsidRDefault="005E1E19" w:rsidP="00B05FB6">
            <w:pPr>
              <w:pStyle w:val="a8"/>
            </w:pPr>
            <w:r w:rsidRPr="00B0002E">
              <w:t>380</w:t>
            </w:r>
          </w:p>
        </w:tc>
      </w:tr>
      <w:tr w:rsidR="005E1E19" w:rsidRPr="00B0002E" w:rsidTr="006D4074">
        <w:trPr>
          <w:trHeight w:hRule="exact" w:val="302"/>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40</w:t>
            </w:r>
          </w:p>
        </w:tc>
        <w:tc>
          <w:tcPr>
            <w:tcW w:w="2132" w:type="dxa"/>
            <w:vAlign w:val="center"/>
          </w:tcPr>
          <w:p w:rsidR="005E1E19" w:rsidRPr="00B0002E" w:rsidRDefault="005E1E19" w:rsidP="00B05FB6">
            <w:pPr>
              <w:pStyle w:val="a8"/>
            </w:pPr>
            <w:r w:rsidRPr="00B0002E">
              <w:t>230</w:t>
            </w:r>
          </w:p>
        </w:tc>
        <w:tc>
          <w:tcPr>
            <w:tcW w:w="2126" w:type="dxa"/>
            <w:vAlign w:val="center"/>
          </w:tcPr>
          <w:p w:rsidR="005E1E19" w:rsidRPr="00B0002E" w:rsidRDefault="005E1E19" w:rsidP="00B05FB6">
            <w:pPr>
              <w:pStyle w:val="a8"/>
            </w:pPr>
            <w:r w:rsidRPr="00B0002E">
              <w:t>345</w:t>
            </w:r>
          </w:p>
        </w:tc>
      </w:tr>
      <w:tr w:rsidR="005E1E19" w:rsidRPr="00B0002E" w:rsidTr="006D4074">
        <w:trPr>
          <w:trHeight w:hRule="exact" w:val="305"/>
        </w:trPr>
        <w:tc>
          <w:tcPr>
            <w:tcW w:w="3361" w:type="dxa"/>
            <w:vMerge/>
            <w:vAlign w:val="center"/>
          </w:tcPr>
          <w:p w:rsidR="005E1E19" w:rsidRPr="00B0002E" w:rsidRDefault="005E1E19" w:rsidP="00B05FB6">
            <w:pPr>
              <w:pStyle w:val="a8"/>
            </w:pPr>
          </w:p>
        </w:tc>
        <w:tc>
          <w:tcPr>
            <w:tcW w:w="1632" w:type="dxa"/>
            <w:vAlign w:val="center"/>
          </w:tcPr>
          <w:p w:rsidR="005E1E19" w:rsidRPr="00B0002E" w:rsidRDefault="005E1E19" w:rsidP="00B05FB6">
            <w:pPr>
              <w:pStyle w:val="a8"/>
            </w:pPr>
            <w:r w:rsidRPr="00B0002E">
              <w:t>50</w:t>
            </w:r>
          </w:p>
        </w:tc>
        <w:tc>
          <w:tcPr>
            <w:tcW w:w="2132" w:type="dxa"/>
            <w:vAlign w:val="center"/>
          </w:tcPr>
          <w:p w:rsidR="005E1E19" w:rsidRPr="00B0002E" w:rsidRDefault="005E1E19" w:rsidP="00B05FB6">
            <w:pPr>
              <w:pStyle w:val="a8"/>
            </w:pPr>
            <w:r w:rsidRPr="00B0002E">
              <w:t>210</w:t>
            </w:r>
          </w:p>
        </w:tc>
        <w:tc>
          <w:tcPr>
            <w:tcW w:w="2126" w:type="dxa"/>
            <w:vAlign w:val="center"/>
          </w:tcPr>
          <w:p w:rsidR="005E1E19" w:rsidRPr="00B0002E" w:rsidRDefault="005E1E19" w:rsidP="00B05FB6">
            <w:pPr>
              <w:pStyle w:val="a8"/>
            </w:pPr>
            <w:r w:rsidRPr="00B0002E">
              <w:t>320</w:t>
            </w:r>
          </w:p>
        </w:tc>
      </w:tr>
    </w:tbl>
    <w:p w:rsidR="00E21EF2" w:rsidRPr="00551550" w:rsidRDefault="00E21EF2" w:rsidP="00B05FB6">
      <w:pPr>
        <w:pStyle w:val="a6"/>
        <w:spacing w:line="240" w:lineRule="auto"/>
        <w:rPr>
          <w:sz w:val="24"/>
          <w:szCs w:val="24"/>
        </w:rPr>
      </w:pPr>
    </w:p>
    <w:p w:rsidR="005E1E19" w:rsidRPr="00551550" w:rsidRDefault="005E1E19" w:rsidP="00B05FB6">
      <w:pPr>
        <w:pStyle w:val="a6"/>
        <w:spacing w:line="240" w:lineRule="auto"/>
        <w:rPr>
          <w:sz w:val="24"/>
          <w:szCs w:val="24"/>
        </w:rPr>
      </w:pPr>
      <w:r w:rsidRPr="00551550">
        <w:rPr>
          <w:sz w:val="24"/>
          <w:szCs w:val="24"/>
        </w:rPr>
        <w:t>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5E1E19" w:rsidRPr="00551550" w:rsidRDefault="005E1E19" w:rsidP="00B05FB6">
      <w:pPr>
        <w:pStyle w:val="a6"/>
        <w:spacing w:line="240" w:lineRule="auto"/>
        <w:rPr>
          <w:sz w:val="24"/>
          <w:szCs w:val="24"/>
        </w:rPr>
      </w:pPr>
      <w:r w:rsidRPr="00551550">
        <w:rPr>
          <w:sz w:val="24"/>
          <w:szCs w:val="24"/>
        </w:rPr>
        <w:t>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5E1E19" w:rsidRPr="00551550" w:rsidRDefault="005E1E19" w:rsidP="00B05FB6">
      <w:pPr>
        <w:pStyle w:val="a6"/>
        <w:spacing w:line="240" w:lineRule="auto"/>
        <w:rPr>
          <w:sz w:val="24"/>
          <w:szCs w:val="24"/>
          <w:lang w:eastAsia="ru-RU"/>
        </w:rPr>
      </w:pPr>
      <w:r w:rsidRPr="00551550">
        <w:rPr>
          <w:sz w:val="24"/>
          <w:szCs w:val="24"/>
        </w:rPr>
        <w:t>При увеличении продольного уклона от 0 до 4% на спуске, длина полосы разгона уменьшается на 10-20%, торможения – увеличивается на 10-15%. При увеличении продольного уклона от 0 до 40‰ на подъеме, длина полосы разгона увеличивается на 15- 30%, торможения – уменьшается на 10-15%.</w:t>
      </w:r>
    </w:p>
    <w:p w:rsidR="005E1E19" w:rsidRDefault="005E1E19" w:rsidP="00B05FB6">
      <w:pPr>
        <w:pStyle w:val="a6"/>
        <w:spacing w:line="240" w:lineRule="auto"/>
        <w:rPr>
          <w:sz w:val="24"/>
          <w:szCs w:val="24"/>
        </w:rPr>
      </w:pPr>
      <w:r w:rsidRPr="00551550">
        <w:rPr>
          <w:sz w:val="24"/>
          <w:szCs w:val="24"/>
        </w:rPr>
        <w:t>Переходно-скоростные полосы на пересечениях и примыканиях в одном уровне, в том числе к зданиям и сооружениям, располагаемым в придорожной зоне, на транспортных развязках в разных уровнях, а также в местах расположения площадок для остановок общественного пассажирского транспорта, у автозаправочных станций, площадок для отдыха, постов ДПС и контрольно-диспетчерских пунктов следует проектировать в соответствии с требованиями СП 34.13330.2012 «Автомобильные дороги».</w:t>
      </w:r>
    </w:p>
    <w:p w:rsidR="005973A2" w:rsidRDefault="005973A2" w:rsidP="00B05FB6">
      <w:pPr>
        <w:pStyle w:val="a6"/>
        <w:spacing w:line="240" w:lineRule="auto"/>
        <w:rPr>
          <w:sz w:val="24"/>
          <w:szCs w:val="24"/>
        </w:rPr>
      </w:pPr>
    </w:p>
    <w:p w:rsidR="005973A2" w:rsidRDefault="005973A2" w:rsidP="00B05FB6">
      <w:pPr>
        <w:pStyle w:val="a6"/>
        <w:spacing w:line="240" w:lineRule="auto"/>
        <w:rPr>
          <w:sz w:val="24"/>
          <w:szCs w:val="24"/>
        </w:rPr>
      </w:pPr>
    </w:p>
    <w:p w:rsidR="004C53EB" w:rsidRPr="00551550" w:rsidRDefault="00F03494" w:rsidP="00F03494">
      <w:pPr>
        <w:pStyle w:val="111"/>
        <w:rPr>
          <w:sz w:val="24"/>
          <w:szCs w:val="24"/>
        </w:rPr>
      </w:pPr>
      <w:bookmarkStart w:id="95" w:name="_Toc451341242"/>
      <w:bookmarkStart w:id="96" w:name="_Toc499727387"/>
      <w:r w:rsidRPr="00551550">
        <w:rPr>
          <w:sz w:val="24"/>
          <w:szCs w:val="24"/>
        </w:rPr>
        <w:lastRenderedPageBreak/>
        <w:t>Расчетные параметры магистральной сети в зависимости от категории магистралей</w:t>
      </w:r>
      <w:bookmarkEnd w:id="95"/>
      <w:bookmarkEnd w:id="96"/>
    </w:p>
    <w:p w:rsidR="00AB696A" w:rsidRPr="00551550" w:rsidRDefault="00AB696A" w:rsidP="00B0002E">
      <w:pPr>
        <w:pStyle w:val="11110"/>
        <w:tabs>
          <w:tab w:val="left" w:pos="0"/>
        </w:tabs>
        <w:ind w:left="0" w:firstLine="0"/>
        <w:rPr>
          <w:sz w:val="24"/>
          <w:szCs w:val="24"/>
        </w:rPr>
      </w:pPr>
      <w:r w:rsidRPr="00551550">
        <w:rPr>
          <w:sz w:val="24"/>
          <w:szCs w:val="24"/>
        </w:rPr>
        <w:t>Основные параметры красных линий улиц различной категории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59"/>
        <w:gridCol w:w="2248"/>
        <w:gridCol w:w="1985"/>
        <w:gridCol w:w="1559"/>
      </w:tblGrid>
      <w:tr w:rsidR="00AB696A" w:rsidRPr="00B0002E" w:rsidTr="006D4074">
        <w:trPr>
          <w:trHeight w:hRule="exact" w:val="596"/>
          <w:tblHeader/>
        </w:trPr>
        <w:tc>
          <w:tcPr>
            <w:tcW w:w="3459" w:type="dxa"/>
            <w:vAlign w:val="center"/>
          </w:tcPr>
          <w:p w:rsidR="00AB696A" w:rsidRPr="00B0002E" w:rsidRDefault="00AB696A" w:rsidP="00AB696A">
            <w:pPr>
              <w:pStyle w:val="a8"/>
            </w:pPr>
            <w:r w:rsidRPr="00B0002E">
              <w:t>Категория дорог и улиц</w:t>
            </w:r>
          </w:p>
        </w:tc>
        <w:tc>
          <w:tcPr>
            <w:tcW w:w="2248" w:type="dxa"/>
            <w:vAlign w:val="center"/>
          </w:tcPr>
          <w:p w:rsidR="00AB696A" w:rsidRPr="00B0002E" w:rsidRDefault="00AB696A" w:rsidP="00AB696A">
            <w:pPr>
              <w:pStyle w:val="a8"/>
            </w:pPr>
            <w:r w:rsidRPr="00B0002E">
              <w:t>Ширина в красных линиях, м</w:t>
            </w:r>
          </w:p>
        </w:tc>
        <w:tc>
          <w:tcPr>
            <w:tcW w:w="1985" w:type="dxa"/>
            <w:vAlign w:val="center"/>
          </w:tcPr>
          <w:p w:rsidR="00AB696A" w:rsidRPr="00B0002E" w:rsidRDefault="00AB696A" w:rsidP="00AB696A">
            <w:pPr>
              <w:pStyle w:val="a8"/>
            </w:pPr>
            <w:r w:rsidRPr="00B0002E">
              <w:t>Ширина полосы движения, м</w:t>
            </w:r>
          </w:p>
        </w:tc>
        <w:tc>
          <w:tcPr>
            <w:tcW w:w="1559" w:type="dxa"/>
            <w:vAlign w:val="center"/>
          </w:tcPr>
          <w:p w:rsidR="00AB696A" w:rsidRPr="00B0002E" w:rsidRDefault="00AB696A" w:rsidP="00AB696A">
            <w:pPr>
              <w:pStyle w:val="a8"/>
            </w:pPr>
            <w:r w:rsidRPr="00B0002E">
              <w:t>Число полос движения</w:t>
            </w:r>
          </w:p>
        </w:tc>
      </w:tr>
      <w:tr w:rsidR="00AB696A" w:rsidRPr="00B0002E" w:rsidTr="006D4074">
        <w:trPr>
          <w:trHeight w:hRule="exact" w:val="460"/>
        </w:trPr>
        <w:tc>
          <w:tcPr>
            <w:tcW w:w="9251" w:type="dxa"/>
            <w:gridSpan w:val="4"/>
            <w:vAlign w:val="center"/>
          </w:tcPr>
          <w:p w:rsidR="00AB696A" w:rsidRPr="00B0002E" w:rsidRDefault="00AB696A" w:rsidP="00AB696A">
            <w:pPr>
              <w:pStyle w:val="a8"/>
            </w:pPr>
            <w:r w:rsidRPr="00B0002E">
              <w:t>Магистральные дороги</w:t>
            </w:r>
          </w:p>
        </w:tc>
      </w:tr>
      <w:tr w:rsidR="00AB696A" w:rsidRPr="00B0002E" w:rsidTr="006D4074">
        <w:trPr>
          <w:trHeight w:hRule="exact" w:val="437"/>
        </w:trPr>
        <w:tc>
          <w:tcPr>
            <w:tcW w:w="3459" w:type="dxa"/>
            <w:vAlign w:val="center"/>
          </w:tcPr>
          <w:p w:rsidR="00AB696A" w:rsidRPr="00B0002E" w:rsidRDefault="00AB696A" w:rsidP="00AB696A">
            <w:pPr>
              <w:pStyle w:val="a8"/>
            </w:pPr>
            <w:r w:rsidRPr="00B0002E">
              <w:t>Скоростного движения</w:t>
            </w:r>
          </w:p>
        </w:tc>
        <w:tc>
          <w:tcPr>
            <w:tcW w:w="2248" w:type="dxa"/>
            <w:vAlign w:val="center"/>
          </w:tcPr>
          <w:p w:rsidR="00AB696A" w:rsidRPr="00B0002E" w:rsidRDefault="00AB696A" w:rsidP="00AB696A">
            <w:pPr>
              <w:pStyle w:val="a8"/>
            </w:pPr>
            <w:r w:rsidRPr="00B0002E">
              <w:t>50-75</w:t>
            </w:r>
          </w:p>
        </w:tc>
        <w:tc>
          <w:tcPr>
            <w:tcW w:w="1985" w:type="dxa"/>
            <w:vAlign w:val="center"/>
          </w:tcPr>
          <w:p w:rsidR="00AB696A" w:rsidRPr="00B0002E" w:rsidRDefault="00AB696A" w:rsidP="00AB696A">
            <w:pPr>
              <w:pStyle w:val="a8"/>
            </w:pPr>
            <w:r w:rsidRPr="00B0002E">
              <w:t>3,75</w:t>
            </w:r>
          </w:p>
        </w:tc>
        <w:tc>
          <w:tcPr>
            <w:tcW w:w="1559" w:type="dxa"/>
            <w:vAlign w:val="center"/>
          </w:tcPr>
          <w:p w:rsidR="00AB696A" w:rsidRPr="00B0002E" w:rsidRDefault="00AB696A" w:rsidP="00AB696A">
            <w:pPr>
              <w:pStyle w:val="a8"/>
            </w:pPr>
            <w:r w:rsidRPr="00B0002E">
              <w:t>4-8</w:t>
            </w:r>
          </w:p>
        </w:tc>
      </w:tr>
      <w:tr w:rsidR="00AB696A" w:rsidRPr="00B0002E" w:rsidTr="006D4074">
        <w:trPr>
          <w:trHeight w:hRule="exact" w:val="415"/>
        </w:trPr>
        <w:tc>
          <w:tcPr>
            <w:tcW w:w="3459" w:type="dxa"/>
            <w:vAlign w:val="center"/>
          </w:tcPr>
          <w:p w:rsidR="00AB696A" w:rsidRPr="00B0002E" w:rsidRDefault="00AB696A" w:rsidP="00AB696A">
            <w:pPr>
              <w:pStyle w:val="a8"/>
            </w:pPr>
            <w:r w:rsidRPr="00B0002E">
              <w:t>Регулируемого движения</w:t>
            </w:r>
          </w:p>
        </w:tc>
        <w:tc>
          <w:tcPr>
            <w:tcW w:w="2248" w:type="dxa"/>
            <w:vAlign w:val="center"/>
          </w:tcPr>
          <w:p w:rsidR="00AB696A" w:rsidRPr="00B0002E" w:rsidRDefault="00AB696A" w:rsidP="00AB696A">
            <w:pPr>
              <w:pStyle w:val="a8"/>
            </w:pPr>
            <w:r w:rsidRPr="00B0002E">
              <w:t>40-65</w:t>
            </w:r>
          </w:p>
        </w:tc>
        <w:tc>
          <w:tcPr>
            <w:tcW w:w="1985" w:type="dxa"/>
            <w:vAlign w:val="center"/>
          </w:tcPr>
          <w:p w:rsidR="00AB696A" w:rsidRPr="00B0002E" w:rsidRDefault="00AB696A" w:rsidP="00AB696A">
            <w:pPr>
              <w:pStyle w:val="a8"/>
            </w:pPr>
            <w:r w:rsidRPr="00B0002E">
              <w:t>3,50</w:t>
            </w:r>
          </w:p>
        </w:tc>
        <w:tc>
          <w:tcPr>
            <w:tcW w:w="1559" w:type="dxa"/>
            <w:vAlign w:val="center"/>
          </w:tcPr>
          <w:p w:rsidR="00AB696A" w:rsidRPr="00B0002E" w:rsidRDefault="00AB696A" w:rsidP="00AB696A">
            <w:pPr>
              <w:pStyle w:val="a8"/>
            </w:pPr>
            <w:r w:rsidRPr="00B0002E">
              <w:t>2-6</w:t>
            </w:r>
          </w:p>
        </w:tc>
      </w:tr>
      <w:tr w:rsidR="00AB696A" w:rsidRPr="00B0002E" w:rsidTr="006D4074">
        <w:trPr>
          <w:trHeight w:hRule="exact" w:val="421"/>
        </w:trPr>
        <w:tc>
          <w:tcPr>
            <w:tcW w:w="9251" w:type="dxa"/>
            <w:gridSpan w:val="4"/>
            <w:vAlign w:val="center"/>
          </w:tcPr>
          <w:p w:rsidR="00AB696A" w:rsidRPr="00B0002E" w:rsidRDefault="00AB696A" w:rsidP="00AB696A">
            <w:pPr>
              <w:pStyle w:val="a8"/>
            </w:pPr>
            <w:r w:rsidRPr="00B0002E">
              <w:t>Магистральные улицы</w:t>
            </w:r>
          </w:p>
        </w:tc>
      </w:tr>
      <w:tr w:rsidR="00AB696A" w:rsidRPr="00B0002E" w:rsidTr="006D4074">
        <w:trPr>
          <w:trHeight w:hRule="exact" w:val="442"/>
        </w:trPr>
        <w:tc>
          <w:tcPr>
            <w:tcW w:w="9251" w:type="dxa"/>
            <w:gridSpan w:val="4"/>
            <w:vAlign w:val="center"/>
          </w:tcPr>
          <w:p w:rsidR="00AB696A" w:rsidRPr="00B0002E" w:rsidRDefault="00AB696A" w:rsidP="00AB696A">
            <w:pPr>
              <w:pStyle w:val="a8"/>
            </w:pPr>
            <w:r w:rsidRPr="00B0002E">
              <w:t>Общегородского значения</w:t>
            </w:r>
          </w:p>
        </w:tc>
      </w:tr>
      <w:tr w:rsidR="00AB696A" w:rsidRPr="00B0002E" w:rsidTr="006D4074">
        <w:trPr>
          <w:trHeight w:hRule="exact" w:val="405"/>
        </w:trPr>
        <w:tc>
          <w:tcPr>
            <w:tcW w:w="3459" w:type="dxa"/>
            <w:vAlign w:val="center"/>
          </w:tcPr>
          <w:p w:rsidR="00AB696A" w:rsidRPr="00B0002E" w:rsidRDefault="00AB696A" w:rsidP="00AB696A">
            <w:pPr>
              <w:pStyle w:val="a8"/>
            </w:pPr>
            <w:r w:rsidRPr="00B0002E">
              <w:t>Непрерывного движения</w:t>
            </w:r>
          </w:p>
        </w:tc>
        <w:tc>
          <w:tcPr>
            <w:tcW w:w="2248" w:type="dxa"/>
            <w:vAlign w:val="center"/>
          </w:tcPr>
          <w:p w:rsidR="00AB696A" w:rsidRPr="00B0002E" w:rsidRDefault="00AB696A" w:rsidP="00AB696A">
            <w:pPr>
              <w:pStyle w:val="a8"/>
            </w:pPr>
            <w:r w:rsidRPr="00B0002E">
              <w:t>40-80</w:t>
            </w:r>
          </w:p>
        </w:tc>
        <w:tc>
          <w:tcPr>
            <w:tcW w:w="1985" w:type="dxa"/>
            <w:vAlign w:val="center"/>
          </w:tcPr>
          <w:p w:rsidR="00AB696A" w:rsidRPr="00B0002E" w:rsidRDefault="00AB696A" w:rsidP="00AB696A">
            <w:pPr>
              <w:pStyle w:val="a8"/>
            </w:pPr>
            <w:r w:rsidRPr="00B0002E">
              <w:t>3,75</w:t>
            </w:r>
          </w:p>
        </w:tc>
        <w:tc>
          <w:tcPr>
            <w:tcW w:w="1559" w:type="dxa"/>
            <w:vAlign w:val="center"/>
          </w:tcPr>
          <w:p w:rsidR="00AB696A" w:rsidRPr="00B0002E" w:rsidRDefault="00AB696A" w:rsidP="00AB696A">
            <w:pPr>
              <w:pStyle w:val="a8"/>
            </w:pPr>
            <w:r w:rsidRPr="00B0002E">
              <w:t>4-8</w:t>
            </w:r>
          </w:p>
        </w:tc>
      </w:tr>
      <w:tr w:rsidR="00AB696A" w:rsidRPr="00B0002E" w:rsidTr="006D4074">
        <w:trPr>
          <w:trHeight w:hRule="exact" w:val="425"/>
        </w:trPr>
        <w:tc>
          <w:tcPr>
            <w:tcW w:w="3459" w:type="dxa"/>
            <w:vAlign w:val="center"/>
          </w:tcPr>
          <w:p w:rsidR="00AB696A" w:rsidRPr="00B0002E" w:rsidRDefault="00AB696A" w:rsidP="00AB696A">
            <w:pPr>
              <w:pStyle w:val="a8"/>
            </w:pPr>
            <w:r w:rsidRPr="00B0002E">
              <w:t>Регулируемого движения</w:t>
            </w:r>
          </w:p>
        </w:tc>
        <w:tc>
          <w:tcPr>
            <w:tcW w:w="2248" w:type="dxa"/>
            <w:vAlign w:val="center"/>
          </w:tcPr>
          <w:p w:rsidR="00AB696A" w:rsidRPr="00B0002E" w:rsidRDefault="00AB696A" w:rsidP="00AB696A">
            <w:pPr>
              <w:pStyle w:val="a8"/>
            </w:pPr>
            <w:r w:rsidRPr="00B0002E">
              <w:t>37-75</w:t>
            </w:r>
          </w:p>
        </w:tc>
        <w:tc>
          <w:tcPr>
            <w:tcW w:w="1985" w:type="dxa"/>
            <w:vAlign w:val="center"/>
          </w:tcPr>
          <w:p w:rsidR="00AB696A" w:rsidRPr="00B0002E" w:rsidRDefault="00AB696A" w:rsidP="00AB696A">
            <w:pPr>
              <w:pStyle w:val="a8"/>
            </w:pPr>
            <w:r w:rsidRPr="00B0002E">
              <w:t>3,50</w:t>
            </w:r>
          </w:p>
        </w:tc>
        <w:tc>
          <w:tcPr>
            <w:tcW w:w="1559" w:type="dxa"/>
            <w:vAlign w:val="center"/>
          </w:tcPr>
          <w:p w:rsidR="00AB696A" w:rsidRPr="00B0002E" w:rsidRDefault="00AB696A" w:rsidP="00AB696A">
            <w:pPr>
              <w:pStyle w:val="a8"/>
            </w:pPr>
            <w:r w:rsidRPr="00B0002E">
              <w:t>4-8</w:t>
            </w:r>
          </w:p>
        </w:tc>
      </w:tr>
      <w:tr w:rsidR="00AB696A" w:rsidRPr="00B0002E" w:rsidTr="006D4074">
        <w:trPr>
          <w:trHeight w:hRule="exact" w:val="424"/>
        </w:trPr>
        <w:tc>
          <w:tcPr>
            <w:tcW w:w="9251" w:type="dxa"/>
            <w:gridSpan w:val="4"/>
            <w:vAlign w:val="center"/>
          </w:tcPr>
          <w:p w:rsidR="00AB696A" w:rsidRPr="00B0002E" w:rsidRDefault="00AB696A" w:rsidP="00AB696A">
            <w:pPr>
              <w:pStyle w:val="a8"/>
            </w:pPr>
            <w:r w:rsidRPr="00B0002E">
              <w:t>Районного значения</w:t>
            </w:r>
          </w:p>
        </w:tc>
      </w:tr>
      <w:tr w:rsidR="00AB696A" w:rsidRPr="00B0002E" w:rsidTr="006D4074">
        <w:trPr>
          <w:trHeight w:hRule="exact" w:val="444"/>
        </w:trPr>
        <w:tc>
          <w:tcPr>
            <w:tcW w:w="3459" w:type="dxa"/>
            <w:vAlign w:val="center"/>
          </w:tcPr>
          <w:p w:rsidR="00AB696A" w:rsidRPr="00B0002E" w:rsidRDefault="00AB696A" w:rsidP="00AB696A">
            <w:pPr>
              <w:pStyle w:val="a8"/>
            </w:pPr>
            <w:r w:rsidRPr="00B0002E">
              <w:t>Транспортно-пешеходные</w:t>
            </w:r>
          </w:p>
        </w:tc>
        <w:tc>
          <w:tcPr>
            <w:tcW w:w="2248" w:type="dxa"/>
            <w:vAlign w:val="center"/>
          </w:tcPr>
          <w:p w:rsidR="00AB696A" w:rsidRPr="00B0002E" w:rsidRDefault="00AB696A" w:rsidP="00AB696A">
            <w:pPr>
              <w:pStyle w:val="a8"/>
            </w:pPr>
            <w:r w:rsidRPr="00B0002E">
              <w:t>35-45</w:t>
            </w:r>
          </w:p>
        </w:tc>
        <w:tc>
          <w:tcPr>
            <w:tcW w:w="1985" w:type="dxa"/>
            <w:vAlign w:val="center"/>
          </w:tcPr>
          <w:p w:rsidR="00AB696A" w:rsidRPr="00B0002E" w:rsidRDefault="00AB696A" w:rsidP="00AB696A">
            <w:pPr>
              <w:pStyle w:val="a8"/>
            </w:pPr>
            <w:r w:rsidRPr="00B0002E">
              <w:t>3,50</w:t>
            </w:r>
          </w:p>
        </w:tc>
        <w:tc>
          <w:tcPr>
            <w:tcW w:w="1559" w:type="dxa"/>
            <w:vAlign w:val="center"/>
          </w:tcPr>
          <w:p w:rsidR="00AB696A" w:rsidRPr="00B0002E" w:rsidRDefault="00AB696A" w:rsidP="00AB696A">
            <w:pPr>
              <w:pStyle w:val="a8"/>
            </w:pPr>
            <w:r w:rsidRPr="00B0002E">
              <w:t>2-4</w:t>
            </w:r>
          </w:p>
        </w:tc>
      </w:tr>
      <w:tr w:rsidR="00AB696A" w:rsidRPr="00B0002E" w:rsidTr="006D4074">
        <w:trPr>
          <w:trHeight w:hRule="exact" w:val="408"/>
        </w:trPr>
        <w:tc>
          <w:tcPr>
            <w:tcW w:w="3459" w:type="dxa"/>
            <w:vAlign w:val="center"/>
          </w:tcPr>
          <w:p w:rsidR="00AB696A" w:rsidRPr="00B0002E" w:rsidRDefault="00AB696A" w:rsidP="00AB696A">
            <w:pPr>
              <w:pStyle w:val="a8"/>
            </w:pPr>
            <w:r w:rsidRPr="00B0002E">
              <w:t>Пешеходно-транспортные</w:t>
            </w:r>
          </w:p>
        </w:tc>
        <w:tc>
          <w:tcPr>
            <w:tcW w:w="2248" w:type="dxa"/>
            <w:vAlign w:val="center"/>
          </w:tcPr>
          <w:p w:rsidR="00AB696A" w:rsidRPr="00B0002E" w:rsidRDefault="00AB696A" w:rsidP="00AB696A">
            <w:pPr>
              <w:pStyle w:val="a8"/>
            </w:pPr>
            <w:r w:rsidRPr="00B0002E">
              <w:t>30-40</w:t>
            </w:r>
          </w:p>
        </w:tc>
        <w:tc>
          <w:tcPr>
            <w:tcW w:w="1985" w:type="dxa"/>
            <w:vAlign w:val="center"/>
          </w:tcPr>
          <w:p w:rsidR="00AB696A" w:rsidRPr="00B0002E" w:rsidRDefault="00AB696A" w:rsidP="00AB696A">
            <w:pPr>
              <w:pStyle w:val="a8"/>
            </w:pPr>
            <w:r w:rsidRPr="00B0002E">
              <w:t>4,00</w:t>
            </w:r>
          </w:p>
        </w:tc>
        <w:tc>
          <w:tcPr>
            <w:tcW w:w="1559" w:type="dxa"/>
            <w:vAlign w:val="center"/>
          </w:tcPr>
          <w:p w:rsidR="00AB696A" w:rsidRPr="00B0002E" w:rsidRDefault="00AB696A" w:rsidP="00AB696A">
            <w:pPr>
              <w:pStyle w:val="a8"/>
            </w:pPr>
            <w:r w:rsidRPr="00B0002E">
              <w:t>2</w:t>
            </w:r>
          </w:p>
        </w:tc>
      </w:tr>
      <w:tr w:rsidR="00AB696A" w:rsidRPr="00B0002E" w:rsidTr="006D4074">
        <w:trPr>
          <w:trHeight w:hRule="exact" w:val="428"/>
        </w:trPr>
        <w:tc>
          <w:tcPr>
            <w:tcW w:w="9251" w:type="dxa"/>
            <w:gridSpan w:val="4"/>
            <w:vAlign w:val="center"/>
          </w:tcPr>
          <w:p w:rsidR="00AB696A" w:rsidRPr="00B0002E" w:rsidRDefault="00AB696A" w:rsidP="00AB696A">
            <w:pPr>
              <w:pStyle w:val="a8"/>
            </w:pPr>
            <w:r w:rsidRPr="00B0002E">
              <w:t>Улицы и дороги местного значения</w:t>
            </w:r>
          </w:p>
        </w:tc>
      </w:tr>
      <w:tr w:rsidR="00AB696A" w:rsidRPr="00B0002E" w:rsidTr="006D4074">
        <w:trPr>
          <w:trHeight w:hRule="exact" w:val="419"/>
        </w:trPr>
        <w:tc>
          <w:tcPr>
            <w:tcW w:w="3459" w:type="dxa"/>
            <w:vAlign w:val="center"/>
          </w:tcPr>
          <w:p w:rsidR="00AB696A" w:rsidRPr="00B0002E" w:rsidRDefault="00AB696A" w:rsidP="00AB696A">
            <w:pPr>
              <w:pStyle w:val="a8"/>
            </w:pPr>
            <w:r w:rsidRPr="00B0002E">
              <w:t>Улицы в жилой застройке</w:t>
            </w:r>
          </w:p>
        </w:tc>
        <w:tc>
          <w:tcPr>
            <w:tcW w:w="2248" w:type="dxa"/>
            <w:vAlign w:val="center"/>
          </w:tcPr>
          <w:p w:rsidR="00AB696A" w:rsidRPr="00B0002E" w:rsidRDefault="00AB696A" w:rsidP="00AB696A">
            <w:pPr>
              <w:pStyle w:val="a8"/>
            </w:pPr>
            <w:r w:rsidRPr="00B0002E">
              <w:t>15-25</w:t>
            </w:r>
          </w:p>
        </w:tc>
        <w:tc>
          <w:tcPr>
            <w:tcW w:w="1985" w:type="dxa"/>
            <w:vAlign w:val="center"/>
          </w:tcPr>
          <w:p w:rsidR="00AB696A" w:rsidRPr="00B0002E" w:rsidRDefault="00AB696A" w:rsidP="00AB696A">
            <w:pPr>
              <w:pStyle w:val="a8"/>
            </w:pPr>
            <w:r w:rsidRPr="00B0002E">
              <w:t>3,00-3,50</w:t>
            </w:r>
          </w:p>
        </w:tc>
        <w:tc>
          <w:tcPr>
            <w:tcW w:w="1559" w:type="dxa"/>
            <w:vAlign w:val="center"/>
          </w:tcPr>
          <w:p w:rsidR="00AB696A" w:rsidRPr="00B0002E" w:rsidRDefault="00AB696A" w:rsidP="00AB696A">
            <w:pPr>
              <w:pStyle w:val="a8"/>
            </w:pPr>
            <w:r w:rsidRPr="00B0002E">
              <w:t>2-3*</w:t>
            </w:r>
          </w:p>
        </w:tc>
      </w:tr>
      <w:tr w:rsidR="00AB696A" w:rsidRPr="00B0002E" w:rsidTr="00B0002E">
        <w:trPr>
          <w:trHeight w:hRule="exact" w:val="845"/>
        </w:trPr>
        <w:tc>
          <w:tcPr>
            <w:tcW w:w="3459" w:type="dxa"/>
            <w:vAlign w:val="center"/>
          </w:tcPr>
          <w:p w:rsidR="00AB696A" w:rsidRPr="00B0002E" w:rsidRDefault="00AB696A" w:rsidP="00AB696A">
            <w:pPr>
              <w:pStyle w:val="a8"/>
            </w:pPr>
            <w:r w:rsidRPr="00B0002E">
              <w:t>Улицы и дороги в производственной зоне</w:t>
            </w:r>
          </w:p>
        </w:tc>
        <w:tc>
          <w:tcPr>
            <w:tcW w:w="2248" w:type="dxa"/>
            <w:vAlign w:val="center"/>
          </w:tcPr>
          <w:p w:rsidR="00AB696A" w:rsidRPr="00B0002E" w:rsidRDefault="00AB696A" w:rsidP="00AB696A">
            <w:pPr>
              <w:pStyle w:val="a8"/>
            </w:pPr>
            <w:r w:rsidRPr="00B0002E">
              <w:t>15-25</w:t>
            </w:r>
          </w:p>
        </w:tc>
        <w:tc>
          <w:tcPr>
            <w:tcW w:w="1985" w:type="dxa"/>
            <w:vAlign w:val="center"/>
          </w:tcPr>
          <w:p w:rsidR="00AB696A" w:rsidRPr="00B0002E" w:rsidRDefault="00AB696A" w:rsidP="00AB696A">
            <w:pPr>
              <w:pStyle w:val="a8"/>
            </w:pPr>
            <w:r w:rsidRPr="00B0002E">
              <w:t>3,50-4,50</w:t>
            </w:r>
          </w:p>
        </w:tc>
        <w:tc>
          <w:tcPr>
            <w:tcW w:w="1559" w:type="dxa"/>
            <w:vAlign w:val="center"/>
          </w:tcPr>
          <w:p w:rsidR="00AB696A" w:rsidRPr="00B0002E" w:rsidRDefault="00AB696A" w:rsidP="00AB696A">
            <w:pPr>
              <w:pStyle w:val="a8"/>
            </w:pPr>
            <w:r w:rsidRPr="00B0002E">
              <w:t>2</w:t>
            </w:r>
          </w:p>
        </w:tc>
      </w:tr>
      <w:tr w:rsidR="00AB696A" w:rsidRPr="00B0002E" w:rsidTr="006D4074">
        <w:trPr>
          <w:trHeight w:hRule="exact" w:val="391"/>
        </w:trPr>
        <w:tc>
          <w:tcPr>
            <w:tcW w:w="3459" w:type="dxa"/>
            <w:vAlign w:val="center"/>
          </w:tcPr>
          <w:p w:rsidR="00AB696A" w:rsidRPr="00B0002E" w:rsidRDefault="00AB696A" w:rsidP="00AB696A">
            <w:pPr>
              <w:pStyle w:val="a8"/>
            </w:pPr>
            <w:r w:rsidRPr="00B0002E">
              <w:t>Парковые дороги</w:t>
            </w:r>
          </w:p>
        </w:tc>
        <w:tc>
          <w:tcPr>
            <w:tcW w:w="2248" w:type="dxa"/>
            <w:vAlign w:val="center"/>
          </w:tcPr>
          <w:p w:rsidR="00AB696A" w:rsidRPr="00B0002E" w:rsidRDefault="00AB696A" w:rsidP="00AB696A">
            <w:pPr>
              <w:pStyle w:val="a8"/>
            </w:pPr>
            <w:r w:rsidRPr="00B0002E">
              <w:t>-</w:t>
            </w:r>
          </w:p>
        </w:tc>
        <w:tc>
          <w:tcPr>
            <w:tcW w:w="1985" w:type="dxa"/>
            <w:vAlign w:val="center"/>
          </w:tcPr>
          <w:p w:rsidR="00AB696A" w:rsidRPr="00B0002E" w:rsidRDefault="00AB696A" w:rsidP="00AB696A">
            <w:pPr>
              <w:pStyle w:val="a8"/>
            </w:pPr>
            <w:r w:rsidRPr="00B0002E">
              <w:t>3,00</w:t>
            </w:r>
          </w:p>
        </w:tc>
        <w:tc>
          <w:tcPr>
            <w:tcW w:w="1559" w:type="dxa"/>
            <w:vAlign w:val="center"/>
          </w:tcPr>
          <w:p w:rsidR="00AB696A" w:rsidRPr="00B0002E" w:rsidRDefault="00AB696A" w:rsidP="00AB696A">
            <w:pPr>
              <w:pStyle w:val="a8"/>
            </w:pPr>
            <w:r w:rsidRPr="00B0002E">
              <w:t>2</w:t>
            </w:r>
          </w:p>
        </w:tc>
      </w:tr>
      <w:tr w:rsidR="00AB696A" w:rsidRPr="00B0002E" w:rsidTr="006D4074">
        <w:trPr>
          <w:trHeight w:hRule="exact" w:val="411"/>
        </w:trPr>
        <w:tc>
          <w:tcPr>
            <w:tcW w:w="9251" w:type="dxa"/>
            <w:gridSpan w:val="4"/>
            <w:vAlign w:val="center"/>
          </w:tcPr>
          <w:p w:rsidR="00AB696A" w:rsidRPr="00B0002E" w:rsidRDefault="00AB696A" w:rsidP="00AB696A">
            <w:pPr>
              <w:pStyle w:val="a8"/>
            </w:pPr>
            <w:r w:rsidRPr="00B0002E">
              <w:t>Проезды</w:t>
            </w:r>
          </w:p>
        </w:tc>
      </w:tr>
      <w:tr w:rsidR="00AB696A" w:rsidRPr="00B0002E" w:rsidTr="006D4074">
        <w:trPr>
          <w:trHeight w:hRule="exact" w:val="401"/>
        </w:trPr>
        <w:tc>
          <w:tcPr>
            <w:tcW w:w="3459" w:type="dxa"/>
            <w:vAlign w:val="center"/>
          </w:tcPr>
          <w:p w:rsidR="00AB696A" w:rsidRPr="00B0002E" w:rsidRDefault="00AB696A" w:rsidP="00AB696A">
            <w:pPr>
              <w:pStyle w:val="a8"/>
            </w:pPr>
            <w:r w:rsidRPr="00B0002E">
              <w:t>Основные</w:t>
            </w:r>
          </w:p>
        </w:tc>
        <w:tc>
          <w:tcPr>
            <w:tcW w:w="2248" w:type="dxa"/>
            <w:vAlign w:val="center"/>
          </w:tcPr>
          <w:p w:rsidR="00AB696A" w:rsidRPr="00B0002E" w:rsidRDefault="00AB696A" w:rsidP="00AB696A">
            <w:pPr>
              <w:pStyle w:val="a8"/>
            </w:pPr>
            <w:r w:rsidRPr="00B0002E">
              <w:t>10-11,5</w:t>
            </w:r>
          </w:p>
        </w:tc>
        <w:tc>
          <w:tcPr>
            <w:tcW w:w="1985" w:type="dxa"/>
            <w:vAlign w:val="center"/>
          </w:tcPr>
          <w:p w:rsidR="00AB696A" w:rsidRPr="00B0002E" w:rsidRDefault="00AB696A" w:rsidP="00AB696A">
            <w:pPr>
              <w:pStyle w:val="a8"/>
            </w:pPr>
            <w:r w:rsidRPr="00B0002E">
              <w:t>2,75</w:t>
            </w:r>
          </w:p>
        </w:tc>
        <w:tc>
          <w:tcPr>
            <w:tcW w:w="1559" w:type="dxa"/>
            <w:vAlign w:val="center"/>
          </w:tcPr>
          <w:p w:rsidR="00AB696A" w:rsidRPr="00B0002E" w:rsidRDefault="00AB696A" w:rsidP="00AB696A">
            <w:pPr>
              <w:pStyle w:val="a8"/>
            </w:pPr>
            <w:r w:rsidRPr="00B0002E">
              <w:t>2</w:t>
            </w:r>
          </w:p>
        </w:tc>
      </w:tr>
      <w:tr w:rsidR="00AB696A" w:rsidRPr="00B0002E" w:rsidTr="006D4074">
        <w:trPr>
          <w:trHeight w:hRule="exact" w:val="421"/>
        </w:trPr>
        <w:tc>
          <w:tcPr>
            <w:tcW w:w="3459" w:type="dxa"/>
            <w:vAlign w:val="center"/>
          </w:tcPr>
          <w:p w:rsidR="00AB696A" w:rsidRPr="00B0002E" w:rsidRDefault="00AB696A" w:rsidP="00AB696A">
            <w:pPr>
              <w:pStyle w:val="a8"/>
            </w:pPr>
            <w:r w:rsidRPr="00B0002E">
              <w:t>Второстепенные</w:t>
            </w:r>
          </w:p>
        </w:tc>
        <w:tc>
          <w:tcPr>
            <w:tcW w:w="2248" w:type="dxa"/>
            <w:vAlign w:val="center"/>
          </w:tcPr>
          <w:p w:rsidR="00AB696A" w:rsidRPr="00B0002E" w:rsidRDefault="00AB696A" w:rsidP="00AB696A">
            <w:pPr>
              <w:pStyle w:val="a8"/>
            </w:pPr>
            <w:r w:rsidRPr="00B0002E">
              <w:t>7-10</w:t>
            </w:r>
          </w:p>
        </w:tc>
        <w:tc>
          <w:tcPr>
            <w:tcW w:w="1985" w:type="dxa"/>
            <w:vAlign w:val="center"/>
          </w:tcPr>
          <w:p w:rsidR="00AB696A" w:rsidRPr="00B0002E" w:rsidRDefault="00AB696A" w:rsidP="00AB696A">
            <w:pPr>
              <w:pStyle w:val="a8"/>
            </w:pPr>
            <w:r w:rsidRPr="00B0002E">
              <w:t>3,50</w:t>
            </w:r>
          </w:p>
        </w:tc>
        <w:tc>
          <w:tcPr>
            <w:tcW w:w="1559" w:type="dxa"/>
            <w:vAlign w:val="center"/>
          </w:tcPr>
          <w:p w:rsidR="00AB696A" w:rsidRPr="00B0002E" w:rsidRDefault="00AB696A" w:rsidP="00AB696A">
            <w:pPr>
              <w:pStyle w:val="a8"/>
            </w:pPr>
            <w:r w:rsidRPr="00B0002E">
              <w:t>1</w:t>
            </w:r>
          </w:p>
        </w:tc>
      </w:tr>
      <w:tr w:rsidR="00AB696A" w:rsidRPr="00B0002E" w:rsidTr="006D4074">
        <w:trPr>
          <w:trHeight w:hRule="exact" w:val="427"/>
        </w:trPr>
        <w:tc>
          <w:tcPr>
            <w:tcW w:w="9251" w:type="dxa"/>
            <w:gridSpan w:val="4"/>
            <w:vAlign w:val="center"/>
          </w:tcPr>
          <w:p w:rsidR="00AB696A" w:rsidRPr="00B0002E" w:rsidRDefault="00AB696A" w:rsidP="00AB696A">
            <w:pPr>
              <w:pStyle w:val="a8"/>
            </w:pPr>
            <w:r w:rsidRPr="00B0002E">
              <w:t>Пешеходные улицы</w:t>
            </w:r>
          </w:p>
        </w:tc>
      </w:tr>
      <w:tr w:rsidR="00AB696A" w:rsidRPr="00B0002E" w:rsidTr="006D4074">
        <w:trPr>
          <w:trHeight w:hRule="exact" w:val="417"/>
        </w:trPr>
        <w:tc>
          <w:tcPr>
            <w:tcW w:w="3459" w:type="dxa"/>
            <w:vAlign w:val="center"/>
          </w:tcPr>
          <w:p w:rsidR="00AB696A" w:rsidRPr="00B0002E" w:rsidRDefault="00AB696A" w:rsidP="00AB696A">
            <w:pPr>
              <w:pStyle w:val="a8"/>
            </w:pPr>
            <w:r w:rsidRPr="00B0002E">
              <w:t>Основные</w:t>
            </w:r>
          </w:p>
        </w:tc>
        <w:tc>
          <w:tcPr>
            <w:tcW w:w="2248" w:type="dxa"/>
            <w:vAlign w:val="center"/>
          </w:tcPr>
          <w:p w:rsidR="00AB696A" w:rsidRPr="00B0002E" w:rsidRDefault="00AB696A" w:rsidP="00AB696A">
            <w:pPr>
              <w:pStyle w:val="a8"/>
            </w:pPr>
            <w:r w:rsidRPr="00B0002E">
              <w:t>-</w:t>
            </w:r>
          </w:p>
        </w:tc>
        <w:tc>
          <w:tcPr>
            <w:tcW w:w="1985" w:type="dxa"/>
            <w:vAlign w:val="center"/>
          </w:tcPr>
          <w:p w:rsidR="00AB696A" w:rsidRPr="00B0002E" w:rsidRDefault="00AB696A" w:rsidP="00AB696A">
            <w:pPr>
              <w:pStyle w:val="a8"/>
            </w:pPr>
            <w:r w:rsidRPr="00B0002E">
              <w:t>1,00</w:t>
            </w:r>
          </w:p>
        </w:tc>
        <w:tc>
          <w:tcPr>
            <w:tcW w:w="1559" w:type="dxa"/>
            <w:vAlign w:val="center"/>
          </w:tcPr>
          <w:p w:rsidR="00AB696A" w:rsidRPr="00B0002E" w:rsidRDefault="00AB696A" w:rsidP="00AB696A">
            <w:pPr>
              <w:pStyle w:val="a8"/>
            </w:pPr>
            <w:r w:rsidRPr="00B0002E">
              <w:t>по расчету</w:t>
            </w:r>
          </w:p>
        </w:tc>
      </w:tr>
      <w:tr w:rsidR="00AB696A" w:rsidRPr="00B0002E" w:rsidTr="006D4074">
        <w:trPr>
          <w:trHeight w:hRule="exact" w:val="456"/>
        </w:trPr>
        <w:tc>
          <w:tcPr>
            <w:tcW w:w="3459" w:type="dxa"/>
            <w:vAlign w:val="center"/>
          </w:tcPr>
          <w:p w:rsidR="00AB696A" w:rsidRPr="00B0002E" w:rsidRDefault="00AB696A" w:rsidP="00AB696A">
            <w:pPr>
              <w:pStyle w:val="a8"/>
            </w:pPr>
            <w:r w:rsidRPr="00B0002E">
              <w:t>Второстепенные</w:t>
            </w:r>
          </w:p>
        </w:tc>
        <w:tc>
          <w:tcPr>
            <w:tcW w:w="2248" w:type="dxa"/>
            <w:vAlign w:val="center"/>
          </w:tcPr>
          <w:p w:rsidR="00AB696A" w:rsidRPr="00B0002E" w:rsidRDefault="00AB696A" w:rsidP="00AB696A">
            <w:pPr>
              <w:pStyle w:val="a8"/>
            </w:pPr>
            <w:r w:rsidRPr="00B0002E">
              <w:t>-</w:t>
            </w:r>
          </w:p>
        </w:tc>
        <w:tc>
          <w:tcPr>
            <w:tcW w:w="1985" w:type="dxa"/>
            <w:vAlign w:val="center"/>
          </w:tcPr>
          <w:p w:rsidR="00AB696A" w:rsidRPr="00B0002E" w:rsidRDefault="00AB696A" w:rsidP="00AB696A">
            <w:pPr>
              <w:pStyle w:val="a8"/>
            </w:pPr>
            <w:r w:rsidRPr="00B0002E">
              <w:t>0,75</w:t>
            </w:r>
          </w:p>
        </w:tc>
        <w:tc>
          <w:tcPr>
            <w:tcW w:w="1559" w:type="dxa"/>
            <w:vAlign w:val="center"/>
          </w:tcPr>
          <w:p w:rsidR="00AB696A" w:rsidRPr="00B0002E" w:rsidRDefault="00AB696A" w:rsidP="00AB696A">
            <w:pPr>
              <w:pStyle w:val="a8"/>
            </w:pPr>
            <w:r w:rsidRPr="00B0002E">
              <w:t>то же</w:t>
            </w:r>
          </w:p>
        </w:tc>
      </w:tr>
      <w:tr w:rsidR="00AB696A" w:rsidRPr="00B0002E" w:rsidTr="006D4074">
        <w:trPr>
          <w:trHeight w:hRule="exact" w:val="419"/>
        </w:trPr>
        <w:tc>
          <w:tcPr>
            <w:tcW w:w="3459" w:type="dxa"/>
            <w:vAlign w:val="center"/>
          </w:tcPr>
          <w:p w:rsidR="00AB696A" w:rsidRPr="00B0002E" w:rsidRDefault="00AB696A" w:rsidP="00AB696A">
            <w:pPr>
              <w:pStyle w:val="a8"/>
            </w:pPr>
            <w:r w:rsidRPr="00B0002E">
              <w:t>Велосипедные дорожки</w:t>
            </w:r>
          </w:p>
        </w:tc>
        <w:tc>
          <w:tcPr>
            <w:tcW w:w="2248" w:type="dxa"/>
            <w:vAlign w:val="center"/>
          </w:tcPr>
          <w:p w:rsidR="00AB696A" w:rsidRPr="00B0002E" w:rsidRDefault="00AB696A" w:rsidP="00AB696A">
            <w:pPr>
              <w:pStyle w:val="a8"/>
            </w:pPr>
            <w:r w:rsidRPr="00B0002E">
              <w:t>-</w:t>
            </w:r>
          </w:p>
        </w:tc>
        <w:tc>
          <w:tcPr>
            <w:tcW w:w="1985" w:type="dxa"/>
            <w:vAlign w:val="center"/>
          </w:tcPr>
          <w:p w:rsidR="00AB696A" w:rsidRPr="00B0002E" w:rsidRDefault="00AB696A" w:rsidP="00AB696A">
            <w:pPr>
              <w:pStyle w:val="a8"/>
            </w:pPr>
            <w:r w:rsidRPr="00B0002E">
              <w:t>1,50</w:t>
            </w:r>
          </w:p>
        </w:tc>
        <w:tc>
          <w:tcPr>
            <w:tcW w:w="1559" w:type="dxa"/>
            <w:vAlign w:val="center"/>
          </w:tcPr>
          <w:p w:rsidR="00AB696A" w:rsidRPr="00B0002E" w:rsidRDefault="00AB696A" w:rsidP="00AB696A">
            <w:pPr>
              <w:pStyle w:val="a8"/>
            </w:pPr>
            <w:r w:rsidRPr="00B0002E">
              <w:t>1-2</w:t>
            </w:r>
          </w:p>
        </w:tc>
      </w:tr>
    </w:tbl>
    <w:p w:rsidR="00AB696A" w:rsidRPr="00551550" w:rsidRDefault="00AB696A" w:rsidP="00BD4C8C">
      <w:pPr>
        <w:pStyle w:val="a6"/>
        <w:spacing w:line="240" w:lineRule="auto"/>
        <w:rPr>
          <w:sz w:val="24"/>
          <w:szCs w:val="24"/>
        </w:rPr>
      </w:pPr>
      <w:r w:rsidRPr="00551550">
        <w:rPr>
          <w:sz w:val="24"/>
          <w:szCs w:val="24"/>
        </w:rPr>
        <w:t>Примечание: &lt;*&gt; - с учетом использования одной полосы для стоянок легковых автомобилей.</w:t>
      </w:r>
    </w:p>
    <w:p w:rsidR="00AB696A" w:rsidRPr="00551550" w:rsidRDefault="00AB696A" w:rsidP="00BD4C8C">
      <w:pPr>
        <w:pStyle w:val="a6"/>
        <w:spacing w:line="240" w:lineRule="auto"/>
        <w:rPr>
          <w:sz w:val="24"/>
          <w:szCs w:val="24"/>
        </w:rPr>
      </w:pPr>
      <w:r w:rsidRPr="00551550">
        <w:rPr>
          <w:sz w:val="24"/>
          <w:szCs w:val="24"/>
        </w:rPr>
        <w:t>Ширина улиц и дорог определяется расчетным путем с учетом санитарно- гигиенических требований в зависимости от:</w:t>
      </w:r>
    </w:p>
    <w:p w:rsidR="00AB696A" w:rsidRPr="00551550" w:rsidRDefault="00AB696A" w:rsidP="00BD4C8C">
      <w:pPr>
        <w:pStyle w:val="a1"/>
        <w:rPr>
          <w:sz w:val="24"/>
          <w:szCs w:val="24"/>
        </w:rPr>
      </w:pPr>
      <w:r w:rsidRPr="00551550">
        <w:rPr>
          <w:sz w:val="24"/>
          <w:szCs w:val="24"/>
        </w:rPr>
        <w:t>интенсивности движения транспорта и пешеходов;</w:t>
      </w:r>
    </w:p>
    <w:p w:rsidR="00AB696A" w:rsidRPr="00551550" w:rsidRDefault="00AB696A" w:rsidP="00BD4C8C">
      <w:pPr>
        <w:pStyle w:val="a1"/>
        <w:rPr>
          <w:sz w:val="24"/>
          <w:szCs w:val="24"/>
        </w:rPr>
      </w:pPr>
      <w:r w:rsidRPr="00551550">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AB696A" w:rsidRPr="00551550" w:rsidRDefault="00AB696A" w:rsidP="00BD4C8C">
      <w:pPr>
        <w:pStyle w:val="a6"/>
        <w:spacing w:line="240" w:lineRule="auto"/>
        <w:rPr>
          <w:sz w:val="24"/>
          <w:szCs w:val="24"/>
        </w:rPr>
      </w:pPr>
      <w:r w:rsidRPr="00551550">
        <w:rPr>
          <w:sz w:val="24"/>
          <w:szCs w:val="24"/>
        </w:rPr>
        <w:lastRenderedPageBreak/>
        <w:t>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20 км/ч с соответствующей корректировкой параметров горизонтальных кривых и продольных уклонов.</w:t>
      </w:r>
    </w:p>
    <w:p w:rsidR="00AB696A" w:rsidRPr="00551550" w:rsidRDefault="00AB696A" w:rsidP="00BD4C8C">
      <w:pPr>
        <w:pStyle w:val="a6"/>
        <w:spacing w:line="240" w:lineRule="auto"/>
        <w:rPr>
          <w:sz w:val="24"/>
          <w:szCs w:val="24"/>
        </w:rPr>
      </w:pPr>
      <w:r w:rsidRPr="00551550">
        <w:rPr>
          <w:sz w:val="24"/>
          <w:szCs w:val="24"/>
        </w:rPr>
        <w:t>Для</w:t>
      </w:r>
      <w:r w:rsidR="00BD4C8C">
        <w:rPr>
          <w:sz w:val="24"/>
          <w:szCs w:val="24"/>
        </w:rPr>
        <w:t xml:space="preserve"> </w:t>
      </w:r>
      <w:r w:rsidRPr="00551550">
        <w:rPr>
          <w:sz w:val="24"/>
          <w:szCs w:val="24"/>
        </w:rPr>
        <w:t>движения автобусов на</w:t>
      </w:r>
      <w:r w:rsidR="00BD4C8C">
        <w:rPr>
          <w:sz w:val="24"/>
          <w:szCs w:val="24"/>
        </w:rPr>
        <w:t xml:space="preserve"> </w:t>
      </w:r>
      <w:r w:rsidRPr="00551550">
        <w:rPr>
          <w:sz w:val="24"/>
          <w:szCs w:val="24"/>
        </w:rPr>
        <w:t>магистральных</w:t>
      </w:r>
      <w:r w:rsidR="00BD4C8C">
        <w:rPr>
          <w:sz w:val="24"/>
          <w:szCs w:val="24"/>
        </w:rPr>
        <w:t xml:space="preserve"> </w:t>
      </w:r>
      <w:r w:rsidRPr="00551550">
        <w:rPr>
          <w:sz w:val="24"/>
          <w:szCs w:val="24"/>
        </w:rPr>
        <w:t>улицах и дорогах следует предусматривать:</w:t>
      </w:r>
    </w:p>
    <w:p w:rsidR="00AB696A" w:rsidRPr="00551550" w:rsidRDefault="00AB696A" w:rsidP="00BD4C8C">
      <w:pPr>
        <w:pStyle w:val="a1"/>
        <w:rPr>
          <w:sz w:val="24"/>
          <w:szCs w:val="24"/>
        </w:rPr>
      </w:pPr>
      <w:r w:rsidRPr="00551550">
        <w:rPr>
          <w:sz w:val="24"/>
          <w:szCs w:val="24"/>
        </w:rPr>
        <w:t>крайнюю правую полосу шириной 4 м для их пропуска в часы "пик" при интенсивности движения более 40 ед./ч;</w:t>
      </w:r>
    </w:p>
    <w:p w:rsidR="00AB696A" w:rsidRPr="00551550" w:rsidRDefault="00AB696A" w:rsidP="00BD4C8C">
      <w:pPr>
        <w:pStyle w:val="a1"/>
        <w:rPr>
          <w:sz w:val="24"/>
          <w:szCs w:val="24"/>
        </w:rPr>
      </w:pPr>
      <w:r w:rsidRPr="00551550">
        <w:rPr>
          <w:sz w:val="24"/>
          <w:szCs w:val="24"/>
        </w:rPr>
        <w:t>обособленную проезжую часть шириной 8-12 м при интенсивности движения более 20 ед./ч в условиях реконструкции.</w:t>
      </w:r>
    </w:p>
    <w:p w:rsidR="00AB696A" w:rsidRPr="00551550" w:rsidRDefault="00AB696A" w:rsidP="00BD4C8C">
      <w:pPr>
        <w:pStyle w:val="a6"/>
        <w:spacing w:line="240" w:lineRule="auto"/>
        <w:rPr>
          <w:sz w:val="24"/>
          <w:szCs w:val="24"/>
        </w:rPr>
      </w:pPr>
      <w:r w:rsidRPr="00551550">
        <w:rPr>
          <w:sz w:val="24"/>
          <w:szCs w:val="24"/>
        </w:rPr>
        <w:t>При проектировании трасс магистральных улиц необходимо:</w:t>
      </w:r>
    </w:p>
    <w:p w:rsidR="00AB696A" w:rsidRPr="00551550" w:rsidRDefault="00AB696A" w:rsidP="00BD4C8C">
      <w:pPr>
        <w:pStyle w:val="a1"/>
        <w:rPr>
          <w:sz w:val="24"/>
          <w:szCs w:val="24"/>
        </w:rPr>
      </w:pPr>
      <w:r w:rsidRPr="00551550">
        <w:rPr>
          <w:sz w:val="24"/>
          <w:szCs w:val="24"/>
        </w:rPr>
        <w:t xml:space="preserve">длину переходной кривой назначать в зависимости от радиуса круговой кривой согласно таблице </w:t>
      </w:r>
      <w:r w:rsidR="007635DA" w:rsidRPr="00551550">
        <w:rPr>
          <w:sz w:val="24"/>
          <w:szCs w:val="24"/>
        </w:rPr>
        <w:t>2.6.4-2</w:t>
      </w:r>
      <w:r w:rsidRPr="00551550">
        <w:rPr>
          <w:sz w:val="24"/>
          <w:szCs w:val="24"/>
        </w:rPr>
        <w:t>;</w:t>
      </w:r>
    </w:p>
    <w:p w:rsidR="00AB696A" w:rsidRPr="00551550" w:rsidRDefault="00AB696A" w:rsidP="00BD4C8C">
      <w:pPr>
        <w:pStyle w:val="a1"/>
        <w:rPr>
          <w:sz w:val="24"/>
          <w:szCs w:val="24"/>
        </w:rPr>
      </w:pPr>
      <w:r w:rsidRPr="00551550">
        <w:rPr>
          <w:sz w:val="24"/>
          <w:szCs w:val="24"/>
        </w:rPr>
        <w:t xml:space="preserve">радиусы кривых в плане при малых углах поворота трассы принимать по таблице </w:t>
      </w:r>
      <w:r w:rsidR="007635DA" w:rsidRPr="00551550">
        <w:rPr>
          <w:sz w:val="24"/>
          <w:szCs w:val="24"/>
        </w:rPr>
        <w:t>2.6.4-3;</w:t>
      </w:r>
    </w:p>
    <w:p w:rsidR="00AB696A" w:rsidRPr="00551550" w:rsidRDefault="00AB696A" w:rsidP="00BD4C8C">
      <w:pPr>
        <w:pStyle w:val="a1"/>
        <w:rPr>
          <w:sz w:val="24"/>
          <w:szCs w:val="24"/>
        </w:rPr>
      </w:pPr>
      <w:r w:rsidRPr="00551550">
        <w:rPr>
          <w:sz w:val="24"/>
          <w:szCs w:val="24"/>
        </w:rP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AB696A" w:rsidRPr="00551550" w:rsidRDefault="00AB696A" w:rsidP="00BD4C8C">
      <w:pPr>
        <w:pStyle w:val="a1"/>
        <w:rPr>
          <w:sz w:val="24"/>
          <w:szCs w:val="24"/>
        </w:rPr>
      </w:pPr>
      <w:r w:rsidRPr="00551550">
        <w:rPr>
          <w:sz w:val="24"/>
          <w:szCs w:val="24"/>
        </w:rPr>
        <w:t xml:space="preserve">начало кривой в плане располагать над вершиной выпуклой вертикальной кривой не менее чем на расстояние, указанное в таблице </w:t>
      </w:r>
      <w:r w:rsidR="007635DA" w:rsidRPr="00551550">
        <w:rPr>
          <w:sz w:val="24"/>
          <w:szCs w:val="24"/>
        </w:rPr>
        <w:t>2.6.4-4</w:t>
      </w:r>
      <w:r w:rsidRPr="00551550">
        <w:rPr>
          <w:sz w:val="24"/>
          <w:szCs w:val="24"/>
        </w:rPr>
        <w:t>.</w:t>
      </w:r>
    </w:p>
    <w:p w:rsidR="00AB696A" w:rsidRPr="00551550" w:rsidRDefault="00AB696A" w:rsidP="00BD4C8C">
      <w:pPr>
        <w:pStyle w:val="11110"/>
        <w:ind w:left="0" w:firstLine="0"/>
        <w:rPr>
          <w:sz w:val="24"/>
          <w:szCs w:val="24"/>
        </w:rPr>
      </w:pPr>
      <w:bookmarkStart w:id="97" w:name="bookmark84"/>
      <w:bookmarkEnd w:id="97"/>
      <w:r w:rsidRPr="00551550">
        <w:rPr>
          <w:sz w:val="24"/>
          <w:szCs w:val="24"/>
        </w:rPr>
        <w:t>Длина переходной кривой в зависимости от радиуса круговой кривой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7"/>
        <w:gridCol w:w="709"/>
        <w:gridCol w:w="709"/>
        <w:gridCol w:w="709"/>
        <w:gridCol w:w="708"/>
        <w:gridCol w:w="709"/>
        <w:gridCol w:w="709"/>
        <w:gridCol w:w="850"/>
        <w:gridCol w:w="851"/>
      </w:tblGrid>
      <w:tr w:rsidR="006D4074" w:rsidRPr="00B0002E" w:rsidTr="00193F3D">
        <w:trPr>
          <w:trHeight w:hRule="exact" w:val="520"/>
        </w:trPr>
        <w:tc>
          <w:tcPr>
            <w:tcW w:w="3297" w:type="dxa"/>
          </w:tcPr>
          <w:p w:rsidR="00AB696A" w:rsidRPr="00B0002E" w:rsidRDefault="00AB696A" w:rsidP="00193F3D">
            <w:pPr>
              <w:pStyle w:val="a8"/>
            </w:pPr>
            <w:r w:rsidRPr="00B0002E">
              <w:t>Радиус круговой кривой, м</w:t>
            </w:r>
          </w:p>
        </w:tc>
        <w:tc>
          <w:tcPr>
            <w:tcW w:w="709" w:type="dxa"/>
          </w:tcPr>
          <w:p w:rsidR="00AB696A" w:rsidRPr="00B0002E" w:rsidRDefault="00AB696A" w:rsidP="00193F3D">
            <w:pPr>
              <w:pStyle w:val="a8"/>
            </w:pPr>
            <w:r w:rsidRPr="00B0002E">
              <w:t>150</w:t>
            </w:r>
          </w:p>
        </w:tc>
        <w:tc>
          <w:tcPr>
            <w:tcW w:w="709" w:type="dxa"/>
          </w:tcPr>
          <w:p w:rsidR="00AB696A" w:rsidRPr="00B0002E" w:rsidRDefault="00AB696A" w:rsidP="00193F3D">
            <w:pPr>
              <w:pStyle w:val="a8"/>
            </w:pPr>
            <w:r w:rsidRPr="00B0002E">
              <w:t>200</w:t>
            </w:r>
          </w:p>
        </w:tc>
        <w:tc>
          <w:tcPr>
            <w:tcW w:w="709" w:type="dxa"/>
          </w:tcPr>
          <w:p w:rsidR="00AB696A" w:rsidRPr="00B0002E" w:rsidRDefault="00AB696A" w:rsidP="00193F3D">
            <w:pPr>
              <w:pStyle w:val="a8"/>
            </w:pPr>
            <w:r w:rsidRPr="00B0002E">
              <w:t>250</w:t>
            </w:r>
          </w:p>
        </w:tc>
        <w:tc>
          <w:tcPr>
            <w:tcW w:w="708" w:type="dxa"/>
          </w:tcPr>
          <w:p w:rsidR="00AB696A" w:rsidRPr="00B0002E" w:rsidRDefault="00AB696A" w:rsidP="00193F3D">
            <w:pPr>
              <w:pStyle w:val="a8"/>
            </w:pPr>
            <w:r w:rsidRPr="00B0002E">
              <w:t>300</w:t>
            </w:r>
          </w:p>
        </w:tc>
        <w:tc>
          <w:tcPr>
            <w:tcW w:w="709" w:type="dxa"/>
          </w:tcPr>
          <w:p w:rsidR="00AB696A" w:rsidRPr="00B0002E" w:rsidRDefault="00AB696A" w:rsidP="00193F3D">
            <w:pPr>
              <w:pStyle w:val="a8"/>
            </w:pPr>
            <w:r w:rsidRPr="00B0002E">
              <w:t>400</w:t>
            </w:r>
          </w:p>
        </w:tc>
        <w:tc>
          <w:tcPr>
            <w:tcW w:w="709" w:type="dxa"/>
          </w:tcPr>
          <w:p w:rsidR="00AB696A" w:rsidRPr="00B0002E" w:rsidRDefault="00AB696A" w:rsidP="00193F3D">
            <w:pPr>
              <w:pStyle w:val="a8"/>
            </w:pPr>
            <w:r w:rsidRPr="00B0002E">
              <w:t>500</w:t>
            </w:r>
          </w:p>
        </w:tc>
        <w:tc>
          <w:tcPr>
            <w:tcW w:w="850" w:type="dxa"/>
          </w:tcPr>
          <w:p w:rsidR="00AB696A" w:rsidRPr="00B0002E" w:rsidRDefault="00AB696A" w:rsidP="00193F3D">
            <w:pPr>
              <w:pStyle w:val="a8"/>
            </w:pPr>
            <w:r w:rsidRPr="00B0002E">
              <w:t>600-</w:t>
            </w:r>
          </w:p>
          <w:p w:rsidR="00AB696A" w:rsidRPr="00B0002E" w:rsidRDefault="00AB696A" w:rsidP="00193F3D">
            <w:pPr>
              <w:pStyle w:val="a8"/>
            </w:pPr>
            <w:r w:rsidRPr="00B0002E">
              <w:t>1000</w:t>
            </w:r>
          </w:p>
        </w:tc>
        <w:tc>
          <w:tcPr>
            <w:tcW w:w="851" w:type="dxa"/>
          </w:tcPr>
          <w:p w:rsidR="00AB696A" w:rsidRPr="00B0002E" w:rsidRDefault="00AB696A" w:rsidP="00193F3D">
            <w:pPr>
              <w:pStyle w:val="a8"/>
            </w:pPr>
            <w:r w:rsidRPr="00B0002E">
              <w:t>1000-</w:t>
            </w:r>
          </w:p>
          <w:p w:rsidR="00AB696A" w:rsidRPr="00B0002E" w:rsidRDefault="00AB696A" w:rsidP="00193F3D">
            <w:pPr>
              <w:pStyle w:val="a8"/>
            </w:pPr>
            <w:r w:rsidRPr="00B0002E">
              <w:t>2000</w:t>
            </w:r>
          </w:p>
        </w:tc>
      </w:tr>
      <w:tr w:rsidR="006D4074" w:rsidRPr="00B0002E" w:rsidTr="00193F3D">
        <w:trPr>
          <w:trHeight w:hRule="exact" w:val="428"/>
        </w:trPr>
        <w:tc>
          <w:tcPr>
            <w:tcW w:w="3297" w:type="dxa"/>
          </w:tcPr>
          <w:p w:rsidR="00AB696A" w:rsidRPr="00B0002E" w:rsidRDefault="00AB696A" w:rsidP="00193F3D">
            <w:pPr>
              <w:pStyle w:val="a8"/>
            </w:pPr>
            <w:r w:rsidRPr="00B0002E">
              <w:t>Длина переходной кривой, м</w:t>
            </w:r>
          </w:p>
        </w:tc>
        <w:tc>
          <w:tcPr>
            <w:tcW w:w="709" w:type="dxa"/>
          </w:tcPr>
          <w:p w:rsidR="00AB696A" w:rsidRPr="00B0002E" w:rsidRDefault="00AB696A" w:rsidP="00193F3D">
            <w:pPr>
              <w:pStyle w:val="a8"/>
            </w:pPr>
            <w:r w:rsidRPr="00B0002E">
              <w:t>60</w:t>
            </w:r>
          </w:p>
        </w:tc>
        <w:tc>
          <w:tcPr>
            <w:tcW w:w="709" w:type="dxa"/>
          </w:tcPr>
          <w:p w:rsidR="00AB696A" w:rsidRPr="00B0002E" w:rsidRDefault="00AB696A" w:rsidP="00193F3D">
            <w:pPr>
              <w:pStyle w:val="a8"/>
            </w:pPr>
            <w:r w:rsidRPr="00B0002E">
              <w:t>70</w:t>
            </w:r>
          </w:p>
        </w:tc>
        <w:tc>
          <w:tcPr>
            <w:tcW w:w="709" w:type="dxa"/>
          </w:tcPr>
          <w:p w:rsidR="00AB696A" w:rsidRPr="00B0002E" w:rsidRDefault="00AB696A" w:rsidP="00193F3D">
            <w:pPr>
              <w:pStyle w:val="a8"/>
            </w:pPr>
            <w:r w:rsidRPr="00B0002E">
              <w:t>80</w:t>
            </w:r>
          </w:p>
        </w:tc>
        <w:tc>
          <w:tcPr>
            <w:tcW w:w="708" w:type="dxa"/>
          </w:tcPr>
          <w:p w:rsidR="00AB696A" w:rsidRPr="00B0002E" w:rsidRDefault="00AB696A" w:rsidP="00193F3D">
            <w:pPr>
              <w:pStyle w:val="a8"/>
            </w:pPr>
            <w:r w:rsidRPr="00B0002E">
              <w:t>90</w:t>
            </w:r>
          </w:p>
        </w:tc>
        <w:tc>
          <w:tcPr>
            <w:tcW w:w="709" w:type="dxa"/>
          </w:tcPr>
          <w:p w:rsidR="00AB696A" w:rsidRPr="00B0002E" w:rsidRDefault="00AB696A" w:rsidP="00193F3D">
            <w:pPr>
              <w:pStyle w:val="a8"/>
            </w:pPr>
            <w:r w:rsidRPr="00B0002E">
              <w:t>100</w:t>
            </w:r>
          </w:p>
        </w:tc>
        <w:tc>
          <w:tcPr>
            <w:tcW w:w="709" w:type="dxa"/>
          </w:tcPr>
          <w:p w:rsidR="00AB696A" w:rsidRPr="00B0002E" w:rsidRDefault="00AB696A" w:rsidP="00193F3D">
            <w:pPr>
              <w:pStyle w:val="a8"/>
            </w:pPr>
            <w:r w:rsidRPr="00B0002E">
              <w:t>110</w:t>
            </w:r>
          </w:p>
        </w:tc>
        <w:tc>
          <w:tcPr>
            <w:tcW w:w="850" w:type="dxa"/>
          </w:tcPr>
          <w:p w:rsidR="00AB696A" w:rsidRPr="00B0002E" w:rsidRDefault="00AB696A" w:rsidP="00193F3D">
            <w:pPr>
              <w:pStyle w:val="a8"/>
            </w:pPr>
            <w:r w:rsidRPr="00B0002E">
              <w:t>120</w:t>
            </w:r>
          </w:p>
        </w:tc>
        <w:tc>
          <w:tcPr>
            <w:tcW w:w="851" w:type="dxa"/>
          </w:tcPr>
          <w:p w:rsidR="00AB696A" w:rsidRPr="00B0002E" w:rsidRDefault="00AB696A" w:rsidP="00193F3D">
            <w:pPr>
              <w:pStyle w:val="a8"/>
            </w:pPr>
            <w:r w:rsidRPr="00B0002E">
              <w:t>100</w:t>
            </w:r>
          </w:p>
        </w:tc>
      </w:tr>
    </w:tbl>
    <w:p w:rsidR="00AB696A" w:rsidRPr="00551550" w:rsidRDefault="00AB696A" w:rsidP="00665AE7">
      <w:pPr>
        <w:pStyle w:val="11110"/>
        <w:ind w:left="0" w:firstLine="0"/>
        <w:rPr>
          <w:sz w:val="24"/>
          <w:szCs w:val="24"/>
        </w:rPr>
      </w:pPr>
      <w:bookmarkStart w:id="98" w:name="bookmark85"/>
      <w:bookmarkEnd w:id="98"/>
      <w:r w:rsidRPr="00551550">
        <w:rPr>
          <w:sz w:val="24"/>
          <w:szCs w:val="24"/>
        </w:rPr>
        <w:t>Радиусы кривых в плане при малых углах поворота трассы</w:t>
      </w:r>
    </w:p>
    <w:tbl>
      <w:tblPr>
        <w:tblW w:w="925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97"/>
        <w:gridCol w:w="709"/>
        <w:gridCol w:w="709"/>
        <w:gridCol w:w="709"/>
        <w:gridCol w:w="708"/>
        <w:gridCol w:w="709"/>
        <w:gridCol w:w="709"/>
        <w:gridCol w:w="850"/>
        <w:gridCol w:w="851"/>
      </w:tblGrid>
      <w:tr w:rsidR="00AB696A" w:rsidRPr="00665AE7" w:rsidTr="006D4074">
        <w:trPr>
          <w:trHeight w:hRule="exact" w:val="391"/>
        </w:trPr>
        <w:tc>
          <w:tcPr>
            <w:tcW w:w="3297" w:type="dxa"/>
          </w:tcPr>
          <w:p w:rsidR="00AB696A" w:rsidRPr="00665AE7" w:rsidRDefault="00AB696A" w:rsidP="007635DA">
            <w:pPr>
              <w:pStyle w:val="a8"/>
            </w:pPr>
            <w:r w:rsidRPr="00665AE7">
              <w:t>Угол поворота, град.</w:t>
            </w:r>
          </w:p>
        </w:tc>
        <w:tc>
          <w:tcPr>
            <w:tcW w:w="709" w:type="dxa"/>
          </w:tcPr>
          <w:p w:rsidR="00AB696A" w:rsidRPr="00665AE7" w:rsidRDefault="00AB696A" w:rsidP="007635DA">
            <w:pPr>
              <w:pStyle w:val="a8"/>
            </w:pPr>
            <w:r w:rsidRPr="00665AE7">
              <w:t>1</w:t>
            </w:r>
          </w:p>
        </w:tc>
        <w:tc>
          <w:tcPr>
            <w:tcW w:w="709" w:type="dxa"/>
          </w:tcPr>
          <w:p w:rsidR="00AB696A" w:rsidRPr="00665AE7" w:rsidRDefault="00AB696A" w:rsidP="007635DA">
            <w:pPr>
              <w:pStyle w:val="a8"/>
            </w:pPr>
            <w:r w:rsidRPr="00665AE7">
              <w:t>2</w:t>
            </w:r>
          </w:p>
        </w:tc>
        <w:tc>
          <w:tcPr>
            <w:tcW w:w="709" w:type="dxa"/>
          </w:tcPr>
          <w:p w:rsidR="00AB696A" w:rsidRPr="00665AE7" w:rsidRDefault="00AB696A" w:rsidP="007635DA">
            <w:pPr>
              <w:pStyle w:val="a8"/>
            </w:pPr>
            <w:r w:rsidRPr="00665AE7">
              <w:t>3</w:t>
            </w:r>
          </w:p>
        </w:tc>
        <w:tc>
          <w:tcPr>
            <w:tcW w:w="708" w:type="dxa"/>
          </w:tcPr>
          <w:p w:rsidR="00AB696A" w:rsidRPr="00665AE7" w:rsidRDefault="00AB696A" w:rsidP="007635DA">
            <w:pPr>
              <w:pStyle w:val="a8"/>
            </w:pPr>
            <w:r w:rsidRPr="00665AE7">
              <w:t>4</w:t>
            </w:r>
          </w:p>
        </w:tc>
        <w:tc>
          <w:tcPr>
            <w:tcW w:w="709" w:type="dxa"/>
          </w:tcPr>
          <w:p w:rsidR="00AB696A" w:rsidRPr="00665AE7" w:rsidRDefault="00AB696A" w:rsidP="007635DA">
            <w:pPr>
              <w:pStyle w:val="a8"/>
            </w:pPr>
            <w:r w:rsidRPr="00665AE7">
              <w:t>5</w:t>
            </w:r>
          </w:p>
        </w:tc>
        <w:tc>
          <w:tcPr>
            <w:tcW w:w="709" w:type="dxa"/>
          </w:tcPr>
          <w:p w:rsidR="00AB696A" w:rsidRPr="00665AE7" w:rsidRDefault="00AB696A" w:rsidP="007635DA">
            <w:pPr>
              <w:pStyle w:val="a8"/>
            </w:pPr>
            <w:r w:rsidRPr="00665AE7">
              <w:t>6</w:t>
            </w:r>
          </w:p>
        </w:tc>
        <w:tc>
          <w:tcPr>
            <w:tcW w:w="850" w:type="dxa"/>
          </w:tcPr>
          <w:p w:rsidR="00AB696A" w:rsidRPr="00665AE7" w:rsidRDefault="00AB696A" w:rsidP="007635DA">
            <w:pPr>
              <w:pStyle w:val="a8"/>
            </w:pPr>
            <w:r w:rsidRPr="00665AE7">
              <w:t>8</w:t>
            </w:r>
          </w:p>
        </w:tc>
        <w:tc>
          <w:tcPr>
            <w:tcW w:w="851" w:type="dxa"/>
          </w:tcPr>
          <w:p w:rsidR="00AB696A" w:rsidRPr="00665AE7" w:rsidRDefault="00AB696A" w:rsidP="007635DA">
            <w:pPr>
              <w:pStyle w:val="a8"/>
            </w:pPr>
            <w:r w:rsidRPr="00665AE7">
              <w:t>10</w:t>
            </w:r>
          </w:p>
        </w:tc>
      </w:tr>
      <w:tr w:rsidR="00AB696A" w:rsidRPr="00665AE7" w:rsidTr="00E21EF2">
        <w:trPr>
          <w:trHeight w:hRule="exact" w:val="495"/>
        </w:trPr>
        <w:tc>
          <w:tcPr>
            <w:tcW w:w="3297" w:type="dxa"/>
          </w:tcPr>
          <w:p w:rsidR="00AB696A" w:rsidRPr="00665AE7" w:rsidRDefault="00AB696A" w:rsidP="007635DA">
            <w:pPr>
              <w:pStyle w:val="a8"/>
            </w:pPr>
            <w:r w:rsidRPr="00665AE7">
              <w:t>Минимальный радиус кривой, м</w:t>
            </w:r>
          </w:p>
        </w:tc>
        <w:tc>
          <w:tcPr>
            <w:tcW w:w="709" w:type="dxa"/>
          </w:tcPr>
          <w:p w:rsidR="00AB696A" w:rsidRPr="00665AE7" w:rsidRDefault="00AB696A" w:rsidP="007635DA">
            <w:pPr>
              <w:pStyle w:val="a8"/>
            </w:pPr>
            <w:r w:rsidRPr="00665AE7">
              <w:t>20000</w:t>
            </w:r>
          </w:p>
        </w:tc>
        <w:tc>
          <w:tcPr>
            <w:tcW w:w="709" w:type="dxa"/>
          </w:tcPr>
          <w:p w:rsidR="00AB696A" w:rsidRPr="00665AE7" w:rsidRDefault="00AB696A" w:rsidP="007635DA">
            <w:pPr>
              <w:pStyle w:val="a8"/>
            </w:pPr>
            <w:r w:rsidRPr="00665AE7">
              <w:t>10000</w:t>
            </w:r>
          </w:p>
        </w:tc>
        <w:tc>
          <w:tcPr>
            <w:tcW w:w="709" w:type="dxa"/>
          </w:tcPr>
          <w:p w:rsidR="00AB696A" w:rsidRPr="00665AE7" w:rsidRDefault="00AB696A" w:rsidP="007635DA">
            <w:pPr>
              <w:pStyle w:val="a8"/>
            </w:pPr>
            <w:r w:rsidRPr="00665AE7">
              <w:t>6000</w:t>
            </w:r>
          </w:p>
        </w:tc>
        <w:tc>
          <w:tcPr>
            <w:tcW w:w="708" w:type="dxa"/>
          </w:tcPr>
          <w:p w:rsidR="00AB696A" w:rsidRPr="00665AE7" w:rsidRDefault="00AB696A" w:rsidP="007635DA">
            <w:pPr>
              <w:pStyle w:val="a8"/>
            </w:pPr>
            <w:r w:rsidRPr="00665AE7">
              <w:t>5000</w:t>
            </w:r>
          </w:p>
        </w:tc>
        <w:tc>
          <w:tcPr>
            <w:tcW w:w="709" w:type="dxa"/>
          </w:tcPr>
          <w:p w:rsidR="00AB696A" w:rsidRPr="00665AE7" w:rsidRDefault="00AB696A" w:rsidP="007635DA">
            <w:pPr>
              <w:pStyle w:val="a8"/>
            </w:pPr>
            <w:r w:rsidRPr="00665AE7">
              <w:t>4000</w:t>
            </w:r>
          </w:p>
        </w:tc>
        <w:tc>
          <w:tcPr>
            <w:tcW w:w="709" w:type="dxa"/>
          </w:tcPr>
          <w:p w:rsidR="00AB696A" w:rsidRPr="00665AE7" w:rsidRDefault="00AB696A" w:rsidP="007635DA">
            <w:pPr>
              <w:pStyle w:val="a8"/>
            </w:pPr>
            <w:r w:rsidRPr="00665AE7">
              <w:t>4000</w:t>
            </w:r>
          </w:p>
        </w:tc>
        <w:tc>
          <w:tcPr>
            <w:tcW w:w="850" w:type="dxa"/>
          </w:tcPr>
          <w:p w:rsidR="00AB696A" w:rsidRPr="00665AE7" w:rsidRDefault="00AB696A" w:rsidP="007635DA">
            <w:pPr>
              <w:pStyle w:val="a8"/>
            </w:pPr>
            <w:r w:rsidRPr="00665AE7">
              <w:t>3000</w:t>
            </w:r>
          </w:p>
        </w:tc>
        <w:tc>
          <w:tcPr>
            <w:tcW w:w="851" w:type="dxa"/>
          </w:tcPr>
          <w:p w:rsidR="00AB696A" w:rsidRPr="00665AE7" w:rsidRDefault="00AB696A" w:rsidP="007635DA">
            <w:pPr>
              <w:pStyle w:val="a8"/>
            </w:pPr>
            <w:r w:rsidRPr="00665AE7">
              <w:t>3000</w:t>
            </w:r>
          </w:p>
        </w:tc>
      </w:tr>
    </w:tbl>
    <w:p w:rsidR="00E21EF2" w:rsidRPr="00551550" w:rsidRDefault="00E21EF2" w:rsidP="00665AE7">
      <w:pPr>
        <w:pStyle w:val="11110"/>
        <w:numPr>
          <w:ilvl w:val="7"/>
          <w:numId w:val="14"/>
        </w:numPr>
        <w:ind w:left="0" w:firstLine="0"/>
        <w:rPr>
          <w:sz w:val="24"/>
          <w:szCs w:val="24"/>
        </w:rPr>
      </w:pPr>
      <w:bookmarkStart w:id="99" w:name="bookmark86"/>
      <w:bookmarkEnd w:id="99"/>
      <w:r w:rsidRPr="00551550">
        <w:rPr>
          <w:sz w:val="24"/>
          <w:szCs w:val="24"/>
        </w:rPr>
        <w:t>Минимальное расстояние смещения начала кривой в плане</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14"/>
        <w:gridCol w:w="1276"/>
        <w:gridCol w:w="1275"/>
        <w:gridCol w:w="1134"/>
        <w:gridCol w:w="1276"/>
        <w:gridCol w:w="1276"/>
      </w:tblGrid>
      <w:tr w:rsidR="00AB696A" w:rsidRPr="00665AE7" w:rsidTr="006D4074">
        <w:trPr>
          <w:trHeight w:hRule="exact" w:val="302"/>
        </w:trPr>
        <w:tc>
          <w:tcPr>
            <w:tcW w:w="3014" w:type="dxa"/>
            <w:vMerge w:val="restart"/>
          </w:tcPr>
          <w:p w:rsidR="00AB696A" w:rsidRPr="00665AE7" w:rsidRDefault="00AB696A" w:rsidP="007635DA">
            <w:pPr>
              <w:pStyle w:val="a8"/>
            </w:pPr>
            <w:r w:rsidRPr="00665AE7">
              <w:t>Расстояние видимости, м</w:t>
            </w:r>
          </w:p>
        </w:tc>
        <w:tc>
          <w:tcPr>
            <w:tcW w:w="6237" w:type="dxa"/>
            <w:gridSpan w:val="5"/>
          </w:tcPr>
          <w:p w:rsidR="00AB696A" w:rsidRPr="00665AE7" w:rsidRDefault="00AB696A" w:rsidP="007635DA">
            <w:pPr>
              <w:pStyle w:val="a8"/>
            </w:pPr>
            <w:r w:rsidRPr="00665AE7">
              <w:t>Смещение начала кривой при радиусе в плане, м</w:t>
            </w:r>
          </w:p>
        </w:tc>
      </w:tr>
      <w:tr w:rsidR="00AB696A" w:rsidRPr="00665AE7" w:rsidTr="006D4074">
        <w:trPr>
          <w:trHeight w:hRule="exact" w:val="305"/>
        </w:trPr>
        <w:tc>
          <w:tcPr>
            <w:tcW w:w="3014" w:type="dxa"/>
            <w:vMerge/>
          </w:tcPr>
          <w:p w:rsidR="00AB696A" w:rsidRPr="00665AE7" w:rsidRDefault="00AB696A" w:rsidP="007635DA">
            <w:pPr>
              <w:pStyle w:val="a8"/>
            </w:pPr>
          </w:p>
        </w:tc>
        <w:tc>
          <w:tcPr>
            <w:tcW w:w="1276" w:type="dxa"/>
          </w:tcPr>
          <w:p w:rsidR="00AB696A" w:rsidRPr="00665AE7" w:rsidRDefault="00AB696A" w:rsidP="007635DA">
            <w:pPr>
              <w:pStyle w:val="a8"/>
            </w:pPr>
            <w:r w:rsidRPr="00665AE7">
              <w:t>600</w:t>
            </w:r>
          </w:p>
        </w:tc>
        <w:tc>
          <w:tcPr>
            <w:tcW w:w="1275" w:type="dxa"/>
          </w:tcPr>
          <w:p w:rsidR="00AB696A" w:rsidRPr="00665AE7" w:rsidRDefault="00AB696A" w:rsidP="007635DA">
            <w:pPr>
              <w:pStyle w:val="a8"/>
            </w:pPr>
            <w:r w:rsidRPr="00665AE7">
              <w:t>1000</w:t>
            </w:r>
          </w:p>
        </w:tc>
        <w:tc>
          <w:tcPr>
            <w:tcW w:w="1134" w:type="dxa"/>
          </w:tcPr>
          <w:p w:rsidR="00AB696A" w:rsidRPr="00665AE7" w:rsidRDefault="00AB696A" w:rsidP="007635DA">
            <w:pPr>
              <w:pStyle w:val="a8"/>
            </w:pPr>
            <w:r w:rsidRPr="00665AE7">
              <w:t>1500</w:t>
            </w:r>
          </w:p>
        </w:tc>
        <w:tc>
          <w:tcPr>
            <w:tcW w:w="1276" w:type="dxa"/>
          </w:tcPr>
          <w:p w:rsidR="00AB696A" w:rsidRPr="00665AE7" w:rsidRDefault="00AB696A" w:rsidP="007635DA">
            <w:pPr>
              <w:pStyle w:val="a8"/>
            </w:pPr>
            <w:r w:rsidRPr="00665AE7">
              <w:t>2000</w:t>
            </w:r>
          </w:p>
        </w:tc>
        <w:tc>
          <w:tcPr>
            <w:tcW w:w="1276" w:type="dxa"/>
          </w:tcPr>
          <w:p w:rsidR="00AB696A" w:rsidRPr="00665AE7" w:rsidRDefault="00AB696A" w:rsidP="007635DA">
            <w:pPr>
              <w:pStyle w:val="a8"/>
            </w:pPr>
            <w:r w:rsidRPr="00665AE7">
              <w:t>2500</w:t>
            </w:r>
          </w:p>
        </w:tc>
      </w:tr>
      <w:tr w:rsidR="00AB696A" w:rsidRPr="00665AE7" w:rsidTr="00E21EF2">
        <w:trPr>
          <w:trHeight w:hRule="exact" w:val="523"/>
        </w:trPr>
        <w:tc>
          <w:tcPr>
            <w:tcW w:w="3014" w:type="dxa"/>
          </w:tcPr>
          <w:p w:rsidR="00AB696A" w:rsidRPr="00665AE7" w:rsidRDefault="00AB696A" w:rsidP="007635DA">
            <w:pPr>
              <w:pStyle w:val="a8"/>
            </w:pPr>
            <w:r w:rsidRPr="00665AE7">
              <w:t>- 200</w:t>
            </w:r>
          </w:p>
        </w:tc>
        <w:tc>
          <w:tcPr>
            <w:tcW w:w="1276" w:type="dxa"/>
          </w:tcPr>
          <w:p w:rsidR="00AB696A" w:rsidRPr="00665AE7" w:rsidRDefault="00AB696A" w:rsidP="007635DA">
            <w:pPr>
              <w:pStyle w:val="a8"/>
            </w:pPr>
            <w:r w:rsidRPr="00665AE7">
              <w:t>40</w:t>
            </w:r>
          </w:p>
        </w:tc>
        <w:tc>
          <w:tcPr>
            <w:tcW w:w="1275" w:type="dxa"/>
          </w:tcPr>
          <w:p w:rsidR="00AB696A" w:rsidRPr="00665AE7" w:rsidRDefault="00AB696A" w:rsidP="007635DA">
            <w:pPr>
              <w:pStyle w:val="a8"/>
            </w:pPr>
            <w:r w:rsidRPr="00665AE7">
              <w:t>45</w:t>
            </w:r>
          </w:p>
        </w:tc>
        <w:tc>
          <w:tcPr>
            <w:tcW w:w="1134" w:type="dxa"/>
          </w:tcPr>
          <w:p w:rsidR="00AB696A" w:rsidRPr="00665AE7" w:rsidRDefault="00AB696A" w:rsidP="007635DA">
            <w:pPr>
              <w:pStyle w:val="a8"/>
            </w:pPr>
            <w:r w:rsidRPr="00665AE7">
              <w:t>55</w:t>
            </w:r>
          </w:p>
        </w:tc>
        <w:tc>
          <w:tcPr>
            <w:tcW w:w="1276" w:type="dxa"/>
          </w:tcPr>
          <w:p w:rsidR="00AB696A" w:rsidRPr="00665AE7" w:rsidRDefault="00AB696A" w:rsidP="007635DA">
            <w:pPr>
              <w:pStyle w:val="a8"/>
            </w:pPr>
            <w:r w:rsidRPr="00665AE7">
              <w:t>60</w:t>
            </w:r>
          </w:p>
        </w:tc>
        <w:tc>
          <w:tcPr>
            <w:tcW w:w="1276" w:type="dxa"/>
          </w:tcPr>
          <w:p w:rsidR="00AB696A" w:rsidRPr="00665AE7" w:rsidRDefault="00AB696A" w:rsidP="007635DA">
            <w:pPr>
              <w:pStyle w:val="a8"/>
            </w:pPr>
            <w:r w:rsidRPr="00665AE7">
              <w:t>65</w:t>
            </w:r>
          </w:p>
        </w:tc>
      </w:tr>
      <w:tr w:rsidR="00AB696A" w:rsidRPr="00665AE7" w:rsidTr="006D4074">
        <w:trPr>
          <w:trHeight w:hRule="exact" w:val="419"/>
        </w:trPr>
        <w:tc>
          <w:tcPr>
            <w:tcW w:w="3014" w:type="dxa"/>
          </w:tcPr>
          <w:p w:rsidR="00AB696A" w:rsidRPr="00665AE7" w:rsidRDefault="00AB696A" w:rsidP="007635DA">
            <w:pPr>
              <w:pStyle w:val="a8"/>
            </w:pPr>
            <w:r w:rsidRPr="00665AE7">
              <w:t>- 150</w:t>
            </w:r>
          </w:p>
        </w:tc>
        <w:tc>
          <w:tcPr>
            <w:tcW w:w="1276" w:type="dxa"/>
          </w:tcPr>
          <w:p w:rsidR="00AB696A" w:rsidRPr="00665AE7" w:rsidRDefault="00AB696A" w:rsidP="007635DA">
            <w:pPr>
              <w:pStyle w:val="a8"/>
            </w:pPr>
            <w:r w:rsidRPr="00665AE7">
              <w:t>30</w:t>
            </w:r>
          </w:p>
        </w:tc>
        <w:tc>
          <w:tcPr>
            <w:tcW w:w="1275" w:type="dxa"/>
          </w:tcPr>
          <w:p w:rsidR="00AB696A" w:rsidRPr="00665AE7" w:rsidRDefault="00AB696A" w:rsidP="007635DA">
            <w:pPr>
              <w:pStyle w:val="a8"/>
            </w:pPr>
            <w:r w:rsidRPr="00665AE7">
              <w:t>35</w:t>
            </w:r>
          </w:p>
        </w:tc>
        <w:tc>
          <w:tcPr>
            <w:tcW w:w="1134" w:type="dxa"/>
          </w:tcPr>
          <w:p w:rsidR="00AB696A" w:rsidRPr="00665AE7" w:rsidRDefault="00AB696A" w:rsidP="007635DA">
            <w:pPr>
              <w:pStyle w:val="a8"/>
            </w:pPr>
            <w:r w:rsidRPr="00665AE7">
              <w:t>45</w:t>
            </w:r>
          </w:p>
        </w:tc>
        <w:tc>
          <w:tcPr>
            <w:tcW w:w="1276" w:type="dxa"/>
          </w:tcPr>
          <w:p w:rsidR="00AB696A" w:rsidRPr="00665AE7" w:rsidRDefault="00AB696A" w:rsidP="007635DA">
            <w:pPr>
              <w:pStyle w:val="a8"/>
            </w:pPr>
            <w:r w:rsidRPr="00665AE7">
              <w:t>50</w:t>
            </w:r>
          </w:p>
        </w:tc>
        <w:tc>
          <w:tcPr>
            <w:tcW w:w="1276" w:type="dxa"/>
          </w:tcPr>
          <w:p w:rsidR="00AB696A" w:rsidRPr="00665AE7" w:rsidRDefault="00AB696A" w:rsidP="007635DA">
            <w:pPr>
              <w:pStyle w:val="a8"/>
            </w:pPr>
            <w:r w:rsidRPr="00665AE7">
              <w:t>55</w:t>
            </w:r>
          </w:p>
        </w:tc>
      </w:tr>
      <w:tr w:rsidR="00AB696A" w:rsidRPr="00665AE7" w:rsidTr="006D4074">
        <w:trPr>
          <w:trHeight w:hRule="exact" w:val="426"/>
        </w:trPr>
        <w:tc>
          <w:tcPr>
            <w:tcW w:w="3014" w:type="dxa"/>
          </w:tcPr>
          <w:p w:rsidR="00AB696A" w:rsidRPr="00665AE7" w:rsidRDefault="00AB696A" w:rsidP="007635DA">
            <w:pPr>
              <w:pStyle w:val="a8"/>
            </w:pPr>
            <w:r w:rsidRPr="00665AE7">
              <w:t>- 100</w:t>
            </w:r>
          </w:p>
        </w:tc>
        <w:tc>
          <w:tcPr>
            <w:tcW w:w="1276" w:type="dxa"/>
          </w:tcPr>
          <w:p w:rsidR="00AB696A" w:rsidRPr="00665AE7" w:rsidRDefault="00AB696A" w:rsidP="007635DA">
            <w:pPr>
              <w:pStyle w:val="a8"/>
            </w:pPr>
            <w:r w:rsidRPr="00665AE7">
              <w:t>20</w:t>
            </w:r>
          </w:p>
        </w:tc>
        <w:tc>
          <w:tcPr>
            <w:tcW w:w="1275" w:type="dxa"/>
          </w:tcPr>
          <w:p w:rsidR="00AB696A" w:rsidRPr="00665AE7" w:rsidRDefault="00AB696A" w:rsidP="007635DA">
            <w:pPr>
              <w:pStyle w:val="a8"/>
            </w:pPr>
            <w:r w:rsidRPr="00665AE7">
              <w:t>25</w:t>
            </w:r>
          </w:p>
        </w:tc>
        <w:tc>
          <w:tcPr>
            <w:tcW w:w="1134" w:type="dxa"/>
          </w:tcPr>
          <w:p w:rsidR="00AB696A" w:rsidRPr="00665AE7" w:rsidRDefault="00AB696A" w:rsidP="007635DA">
            <w:pPr>
              <w:pStyle w:val="a8"/>
            </w:pPr>
            <w:r w:rsidRPr="00665AE7">
              <w:t>35</w:t>
            </w:r>
          </w:p>
        </w:tc>
        <w:tc>
          <w:tcPr>
            <w:tcW w:w="1276" w:type="dxa"/>
          </w:tcPr>
          <w:p w:rsidR="00AB696A" w:rsidRPr="00665AE7" w:rsidRDefault="00AB696A" w:rsidP="007635DA">
            <w:pPr>
              <w:pStyle w:val="a8"/>
            </w:pPr>
            <w:r w:rsidRPr="00665AE7">
              <w:t>40</w:t>
            </w:r>
          </w:p>
        </w:tc>
        <w:tc>
          <w:tcPr>
            <w:tcW w:w="1276" w:type="dxa"/>
          </w:tcPr>
          <w:p w:rsidR="00AB696A" w:rsidRPr="00665AE7" w:rsidRDefault="00AB696A" w:rsidP="007635DA">
            <w:pPr>
              <w:pStyle w:val="a8"/>
            </w:pPr>
            <w:r w:rsidRPr="00665AE7">
              <w:t>45</w:t>
            </w:r>
          </w:p>
        </w:tc>
      </w:tr>
    </w:tbl>
    <w:p w:rsidR="00E21EF2" w:rsidRPr="00551550" w:rsidRDefault="00E21EF2" w:rsidP="007635DA">
      <w:pPr>
        <w:rPr>
          <w:rFonts w:cs="Times New Roman"/>
          <w:sz w:val="24"/>
          <w:szCs w:val="24"/>
        </w:rPr>
      </w:pPr>
    </w:p>
    <w:p w:rsidR="00AB696A" w:rsidRDefault="00AB696A" w:rsidP="00665AE7">
      <w:pPr>
        <w:spacing w:after="0"/>
        <w:rPr>
          <w:rFonts w:cs="Times New Roman"/>
          <w:sz w:val="24"/>
          <w:szCs w:val="24"/>
        </w:rPr>
      </w:pPr>
      <w:r w:rsidRPr="00551550">
        <w:rPr>
          <w:rFonts w:cs="Times New Roman"/>
          <w:sz w:val="24"/>
          <w:szCs w:val="24"/>
        </w:rPr>
        <w:t xml:space="preserve">При проектировании улиц должна быть обеспечена видимость по трассе в плане и профиле не менее, указанной в таблице </w:t>
      </w:r>
      <w:r w:rsidR="007635DA" w:rsidRPr="00551550">
        <w:rPr>
          <w:rFonts w:cs="Times New Roman"/>
          <w:sz w:val="24"/>
          <w:szCs w:val="24"/>
        </w:rPr>
        <w:t>2.6.4-5.</w:t>
      </w:r>
    </w:p>
    <w:p w:rsidR="00AB696A" w:rsidRPr="00551550" w:rsidRDefault="00AB696A" w:rsidP="00665AE7">
      <w:pPr>
        <w:pStyle w:val="11110"/>
        <w:ind w:left="0" w:firstLine="0"/>
        <w:rPr>
          <w:sz w:val="24"/>
          <w:szCs w:val="24"/>
        </w:rPr>
      </w:pPr>
      <w:bookmarkStart w:id="100" w:name="bookmark87"/>
      <w:bookmarkEnd w:id="100"/>
      <w:r w:rsidRPr="00551550">
        <w:rPr>
          <w:sz w:val="24"/>
          <w:szCs w:val="24"/>
        </w:rPr>
        <w:t>Минимальное расстояние видимости по трассе в плане и профиле</w:t>
      </w:r>
    </w:p>
    <w:tbl>
      <w:tblPr>
        <w:tblW w:w="0" w:type="auto"/>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3070"/>
        <w:gridCol w:w="2067"/>
        <w:gridCol w:w="1777"/>
        <w:gridCol w:w="2337"/>
      </w:tblGrid>
      <w:tr w:rsidR="007635DA" w:rsidRPr="00665AE7" w:rsidTr="005910AC">
        <w:trPr>
          <w:trHeight w:hRule="exact" w:val="730"/>
        </w:trPr>
        <w:tc>
          <w:tcPr>
            <w:tcW w:w="3070" w:type="dxa"/>
            <w:vAlign w:val="center"/>
          </w:tcPr>
          <w:p w:rsidR="007635DA" w:rsidRPr="00665AE7" w:rsidRDefault="007635DA" w:rsidP="005910AC">
            <w:pPr>
              <w:pStyle w:val="a8"/>
            </w:pPr>
            <w:r w:rsidRPr="00665AE7">
              <w:t>Категория улиц и магистралей</w:t>
            </w:r>
          </w:p>
        </w:tc>
        <w:tc>
          <w:tcPr>
            <w:tcW w:w="6181" w:type="dxa"/>
            <w:gridSpan w:val="3"/>
            <w:vAlign w:val="center"/>
          </w:tcPr>
          <w:p w:rsidR="007635DA" w:rsidRPr="00665AE7" w:rsidRDefault="007635DA" w:rsidP="005910AC">
            <w:pPr>
              <w:pStyle w:val="a8"/>
            </w:pPr>
            <w:r w:rsidRPr="00665AE7">
              <w:t>Расстояние видимости, м</w:t>
            </w:r>
          </w:p>
        </w:tc>
      </w:tr>
      <w:tr w:rsidR="00AB696A" w:rsidRPr="00665AE7" w:rsidTr="005910AC">
        <w:trPr>
          <w:trHeight w:hRule="exact" w:val="435"/>
        </w:trPr>
        <w:tc>
          <w:tcPr>
            <w:tcW w:w="6914" w:type="dxa"/>
            <w:gridSpan w:val="3"/>
          </w:tcPr>
          <w:p w:rsidR="00AB696A" w:rsidRPr="00665AE7" w:rsidRDefault="00AB696A" w:rsidP="007635DA">
            <w:pPr>
              <w:pStyle w:val="a8"/>
            </w:pPr>
            <w:r w:rsidRPr="00665AE7">
              <w:lastRenderedPageBreak/>
              <w:t>Поверхности проезжей части</w:t>
            </w:r>
          </w:p>
        </w:tc>
        <w:tc>
          <w:tcPr>
            <w:tcW w:w="2337" w:type="dxa"/>
          </w:tcPr>
          <w:p w:rsidR="00AB696A" w:rsidRPr="00665AE7" w:rsidRDefault="00AB696A" w:rsidP="007635DA">
            <w:pPr>
              <w:pStyle w:val="a8"/>
            </w:pPr>
            <w:r w:rsidRPr="00665AE7">
              <w:t>Встречного автомобиля</w:t>
            </w:r>
          </w:p>
        </w:tc>
      </w:tr>
      <w:tr w:rsidR="00AB696A" w:rsidRPr="00665AE7" w:rsidTr="006D4074">
        <w:trPr>
          <w:trHeight w:hRule="exact" w:val="369"/>
        </w:trPr>
        <w:tc>
          <w:tcPr>
            <w:tcW w:w="9251" w:type="dxa"/>
            <w:gridSpan w:val="4"/>
          </w:tcPr>
          <w:p w:rsidR="00AB696A" w:rsidRPr="00665AE7" w:rsidRDefault="00AB696A" w:rsidP="007635DA">
            <w:pPr>
              <w:pStyle w:val="a8"/>
            </w:pPr>
            <w:r w:rsidRPr="00665AE7">
              <w:t>Магистральные улицы</w:t>
            </w:r>
          </w:p>
        </w:tc>
      </w:tr>
      <w:tr w:rsidR="00AB696A" w:rsidRPr="00665AE7" w:rsidTr="00A05E2F">
        <w:trPr>
          <w:trHeight w:hRule="exact" w:val="615"/>
        </w:trPr>
        <w:tc>
          <w:tcPr>
            <w:tcW w:w="3070" w:type="dxa"/>
          </w:tcPr>
          <w:p w:rsidR="00AB696A" w:rsidRPr="00665AE7" w:rsidRDefault="00AB696A" w:rsidP="007635DA">
            <w:pPr>
              <w:pStyle w:val="a8"/>
            </w:pPr>
            <w:r w:rsidRPr="00665AE7">
              <w:t>Общегородского значения</w:t>
            </w:r>
          </w:p>
        </w:tc>
        <w:tc>
          <w:tcPr>
            <w:tcW w:w="3844" w:type="dxa"/>
            <w:gridSpan w:val="2"/>
          </w:tcPr>
          <w:p w:rsidR="00AB696A" w:rsidRPr="00665AE7" w:rsidRDefault="00AB696A" w:rsidP="007635DA">
            <w:pPr>
              <w:pStyle w:val="a8"/>
            </w:pPr>
            <w:r w:rsidRPr="00665AE7">
              <w:t>100</w:t>
            </w:r>
          </w:p>
        </w:tc>
        <w:tc>
          <w:tcPr>
            <w:tcW w:w="2337" w:type="dxa"/>
          </w:tcPr>
          <w:p w:rsidR="00AB696A" w:rsidRPr="00665AE7" w:rsidRDefault="00AB696A" w:rsidP="007635DA">
            <w:pPr>
              <w:pStyle w:val="a8"/>
            </w:pPr>
            <w:r w:rsidRPr="00665AE7">
              <w:t>200</w:t>
            </w:r>
          </w:p>
        </w:tc>
      </w:tr>
      <w:tr w:rsidR="00AB696A" w:rsidRPr="00665AE7" w:rsidTr="006D4074">
        <w:trPr>
          <w:trHeight w:hRule="exact" w:val="421"/>
        </w:trPr>
        <w:tc>
          <w:tcPr>
            <w:tcW w:w="3070" w:type="dxa"/>
          </w:tcPr>
          <w:p w:rsidR="00AB696A" w:rsidRPr="00665AE7" w:rsidRDefault="00AB696A" w:rsidP="007635DA">
            <w:pPr>
              <w:pStyle w:val="a8"/>
            </w:pPr>
            <w:r w:rsidRPr="00665AE7">
              <w:t>Районного значения</w:t>
            </w:r>
          </w:p>
        </w:tc>
        <w:tc>
          <w:tcPr>
            <w:tcW w:w="3844" w:type="dxa"/>
            <w:gridSpan w:val="2"/>
          </w:tcPr>
          <w:p w:rsidR="00AB696A" w:rsidRPr="00665AE7" w:rsidRDefault="00AB696A" w:rsidP="007635DA">
            <w:pPr>
              <w:pStyle w:val="a8"/>
            </w:pPr>
            <w:r w:rsidRPr="00665AE7">
              <w:t>100</w:t>
            </w:r>
          </w:p>
        </w:tc>
        <w:tc>
          <w:tcPr>
            <w:tcW w:w="2337" w:type="dxa"/>
          </w:tcPr>
          <w:p w:rsidR="00AB696A" w:rsidRPr="00665AE7" w:rsidRDefault="00AB696A" w:rsidP="007635DA">
            <w:pPr>
              <w:pStyle w:val="a8"/>
            </w:pPr>
            <w:r w:rsidRPr="00665AE7">
              <w:t>200</w:t>
            </w:r>
          </w:p>
        </w:tc>
      </w:tr>
      <w:tr w:rsidR="00AB696A" w:rsidRPr="00665AE7" w:rsidTr="006D4074">
        <w:trPr>
          <w:trHeight w:hRule="exact" w:val="427"/>
        </w:trPr>
        <w:tc>
          <w:tcPr>
            <w:tcW w:w="9251" w:type="dxa"/>
            <w:gridSpan w:val="4"/>
          </w:tcPr>
          <w:p w:rsidR="00AB696A" w:rsidRPr="00665AE7" w:rsidRDefault="00AB696A" w:rsidP="007635DA">
            <w:pPr>
              <w:pStyle w:val="a8"/>
            </w:pPr>
            <w:r w:rsidRPr="00665AE7">
              <w:t>Улицы и дороги местного значения</w:t>
            </w:r>
          </w:p>
        </w:tc>
      </w:tr>
      <w:tr w:rsidR="00AB696A" w:rsidRPr="00665AE7" w:rsidTr="006D4074">
        <w:trPr>
          <w:trHeight w:hRule="exact" w:val="420"/>
        </w:trPr>
        <w:tc>
          <w:tcPr>
            <w:tcW w:w="3070" w:type="dxa"/>
          </w:tcPr>
          <w:p w:rsidR="00AB696A" w:rsidRPr="00665AE7" w:rsidRDefault="00AB696A" w:rsidP="007635DA">
            <w:pPr>
              <w:pStyle w:val="a8"/>
            </w:pPr>
            <w:r w:rsidRPr="00665AE7">
              <w:t>Улицы в жилой застройке</w:t>
            </w:r>
          </w:p>
        </w:tc>
        <w:tc>
          <w:tcPr>
            <w:tcW w:w="2067" w:type="dxa"/>
          </w:tcPr>
          <w:p w:rsidR="00AB696A" w:rsidRPr="00665AE7" w:rsidRDefault="00AB696A" w:rsidP="007635DA">
            <w:pPr>
              <w:pStyle w:val="a8"/>
            </w:pPr>
            <w:r w:rsidRPr="00665AE7">
              <w:t>75</w:t>
            </w:r>
          </w:p>
        </w:tc>
        <w:tc>
          <w:tcPr>
            <w:tcW w:w="1777" w:type="dxa"/>
          </w:tcPr>
          <w:p w:rsidR="00AB696A" w:rsidRPr="00665AE7" w:rsidRDefault="00AB696A" w:rsidP="007635DA">
            <w:pPr>
              <w:pStyle w:val="a8"/>
            </w:pPr>
          </w:p>
        </w:tc>
        <w:tc>
          <w:tcPr>
            <w:tcW w:w="2337" w:type="dxa"/>
          </w:tcPr>
          <w:p w:rsidR="00AB696A" w:rsidRPr="00665AE7" w:rsidRDefault="00AB696A" w:rsidP="007635DA">
            <w:pPr>
              <w:pStyle w:val="a8"/>
            </w:pPr>
            <w:r w:rsidRPr="00665AE7">
              <w:t>150</w:t>
            </w:r>
          </w:p>
        </w:tc>
      </w:tr>
      <w:tr w:rsidR="00AB696A" w:rsidRPr="00665AE7" w:rsidTr="006D4074">
        <w:trPr>
          <w:trHeight w:hRule="exact" w:val="425"/>
        </w:trPr>
        <w:tc>
          <w:tcPr>
            <w:tcW w:w="3070" w:type="dxa"/>
          </w:tcPr>
          <w:p w:rsidR="00AB696A" w:rsidRPr="00665AE7" w:rsidRDefault="00AB696A" w:rsidP="007635DA">
            <w:pPr>
              <w:pStyle w:val="a8"/>
            </w:pPr>
            <w:r w:rsidRPr="00665AE7">
              <w:t>Улицы в производственных зонах</w:t>
            </w:r>
          </w:p>
        </w:tc>
        <w:tc>
          <w:tcPr>
            <w:tcW w:w="2067" w:type="dxa"/>
          </w:tcPr>
          <w:p w:rsidR="00AB696A" w:rsidRPr="00665AE7" w:rsidRDefault="00AB696A" w:rsidP="007635DA">
            <w:pPr>
              <w:pStyle w:val="a8"/>
            </w:pPr>
            <w:r w:rsidRPr="00665AE7">
              <w:t>75</w:t>
            </w:r>
          </w:p>
        </w:tc>
        <w:tc>
          <w:tcPr>
            <w:tcW w:w="1777" w:type="dxa"/>
          </w:tcPr>
          <w:p w:rsidR="00AB696A" w:rsidRPr="00665AE7" w:rsidRDefault="00AB696A" w:rsidP="007635DA">
            <w:pPr>
              <w:pStyle w:val="a8"/>
            </w:pPr>
          </w:p>
        </w:tc>
        <w:tc>
          <w:tcPr>
            <w:tcW w:w="2337" w:type="dxa"/>
          </w:tcPr>
          <w:p w:rsidR="00AB696A" w:rsidRPr="00665AE7" w:rsidRDefault="00AB696A" w:rsidP="007635DA">
            <w:pPr>
              <w:pStyle w:val="a8"/>
            </w:pPr>
            <w:r w:rsidRPr="00665AE7">
              <w:t>150</w:t>
            </w:r>
          </w:p>
        </w:tc>
      </w:tr>
    </w:tbl>
    <w:p w:rsidR="00AB696A" w:rsidRPr="00551550" w:rsidRDefault="00AB696A" w:rsidP="00BD4C8C">
      <w:pPr>
        <w:pStyle w:val="a6"/>
        <w:spacing w:line="240" w:lineRule="auto"/>
        <w:rPr>
          <w:sz w:val="24"/>
          <w:szCs w:val="24"/>
        </w:rPr>
      </w:pPr>
      <w:r w:rsidRPr="00551550">
        <w:rPr>
          <w:sz w:val="24"/>
          <w:szCs w:val="24"/>
        </w:rPr>
        <w:t>На участках подъемов предельную длину участков с наибольшим уклоном необходимо принимать по таблице</w:t>
      </w:r>
      <w:r w:rsidR="00BD4C8C">
        <w:rPr>
          <w:sz w:val="24"/>
          <w:szCs w:val="24"/>
        </w:rPr>
        <w:t xml:space="preserve"> 2.6.4-3</w:t>
      </w:r>
      <w:r w:rsidRPr="00551550">
        <w:rPr>
          <w:sz w:val="24"/>
          <w:szCs w:val="24"/>
        </w:rPr>
        <w:t>.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AB696A" w:rsidRPr="00551550" w:rsidRDefault="00AB696A" w:rsidP="00BD4C8C">
      <w:pPr>
        <w:pStyle w:val="11110"/>
        <w:rPr>
          <w:sz w:val="24"/>
          <w:szCs w:val="24"/>
        </w:rPr>
      </w:pPr>
      <w:bookmarkStart w:id="101" w:name="bookmark88"/>
      <w:bookmarkEnd w:id="101"/>
      <w:r w:rsidRPr="00551550">
        <w:rPr>
          <w:sz w:val="24"/>
          <w:szCs w:val="24"/>
        </w:rPr>
        <w:t>Предельная длина участков с наибольшим уклоном</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31"/>
        <w:gridCol w:w="1218"/>
        <w:gridCol w:w="1134"/>
        <w:gridCol w:w="1134"/>
        <w:gridCol w:w="1134"/>
      </w:tblGrid>
      <w:tr w:rsidR="00AB696A" w:rsidRPr="00CE66E5" w:rsidTr="00A05E2F">
        <w:trPr>
          <w:trHeight w:hRule="exact" w:val="557"/>
        </w:trPr>
        <w:tc>
          <w:tcPr>
            <w:tcW w:w="4631" w:type="dxa"/>
          </w:tcPr>
          <w:p w:rsidR="00AB696A" w:rsidRPr="00CE66E5" w:rsidRDefault="00AB696A" w:rsidP="00BD4C8C">
            <w:pPr>
              <w:pStyle w:val="a8"/>
            </w:pPr>
            <w:r w:rsidRPr="00CE66E5">
              <w:t>Продольный уклон, ‰</w:t>
            </w:r>
          </w:p>
        </w:tc>
        <w:tc>
          <w:tcPr>
            <w:tcW w:w="1218" w:type="dxa"/>
          </w:tcPr>
          <w:p w:rsidR="00AB696A" w:rsidRPr="00CE66E5" w:rsidRDefault="00AB696A" w:rsidP="00BD4C8C">
            <w:pPr>
              <w:pStyle w:val="a8"/>
            </w:pPr>
            <w:r w:rsidRPr="00CE66E5">
              <w:t>30</w:t>
            </w:r>
          </w:p>
        </w:tc>
        <w:tc>
          <w:tcPr>
            <w:tcW w:w="1134" w:type="dxa"/>
          </w:tcPr>
          <w:p w:rsidR="00AB696A" w:rsidRPr="00CE66E5" w:rsidRDefault="00AB696A" w:rsidP="00BD4C8C">
            <w:pPr>
              <w:pStyle w:val="a8"/>
            </w:pPr>
            <w:r w:rsidRPr="00CE66E5">
              <w:t>40</w:t>
            </w:r>
          </w:p>
        </w:tc>
        <w:tc>
          <w:tcPr>
            <w:tcW w:w="1134" w:type="dxa"/>
          </w:tcPr>
          <w:p w:rsidR="00AB696A" w:rsidRPr="00CE66E5" w:rsidRDefault="00AB696A" w:rsidP="00BD4C8C">
            <w:pPr>
              <w:pStyle w:val="a8"/>
            </w:pPr>
            <w:r w:rsidRPr="00CE66E5">
              <w:t>50</w:t>
            </w:r>
          </w:p>
        </w:tc>
        <w:tc>
          <w:tcPr>
            <w:tcW w:w="1134" w:type="dxa"/>
          </w:tcPr>
          <w:p w:rsidR="00AB696A" w:rsidRPr="00CE66E5" w:rsidRDefault="00AB696A" w:rsidP="00BD4C8C">
            <w:pPr>
              <w:pStyle w:val="a8"/>
            </w:pPr>
            <w:r w:rsidRPr="00CE66E5">
              <w:t>60</w:t>
            </w:r>
          </w:p>
        </w:tc>
      </w:tr>
      <w:tr w:rsidR="00AB696A" w:rsidRPr="00CE66E5" w:rsidTr="00A05E2F">
        <w:trPr>
          <w:trHeight w:hRule="exact" w:val="551"/>
        </w:trPr>
        <w:tc>
          <w:tcPr>
            <w:tcW w:w="4631" w:type="dxa"/>
          </w:tcPr>
          <w:p w:rsidR="00AB696A" w:rsidRPr="00CE66E5" w:rsidRDefault="00AB696A" w:rsidP="00BD4C8C">
            <w:pPr>
              <w:pStyle w:val="a8"/>
            </w:pPr>
            <w:r w:rsidRPr="00CE66E5">
              <w:t>Предельная длина участка, м</w:t>
            </w:r>
          </w:p>
        </w:tc>
        <w:tc>
          <w:tcPr>
            <w:tcW w:w="1218" w:type="dxa"/>
          </w:tcPr>
          <w:p w:rsidR="00AB696A" w:rsidRPr="00CE66E5" w:rsidRDefault="00AB696A" w:rsidP="00BD4C8C">
            <w:pPr>
              <w:pStyle w:val="a8"/>
            </w:pPr>
            <w:r w:rsidRPr="00CE66E5">
              <w:t>1200</w:t>
            </w:r>
          </w:p>
        </w:tc>
        <w:tc>
          <w:tcPr>
            <w:tcW w:w="1134" w:type="dxa"/>
          </w:tcPr>
          <w:p w:rsidR="00AB696A" w:rsidRPr="00CE66E5" w:rsidRDefault="00AB696A" w:rsidP="00BD4C8C">
            <w:pPr>
              <w:pStyle w:val="a8"/>
            </w:pPr>
            <w:r w:rsidRPr="00CE66E5">
              <w:t>600</w:t>
            </w:r>
          </w:p>
        </w:tc>
        <w:tc>
          <w:tcPr>
            <w:tcW w:w="1134" w:type="dxa"/>
          </w:tcPr>
          <w:p w:rsidR="00AB696A" w:rsidRPr="00CE66E5" w:rsidRDefault="00AB696A" w:rsidP="00BD4C8C">
            <w:pPr>
              <w:pStyle w:val="a8"/>
            </w:pPr>
            <w:r w:rsidRPr="00CE66E5">
              <w:t>400</w:t>
            </w:r>
          </w:p>
        </w:tc>
        <w:tc>
          <w:tcPr>
            <w:tcW w:w="1134" w:type="dxa"/>
          </w:tcPr>
          <w:p w:rsidR="00AB696A" w:rsidRPr="00CE66E5" w:rsidRDefault="00AB696A" w:rsidP="00BD4C8C">
            <w:pPr>
              <w:pStyle w:val="a8"/>
            </w:pPr>
            <w:r w:rsidRPr="00CE66E5">
              <w:t>300</w:t>
            </w:r>
          </w:p>
        </w:tc>
      </w:tr>
    </w:tbl>
    <w:p w:rsidR="00AB696A" w:rsidRPr="00551550" w:rsidRDefault="00AB696A" w:rsidP="00BD4C8C">
      <w:pPr>
        <w:pStyle w:val="a6"/>
        <w:spacing w:line="240" w:lineRule="auto"/>
        <w:rPr>
          <w:sz w:val="24"/>
          <w:szCs w:val="24"/>
        </w:rPr>
      </w:pPr>
      <w:r w:rsidRPr="00551550">
        <w:rPr>
          <w:sz w:val="24"/>
          <w:szCs w:val="24"/>
        </w:rPr>
        <w:t>На магистральных улицах, с двух сторон от проезжей части, необходимо устраивать полосы безопасности шириной 0,75 м – при непрерывном движении, 0,5 м – при регулируемом движении.</w:t>
      </w:r>
    </w:p>
    <w:p w:rsidR="00AB696A" w:rsidRDefault="00AB696A" w:rsidP="00BD4C8C">
      <w:pPr>
        <w:pStyle w:val="a6"/>
        <w:spacing w:line="240" w:lineRule="auto"/>
        <w:rPr>
          <w:sz w:val="24"/>
          <w:szCs w:val="24"/>
        </w:rPr>
      </w:pPr>
      <w:r w:rsidRPr="00551550">
        <w:rPr>
          <w:sz w:val="24"/>
          <w:szCs w:val="24"/>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sidR="00CE66E5">
        <w:rPr>
          <w:sz w:val="24"/>
          <w:szCs w:val="24"/>
        </w:rPr>
        <w:t>2.6.4-4</w:t>
      </w:r>
      <w:r w:rsidR="00271C73" w:rsidRPr="00551550">
        <w:rPr>
          <w:sz w:val="24"/>
          <w:szCs w:val="24"/>
        </w:rPr>
        <w:t>.</w:t>
      </w:r>
    </w:p>
    <w:p w:rsidR="00AB696A" w:rsidRPr="00551550" w:rsidRDefault="00AB696A" w:rsidP="00BD4C8C">
      <w:pPr>
        <w:pStyle w:val="11110"/>
        <w:spacing w:before="0"/>
        <w:rPr>
          <w:sz w:val="24"/>
          <w:szCs w:val="24"/>
          <w:lang w:eastAsia="ru-RU"/>
        </w:rPr>
      </w:pPr>
      <w:bookmarkStart w:id="102" w:name="bookmark89"/>
      <w:bookmarkEnd w:id="102"/>
      <w:r w:rsidRPr="00551550">
        <w:rPr>
          <w:sz w:val="24"/>
          <w:szCs w:val="24"/>
          <w:lang w:eastAsia="ru-RU"/>
        </w:rPr>
        <w:t>Минимальная ширина разделительных полос</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57"/>
        <w:gridCol w:w="1774"/>
        <w:gridCol w:w="1701"/>
        <w:gridCol w:w="1418"/>
        <w:gridCol w:w="1701"/>
      </w:tblGrid>
      <w:tr w:rsidR="00AB696A" w:rsidRPr="00665AE7" w:rsidTr="006D4074">
        <w:trPr>
          <w:trHeight w:hRule="exact" w:val="305"/>
        </w:trPr>
        <w:tc>
          <w:tcPr>
            <w:tcW w:w="2657" w:type="dxa"/>
            <w:vMerge w:val="restart"/>
          </w:tcPr>
          <w:p w:rsidR="00AB696A" w:rsidRPr="00665AE7" w:rsidRDefault="00AB696A" w:rsidP="00BD4C8C">
            <w:pPr>
              <w:pStyle w:val="a8"/>
            </w:pPr>
            <w:r w:rsidRPr="00665AE7">
              <w:t>Местоположение полосы</w:t>
            </w:r>
          </w:p>
        </w:tc>
        <w:tc>
          <w:tcPr>
            <w:tcW w:w="6594" w:type="dxa"/>
            <w:gridSpan w:val="4"/>
          </w:tcPr>
          <w:p w:rsidR="00AB696A" w:rsidRPr="00665AE7" w:rsidRDefault="00AB696A" w:rsidP="00BD4C8C">
            <w:pPr>
              <w:pStyle w:val="a8"/>
            </w:pPr>
            <w:r w:rsidRPr="00665AE7">
              <w:t>Ширина полосы, м</w:t>
            </w:r>
          </w:p>
        </w:tc>
      </w:tr>
      <w:tr w:rsidR="00AB696A" w:rsidRPr="00665AE7" w:rsidTr="006D4074">
        <w:trPr>
          <w:trHeight w:hRule="exact" w:val="302"/>
        </w:trPr>
        <w:tc>
          <w:tcPr>
            <w:tcW w:w="2657" w:type="dxa"/>
            <w:vMerge/>
          </w:tcPr>
          <w:p w:rsidR="00AB696A" w:rsidRPr="00665AE7" w:rsidRDefault="00AB696A" w:rsidP="00BD4C8C">
            <w:pPr>
              <w:pStyle w:val="a8"/>
            </w:pPr>
          </w:p>
        </w:tc>
        <w:tc>
          <w:tcPr>
            <w:tcW w:w="4893" w:type="dxa"/>
            <w:gridSpan w:val="3"/>
          </w:tcPr>
          <w:p w:rsidR="00AB696A" w:rsidRPr="00665AE7" w:rsidRDefault="00AB696A" w:rsidP="00BD4C8C">
            <w:pPr>
              <w:pStyle w:val="a8"/>
            </w:pPr>
            <w:r w:rsidRPr="00665AE7">
              <w:t>Магистральных улиц</w:t>
            </w:r>
          </w:p>
        </w:tc>
        <w:tc>
          <w:tcPr>
            <w:tcW w:w="1701" w:type="dxa"/>
            <w:vMerge w:val="restart"/>
          </w:tcPr>
          <w:p w:rsidR="00AB696A" w:rsidRPr="00665AE7" w:rsidRDefault="00AB696A" w:rsidP="00BD4C8C">
            <w:pPr>
              <w:pStyle w:val="a8"/>
            </w:pPr>
            <w:r w:rsidRPr="00665AE7">
              <w:t>Улицы местного значения.</w:t>
            </w:r>
          </w:p>
          <w:p w:rsidR="00AB696A" w:rsidRPr="00665AE7" w:rsidRDefault="00AB696A" w:rsidP="00BD4C8C">
            <w:pPr>
              <w:pStyle w:val="a8"/>
            </w:pPr>
            <w:r w:rsidRPr="00665AE7">
              <w:t>Улицы в жилой застройке</w:t>
            </w:r>
          </w:p>
        </w:tc>
      </w:tr>
      <w:tr w:rsidR="00AB696A" w:rsidRPr="00665AE7" w:rsidTr="006D4074">
        <w:trPr>
          <w:trHeight w:hRule="exact" w:val="302"/>
        </w:trPr>
        <w:tc>
          <w:tcPr>
            <w:tcW w:w="2657" w:type="dxa"/>
            <w:vMerge/>
          </w:tcPr>
          <w:p w:rsidR="00AB696A" w:rsidRPr="00665AE7" w:rsidRDefault="00AB696A" w:rsidP="00BD4C8C">
            <w:pPr>
              <w:pStyle w:val="a8"/>
            </w:pPr>
          </w:p>
        </w:tc>
        <w:tc>
          <w:tcPr>
            <w:tcW w:w="3475" w:type="dxa"/>
            <w:gridSpan w:val="2"/>
          </w:tcPr>
          <w:p w:rsidR="00AB696A" w:rsidRPr="00665AE7" w:rsidRDefault="00AB696A" w:rsidP="00BD4C8C">
            <w:pPr>
              <w:pStyle w:val="a8"/>
            </w:pPr>
            <w:r w:rsidRPr="00665AE7">
              <w:t>Общегородского значения</w:t>
            </w:r>
          </w:p>
        </w:tc>
        <w:tc>
          <w:tcPr>
            <w:tcW w:w="1418" w:type="dxa"/>
            <w:vMerge w:val="restart"/>
          </w:tcPr>
          <w:p w:rsidR="00AB696A" w:rsidRPr="00665AE7" w:rsidRDefault="00AB696A" w:rsidP="00BD4C8C">
            <w:pPr>
              <w:pStyle w:val="a8"/>
            </w:pPr>
            <w:r w:rsidRPr="00665AE7">
              <w:t>Районного значения</w:t>
            </w:r>
          </w:p>
        </w:tc>
        <w:tc>
          <w:tcPr>
            <w:tcW w:w="1701" w:type="dxa"/>
            <w:vMerge/>
          </w:tcPr>
          <w:p w:rsidR="00AB696A" w:rsidRPr="00665AE7" w:rsidRDefault="00AB696A" w:rsidP="00BD4C8C">
            <w:pPr>
              <w:pStyle w:val="a8"/>
            </w:pPr>
          </w:p>
        </w:tc>
      </w:tr>
      <w:tr w:rsidR="00AB696A" w:rsidRPr="00665AE7" w:rsidTr="00D04223">
        <w:trPr>
          <w:trHeight w:hRule="exact" w:val="884"/>
        </w:trPr>
        <w:tc>
          <w:tcPr>
            <w:tcW w:w="2657" w:type="dxa"/>
            <w:vMerge/>
          </w:tcPr>
          <w:p w:rsidR="00AB696A" w:rsidRPr="00665AE7" w:rsidRDefault="00AB696A" w:rsidP="00BD4C8C">
            <w:pPr>
              <w:pStyle w:val="a8"/>
            </w:pPr>
          </w:p>
        </w:tc>
        <w:tc>
          <w:tcPr>
            <w:tcW w:w="1774" w:type="dxa"/>
          </w:tcPr>
          <w:p w:rsidR="00AB696A" w:rsidRPr="00665AE7" w:rsidRDefault="00AB696A" w:rsidP="00BD4C8C">
            <w:pPr>
              <w:pStyle w:val="a8"/>
            </w:pPr>
            <w:r w:rsidRPr="00665AE7">
              <w:t>с непрерывным движением</w:t>
            </w:r>
          </w:p>
        </w:tc>
        <w:tc>
          <w:tcPr>
            <w:tcW w:w="1701" w:type="dxa"/>
          </w:tcPr>
          <w:p w:rsidR="00AB696A" w:rsidRPr="00665AE7" w:rsidRDefault="00AB696A" w:rsidP="00BD4C8C">
            <w:pPr>
              <w:pStyle w:val="a8"/>
            </w:pPr>
            <w:r w:rsidRPr="00665AE7">
              <w:t>с регулируемым движением</w:t>
            </w:r>
          </w:p>
        </w:tc>
        <w:tc>
          <w:tcPr>
            <w:tcW w:w="1418" w:type="dxa"/>
            <w:vMerge/>
          </w:tcPr>
          <w:p w:rsidR="00AB696A" w:rsidRPr="00665AE7" w:rsidRDefault="00AB696A" w:rsidP="00BD4C8C">
            <w:pPr>
              <w:pStyle w:val="a8"/>
            </w:pPr>
          </w:p>
        </w:tc>
        <w:tc>
          <w:tcPr>
            <w:tcW w:w="1701" w:type="dxa"/>
            <w:vMerge/>
          </w:tcPr>
          <w:p w:rsidR="00AB696A" w:rsidRPr="00665AE7" w:rsidRDefault="00AB696A" w:rsidP="00BD4C8C">
            <w:pPr>
              <w:pStyle w:val="a8"/>
            </w:pPr>
          </w:p>
        </w:tc>
      </w:tr>
      <w:tr w:rsidR="00AB696A" w:rsidRPr="00665AE7" w:rsidTr="00D04223">
        <w:trPr>
          <w:trHeight w:hRule="exact" w:val="841"/>
        </w:trPr>
        <w:tc>
          <w:tcPr>
            <w:tcW w:w="2657" w:type="dxa"/>
          </w:tcPr>
          <w:p w:rsidR="00AB696A" w:rsidRPr="00665AE7" w:rsidRDefault="00AB696A" w:rsidP="00BD4C8C">
            <w:pPr>
              <w:pStyle w:val="a8"/>
            </w:pPr>
            <w:r w:rsidRPr="00665AE7">
              <w:t>Центральная разделительная</w:t>
            </w:r>
          </w:p>
        </w:tc>
        <w:tc>
          <w:tcPr>
            <w:tcW w:w="1774" w:type="dxa"/>
            <w:vAlign w:val="center"/>
          </w:tcPr>
          <w:p w:rsidR="00AB696A" w:rsidRPr="00665AE7" w:rsidRDefault="00AB696A" w:rsidP="00BD4C8C">
            <w:pPr>
              <w:pStyle w:val="a8"/>
            </w:pPr>
            <w:r w:rsidRPr="00665AE7">
              <w:t>4,0</w:t>
            </w:r>
          </w:p>
        </w:tc>
        <w:tc>
          <w:tcPr>
            <w:tcW w:w="1701" w:type="dxa"/>
            <w:vAlign w:val="center"/>
          </w:tcPr>
          <w:p w:rsidR="00AB696A" w:rsidRPr="00665AE7" w:rsidRDefault="00AB696A" w:rsidP="00BD4C8C">
            <w:pPr>
              <w:pStyle w:val="a8"/>
            </w:pPr>
            <w:r w:rsidRPr="00665AE7">
              <w:t>4,0</w:t>
            </w:r>
          </w:p>
        </w:tc>
        <w:tc>
          <w:tcPr>
            <w:tcW w:w="1418" w:type="dxa"/>
            <w:vAlign w:val="center"/>
          </w:tcPr>
          <w:p w:rsidR="00AB696A" w:rsidRPr="00665AE7" w:rsidRDefault="00AB696A" w:rsidP="00BD4C8C">
            <w:pPr>
              <w:pStyle w:val="a8"/>
            </w:pPr>
            <w:r w:rsidRPr="00665AE7">
              <w:t>-</w:t>
            </w:r>
          </w:p>
        </w:tc>
        <w:tc>
          <w:tcPr>
            <w:tcW w:w="1701" w:type="dxa"/>
            <w:vAlign w:val="center"/>
          </w:tcPr>
          <w:p w:rsidR="00AB696A" w:rsidRPr="00665AE7" w:rsidRDefault="00AB696A" w:rsidP="00BD4C8C">
            <w:pPr>
              <w:pStyle w:val="a8"/>
            </w:pPr>
            <w:r w:rsidRPr="00665AE7">
              <w:t>-</w:t>
            </w:r>
          </w:p>
        </w:tc>
      </w:tr>
      <w:tr w:rsidR="00AB696A" w:rsidRPr="00665AE7" w:rsidTr="00D04223">
        <w:trPr>
          <w:trHeight w:hRule="exact" w:val="994"/>
        </w:trPr>
        <w:tc>
          <w:tcPr>
            <w:tcW w:w="2657" w:type="dxa"/>
          </w:tcPr>
          <w:p w:rsidR="00AB696A" w:rsidRPr="00665AE7" w:rsidRDefault="00AB696A" w:rsidP="00BD4C8C">
            <w:pPr>
              <w:pStyle w:val="a8"/>
            </w:pPr>
            <w:r w:rsidRPr="00665AE7">
              <w:t>Между основной проезжей частью и местными проездами</w:t>
            </w:r>
          </w:p>
        </w:tc>
        <w:tc>
          <w:tcPr>
            <w:tcW w:w="1774" w:type="dxa"/>
            <w:vAlign w:val="center"/>
          </w:tcPr>
          <w:p w:rsidR="00AB696A" w:rsidRPr="00665AE7" w:rsidRDefault="00AB696A" w:rsidP="00BD4C8C">
            <w:pPr>
              <w:pStyle w:val="a8"/>
            </w:pPr>
            <w:r w:rsidRPr="00665AE7">
              <w:t>3,0</w:t>
            </w:r>
          </w:p>
        </w:tc>
        <w:tc>
          <w:tcPr>
            <w:tcW w:w="1701" w:type="dxa"/>
            <w:vAlign w:val="center"/>
          </w:tcPr>
          <w:p w:rsidR="00AB696A" w:rsidRPr="00665AE7" w:rsidRDefault="00AB696A" w:rsidP="00BD4C8C">
            <w:pPr>
              <w:pStyle w:val="a8"/>
            </w:pPr>
            <w:r w:rsidRPr="00665AE7">
              <w:t>3,0</w:t>
            </w:r>
          </w:p>
        </w:tc>
        <w:tc>
          <w:tcPr>
            <w:tcW w:w="1418" w:type="dxa"/>
            <w:vAlign w:val="center"/>
          </w:tcPr>
          <w:p w:rsidR="00AB696A" w:rsidRPr="00665AE7" w:rsidRDefault="00AB696A" w:rsidP="00BD4C8C">
            <w:pPr>
              <w:pStyle w:val="a8"/>
            </w:pPr>
            <w:r w:rsidRPr="00665AE7">
              <w:t>-</w:t>
            </w:r>
          </w:p>
        </w:tc>
        <w:tc>
          <w:tcPr>
            <w:tcW w:w="1701" w:type="dxa"/>
            <w:vAlign w:val="center"/>
          </w:tcPr>
          <w:p w:rsidR="00AB696A" w:rsidRPr="00665AE7" w:rsidRDefault="00AB696A" w:rsidP="00BD4C8C">
            <w:pPr>
              <w:pStyle w:val="a8"/>
            </w:pPr>
            <w:r w:rsidRPr="00665AE7">
              <w:t>-</w:t>
            </w:r>
          </w:p>
        </w:tc>
      </w:tr>
      <w:tr w:rsidR="00AB696A" w:rsidRPr="00665AE7" w:rsidTr="00D04223">
        <w:trPr>
          <w:trHeight w:hRule="exact" w:val="711"/>
        </w:trPr>
        <w:tc>
          <w:tcPr>
            <w:tcW w:w="2657" w:type="dxa"/>
          </w:tcPr>
          <w:p w:rsidR="00AB696A" w:rsidRPr="00665AE7" w:rsidRDefault="00AB696A" w:rsidP="00BD4C8C">
            <w:pPr>
              <w:pStyle w:val="a8"/>
            </w:pPr>
            <w:r w:rsidRPr="00665AE7">
              <w:t>Между проезжей частью и тротуаром</w:t>
            </w:r>
          </w:p>
        </w:tc>
        <w:tc>
          <w:tcPr>
            <w:tcW w:w="1774" w:type="dxa"/>
            <w:vAlign w:val="center"/>
          </w:tcPr>
          <w:p w:rsidR="00AB696A" w:rsidRPr="00665AE7" w:rsidRDefault="00AB696A" w:rsidP="00BD4C8C">
            <w:pPr>
              <w:pStyle w:val="a8"/>
            </w:pPr>
            <w:r w:rsidRPr="00665AE7">
              <w:t>3,0</w:t>
            </w:r>
          </w:p>
        </w:tc>
        <w:tc>
          <w:tcPr>
            <w:tcW w:w="1701" w:type="dxa"/>
            <w:vAlign w:val="center"/>
          </w:tcPr>
          <w:p w:rsidR="00AB696A" w:rsidRPr="00665AE7" w:rsidRDefault="00AB696A" w:rsidP="00BD4C8C">
            <w:pPr>
              <w:pStyle w:val="a8"/>
            </w:pPr>
            <w:r w:rsidRPr="00665AE7">
              <w:t>3,0</w:t>
            </w:r>
          </w:p>
        </w:tc>
        <w:tc>
          <w:tcPr>
            <w:tcW w:w="1418" w:type="dxa"/>
            <w:vAlign w:val="center"/>
          </w:tcPr>
          <w:p w:rsidR="00AB696A" w:rsidRPr="00665AE7" w:rsidRDefault="00AB696A" w:rsidP="00BD4C8C">
            <w:pPr>
              <w:pStyle w:val="a8"/>
            </w:pPr>
            <w:r w:rsidRPr="00665AE7">
              <w:t>3,0</w:t>
            </w:r>
          </w:p>
        </w:tc>
        <w:tc>
          <w:tcPr>
            <w:tcW w:w="1701" w:type="dxa"/>
            <w:vAlign w:val="center"/>
          </w:tcPr>
          <w:p w:rsidR="00AB696A" w:rsidRPr="00665AE7" w:rsidRDefault="00AB696A" w:rsidP="00BD4C8C">
            <w:pPr>
              <w:pStyle w:val="a8"/>
            </w:pPr>
            <w:r w:rsidRPr="00665AE7">
              <w:t>2,0</w:t>
            </w:r>
          </w:p>
        </w:tc>
      </w:tr>
    </w:tbl>
    <w:p w:rsidR="00AB696A" w:rsidRPr="00551550" w:rsidRDefault="00AB696A" w:rsidP="00BD4C8C">
      <w:pPr>
        <w:pStyle w:val="a6"/>
        <w:spacing w:line="240" w:lineRule="auto"/>
        <w:rPr>
          <w:sz w:val="24"/>
          <w:szCs w:val="24"/>
        </w:rPr>
      </w:pPr>
      <w:r w:rsidRPr="00551550">
        <w:rPr>
          <w:sz w:val="24"/>
          <w:szCs w:val="24"/>
        </w:rPr>
        <w:t>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AB696A" w:rsidRPr="00551550" w:rsidRDefault="00AB696A" w:rsidP="00BD4C8C">
      <w:pPr>
        <w:pStyle w:val="a6"/>
        <w:spacing w:line="240" w:lineRule="auto"/>
        <w:rPr>
          <w:sz w:val="24"/>
          <w:szCs w:val="24"/>
        </w:rPr>
      </w:pPr>
      <w:r w:rsidRPr="00551550">
        <w:rPr>
          <w:sz w:val="24"/>
          <w:szCs w:val="24"/>
        </w:rPr>
        <w:lastRenderedPageBreak/>
        <w:t>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AB696A" w:rsidRPr="00551550" w:rsidRDefault="00AB696A" w:rsidP="00BD4C8C">
      <w:pPr>
        <w:pStyle w:val="a6"/>
        <w:spacing w:line="240" w:lineRule="auto"/>
        <w:rPr>
          <w:sz w:val="24"/>
          <w:szCs w:val="24"/>
        </w:rPr>
      </w:pPr>
      <w:r w:rsidRPr="00551550">
        <w:rPr>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B696A" w:rsidRPr="00551550" w:rsidRDefault="00AB696A" w:rsidP="00BD4C8C">
      <w:pPr>
        <w:pStyle w:val="a6"/>
        <w:spacing w:line="240" w:lineRule="auto"/>
        <w:rPr>
          <w:sz w:val="24"/>
          <w:szCs w:val="24"/>
        </w:rPr>
      </w:pPr>
      <w:r w:rsidRPr="00551550">
        <w:rPr>
          <w:sz w:val="24"/>
          <w:szCs w:val="24"/>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rsidR="00AB696A" w:rsidRPr="00551550" w:rsidRDefault="00AB696A" w:rsidP="00BD4C8C">
      <w:pPr>
        <w:pStyle w:val="a1"/>
        <w:rPr>
          <w:sz w:val="24"/>
          <w:szCs w:val="24"/>
        </w:rPr>
      </w:pPr>
      <w:r w:rsidRPr="00551550">
        <w:rPr>
          <w:sz w:val="24"/>
          <w:szCs w:val="24"/>
        </w:rPr>
        <w:t>до проезжей части, опор транспортных сооружений и деревьев – 0,75 м;</w:t>
      </w:r>
    </w:p>
    <w:p w:rsidR="00AB696A" w:rsidRPr="00551550" w:rsidRDefault="00AB696A" w:rsidP="00BD4C8C">
      <w:pPr>
        <w:pStyle w:val="a1"/>
        <w:rPr>
          <w:sz w:val="24"/>
          <w:szCs w:val="24"/>
        </w:rPr>
      </w:pPr>
      <w:r w:rsidRPr="00551550">
        <w:rPr>
          <w:sz w:val="24"/>
          <w:szCs w:val="24"/>
        </w:rPr>
        <w:t>до тротуаров – 0,5 м;</w:t>
      </w:r>
    </w:p>
    <w:p w:rsidR="00AB696A" w:rsidRPr="00551550" w:rsidRDefault="00AB696A" w:rsidP="00BD4C8C">
      <w:pPr>
        <w:pStyle w:val="a1"/>
        <w:rPr>
          <w:sz w:val="24"/>
          <w:szCs w:val="24"/>
        </w:rPr>
      </w:pPr>
      <w:r w:rsidRPr="00551550">
        <w:rPr>
          <w:sz w:val="24"/>
          <w:szCs w:val="24"/>
        </w:rPr>
        <w:t>до стоянок автомобилей и остановок общественного транспорта – 1,5 м.</w:t>
      </w:r>
    </w:p>
    <w:p w:rsidR="00AB696A" w:rsidRPr="00551550" w:rsidRDefault="00AB696A" w:rsidP="00BD4C8C">
      <w:pPr>
        <w:pStyle w:val="a6"/>
        <w:spacing w:line="240" w:lineRule="auto"/>
        <w:rPr>
          <w:sz w:val="24"/>
          <w:szCs w:val="24"/>
        </w:rPr>
      </w:pPr>
      <w:r w:rsidRPr="00551550">
        <w:rPr>
          <w:sz w:val="24"/>
          <w:szCs w:val="24"/>
        </w:rPr>
        <w:t>Радиусы закругления проезжей части улиц и дорог по кромке тротуаров и разделительных полос следует принимать, не менее:</w:t>
      </w:r>
    </w:p>
    <w:p w:rsidR="00AB696A" w:rsidRPr="00551550" w:rsidRDefault="00AB696A" w:rsidP="00BD4C8C">
      <w:pPr>
        <w:pStyle w:val="a1"/>
        <w:rPr>
          <w:sz w:val="24"/>
          <w:szCs w:val="24"/>
        </w:rPr>
      </w:pPr>
      <w:r w:rsidRPr="00551550">
        <w:rPr>
          <w:sz w:val="24"/>
          <w:szCs w:val="24"/>
        </w:rPr>
        <w:t>для магистральных улиц и дорог:</w:t>
      </w:r>
    </w:p>
    <w:p w:rsidR="00AB696A" w:rsidRPr="00551550" w:rsidRDefault="00AB696A" w:rsidP="00BD4C8C">
      <w:pPr>
        <w:pStyle w:val="a1"/>
        <w:numPr>
          <w:ilvl w:val="1"/>
          <w:numId w:val="1"/>
        </w:numPr>
        <w:rPr>
          <w:sz w:val="24"/>
          <w:szCs w:val="24"/>
        </w:rPr>
      </w:pPr>
      <w:r w:rsidRPr="00551550">
        <w:rPr>
          <w:sz w:val="24"/>
          <w:szCs w:val="24"/>
        </w:rPr>
        <w:t>регулируемого движения – 8 м;</w:t>
      </w:r>
    </w:p>
    <w:p w:rsidR="00AB696A" w:rsidRPr="00551550" w:rsidRDefault="00AB696A" w:rsidP="00BD4C8C">
      <w:pPr>
        <w:pStyle w:val="a1"/>
        <w:numPr>
          <w:ilvl w:val="1"/>
          <w:numId w:val="1"/>
        </w:numPr>
        <w:rPr>
          <w:sz w:val="24"/>
          <w:szCs w:val="24"/>
        </w:rPr>
      </w:pPr>
      <w:r w:rsidRPr="00551550">
        <w:rPr>
          <w:sz w:val="24"/>
          <w:szCs w:val="24"/>
        </w:rPr>
        <w:t>местного значения – 5 м;</w:t>
      </w:r>
    </w:p>
    <w:p w:rsidR="00AB696A" w:rsidRPr="00551550" w:rsidRDefault="00AB696A" w:rsidP="00BD4C8C">
      <w:pPr>
        <w:pStyle w:val="a1"/>
        <w:rPr>
          <w:sz w:val="24"/>
          <w:szCs w:val="24"/>
        </w:rPr>
      </w:pPr>
      <w:r w:rsidRPr="00551550">
        <w:rPr>
          <w:sz w:val="24"/>
          <w:szCs w:val="24"/>
        </w:rPr>
        <w:t>на транспортных площадях – 12 м.</w:t>
      </w:r>
    </w:p>
    <w:p w:rsidR="00AB696A" w:rsidRPr="00551550" w:rsidRDefault="00AB696A" w:rsidP="00BD4C8C">
      <w:pPr>
        <w:pStyle w:val="a6"/>
        <w:spacing w:line="240" w:lineRule="auto"/>
        <w:rPr>
          <w:sz w:val="24"/>
          <w:szCs w:val="24"/>
        </w:rPr>
      </w:pPr>
      <w:r w:rsidRPr="00551550">
        <w:rPr>
          <w:sz w:val="24"/>
          <w:szCs w:val="24"/>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AB696A" w:rsidRPr="00551550" w:rsidRDefault="00AB696A" w:rsidP="00BD4C8C">
      <w:pPr>
        <w:pStyle w:val="a6"/>
        <w:spacing w:line="240" w:lineRule="auto"/>
        <w:rPr>
          <w:sz w:val="24"/>
          <w:szCs w:val="24"/>
        </w:rPr>
      </w:pPr>
      <w:r w:rsidRPr="00551550">
        <w:rPr>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AB696A" w:rsidRPr="00551550" w:rsidRDefault="00AB696A" w:rsidP="00BD4C8C">
      <w:pPr>
        <w:pStyle w:val="a6"/>
        <w:spacing w:line="240" w:lineRule="auto"/>
        <w:rPr>
          <w:sz w:val="24"/>
          <w:szCs w:val="24"/>
        </w:rPr>
      </w:pPr>
      <w:r w:rsidRPr="00551550">
        <w:rPr>
          <w:sz w:val="24"/>
          <w:szCs w:val="24"/>
        </w:rPr>
        <w:t>Для общественного пассажирского транспорта радиусы закругления устанавливаются в соответствии с техническими требованиями эксплуатации данных видов транспорта.</w:t>
      </w:r>
    </w:p>
    <w:p w:rsidR="00AB696A" w:rsidRPr="00551550" w:rsidRDefault="00AB696A" w:rsidP="00BD4C8C">
      <w:pPr>
        <w:pStyle w:val="a6"/>
        <w:spacing w:line="240" w:lineRule="auto"/>
        <w:rPr>
          <w:sz w:val="24"/>
          <w:szCs w:val="24"/>
        </w:rPr>
      </w:pPr>
      <w:r w:rsidRPr="00551550">
        <w:rPr>
          <w:sz w:val="24"/>
          <w:szCs w:val="24"/>
        </w:rPr>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B696A" w:rsidRPr="00551550" w:rsidRDefault="00AB696A" w:rsidP="00BD4C8C">
      <w:pPr>
        <w:pStyle w:val="a6"/>
        <w:spacing w:line="240" w:lineRule="auto"/>
        <w:rPr>
          <w:sz w:val="24"/>
          <w:szCs w:val="24"/>
        </w:rPr>
      </w:pPr>
      <w:r w:rsidRPr="00551550">
        <w:rPr>
          <w:sz w:val="24"/>
          <w:szCs w:val="24"/>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AB696A" w:rsidRPr="00551550" w:rsidRDefault="00AB696A" w:rsidP="00BD4C8C">
      <w:pPr>
        <w:pStyle w:val="a6"/>
        <w:spacing w:line="240" w:lineRule="auto"/>
        <w:rPr>
          <w:sz w:val="24"/>
          <w:szCs w:val="24"/>
        </w:rPr>
      </w:pPr>
      <w:r w:rsidRPr="00551550">
        <w:rPr>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AB696A" w:rsidRPr="00551550" w:rsidRDefault="00AB696A" w:rsidP="00BD4C8C">
      <w:pPr>
        <w:pStyle w:val="a6"/>
        <w:spacing w:line="240" w:lineRule="auto"/>
        <w:rPr>
          <w:sz w:val="24"/>
          <w:szCs w:val="24"/>
        </w:rPr>
      </w:pPr>
      <w:r w:rsidRPr="00551550">
        <w:rPr>
          <w:sz w:val="24"/>
          <w:szCs w:val="24"/>
        </w:rPr>
        <w:t>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боковые проезды.</w:t>
      </w:r>
    </w:p>
    <w:p w:rsidR="00AB696A" w:rsidRPr="00551550" w:rsidRDefault="00AB696A" w:rsidP="00BD4C8C">
      <w:pPr>
        <w:pStyle w:val="a6"/>
        <w:spacing w:line="240" w:lineRule="auto"/>
        <w:rPr>
          <w:sz w:val="24"/>
          <w:szCs w:val="24"/>
        </w:rPr>
      </w:pPr>
      <w:r w:rsidRPr="00551550">
        <w:rPr>
          <w:sz w:val="24"/>
          <w:szCs w:val="24"/>
        </w:rPr>
        <w:t>На боковых проездах допускается организовывать как одностороннее, так и двустороннее движение транспорта.</w:t>
      </w:r>
    </w:p>
    <w:p w:rsidR="00AB696A" w:rsidRPr="00551550" w:rsidRDefault="00AB696A" w:rsidP="00BD4C8C">
      <w:pPr>
        <w:pStyle w:val="a6"/>
        <w:spacing w:line="240" w:lineRule="auto"/>
        <w:rPr>
          <w:sz w:val="24"/>
          <w:szCs w:val="24"/>
        </w:rPr>
      </w:pPr>
      <w:r w:rsidRPr="00551550">
        <w:rPr>
          <w:sz w:val="24"/>
          <w:szCs w:val="24"/>
        </w:rPr>
        <w:lastRenderedPageBreak/>
        <w:t>Ширину боковых проездов следует принимать:</w:t>
      </w:r>
    </w:p>
    <w:p w:rsidR="00AB696A" w:rsidRPr="00551550" w:rsidRDefault="00AB696A" w:rsidP="00BD4C8C">
      <w:pPr>
        <w:pStyle w:val="a1"/>
        <w:rPr>
          <w:sz w:val="24"/>
          <w:szCs w:val="24"/>
        </w:rPr>
      </w:pPr>
      <w:r w:rsidRPr="00551550">
        <w:rPr>
          <w:sz w:val="24"/>
          <w:szCs w:val="24"/>
        </w:rPr>
        <w:t>при одностороннем движении транспорта и без устройства специальных полос для стоянки автомобилей – не менее 7,0 м;</w:t>
      </w:r>
    </w:p>
    <w:p w:rsidR="00AB696A" w:rsidRPr="00551550" w:rsidRDefault="00AB696A" w:rsidP="00BD4C8C">
      <w:pPr>
        <w:pStyle w:val="a1"/>
        <w:rPr>
          <w:sz w:val="24"/>
          <w:szCs w:val="24"/>
        </w:rPr>
      </w:pPr>
      <w:r w:rsidRPr="00551550">
        <w:rPr>
          <w:sz w:val="24"/>
          <w:szCs w:val="24"/>
        </w:rPr>
        <w:t>при одностороннем движении и организации по местному проезду движения массового пассажирского транспорта – не менее 10,5 м;</w:t>
      </w:r>
    </w:p>
    <w:p w:rsidR="00AB696A" w:rsidRPr="00551550" w:rsidRDefault="00271C73" w:rsidP="00BD4C8C">
      <w:pPr>
        <w:pStyle w:val="a1"/>
        <w:rPr>
          <w:sz w:val="24"/>
          <w:szCs w:val="24"/>
        </w:rPr>
      </w:pPr>
      <w:r w:rsidRPr="00551550">
        <w:rPr>
          <w:sz w:val="24"/>
          <w:szCs w:val="24"/>
        </w:rPr>
        <w:t xml:space="preserve">при </w:t>
      </w:r>
      <w:r w:rsidR="00AB696A" w:rsidRPr="00551550">
        <w:rPr>
          <w:sz w:val="24"/>
          <w:szCs w:val="24"/>
        </w:rPr>
        <w:t>двустороннем</w:t>
      </w:r>
      <w:r w:rsidRPr="00551550">
        <w:rPr>
          <w:sz w:val="24"/>
          <w:szCs w:val="24"/>
        </w:rPr>
        <w:tab/>
        <w:t xml:space="preserve">движении и </w:t>
      </w:r>
      <w:r w:rsidR="00AB696A" w:rsidRPr="00551550">
        <w:rPr>
          <w:sz w:val="24"/>
          <w:szCs w:val="24"/>
        </w:rPr>
        <w:t>организации</w:t>
      </w:r>
      <w:r w:rsidR="00AB696A" w:rsidRPr="00551550">
        <w:rPr>
          <w:sz w:val="24"/>
          <w:szCs w:val="24"/>
        </w:rPr>
        <w:tab/>
      </w:r>
      <w:r w:rsidRPr="00551550">
        <w:rPr>
          <w:sz w:val="24"/>
          <w:szCs w:val="24"/>
        </w:rPr>
        <w:t xml:space="preserve">движения </w:t>
      </w:r>
      <w:r w:rsidR="00AB696A" w:rsidRPr="00551550">
        <w:rPr>
          <w:sz w:val="24"/>
          <w:szCs w:val="24"/>
        </w:rPr>
        <w:t>массового</w:t>
      </w:r>
      <w:r w:rsidR="006533F3">
        <w:rPr>
          <w:sz w:val="24"/>
          <w:szCs w:val="24"/>
        </w:rPr>
        <w:t xml:space="preserve"> </w:t>
      </w:r>
      <w:r w:rsidR="00AB696A" w:rsidRPr="00551550">
        <w:rPr>
          <w:sz w:val="24"/>
          <w:szCs w:val="24"/>
        </w:rPr>
        <w:t>пассажирского транспорта – не менее 11,25 м.</w:t>
      </w:r>
    </w:p>
    <w:p w:rsidR="00AB696A" w:rsidRPr="00551550" w:rsidRDefault="00AB696A" w:rsidP="00BD4C8C">
      <w:pPr>
        <w:pStyle w:val="a6"/>
        <w:spacing w:line="240" w:lineRule="auto"/>
        <w:rPr>
          <w:sz w:val="24"/>
          <w:szCs w:val="24"/>
        </w:rPr>
      </w:pPr>
      <w:r w:rsidRPr="00551550">
        <w:rPr>
          <w:sz w:val="24"/>
          <w:szCs w:val="24"/>
        </w:rPr>
        <w:t>Ширину тротуаров следует устанавливать с учетом категорий улиц и дорог и в зависимости от размеров пешеходного движения, а также размещения в пределах тротуаров опор мачт, деревьев и т.п.</w:t>
      </w:r>
    </w:p>
    <w:p w:rsidR="00AB696A" w:rsidRPr="00551550" w:rsidRDefault="00AB696A" w:rsidP="00BD4C8C">
      <w:pPr>
        <w:pStyle w:val="a6"/>
        <w:spacing w:line="240" w:lineRule="auto"/>
        <w:rPr>
          <w:sz w:val="24"/>
          <w:szCs w:val="24"/>
        </w:rPr>
      </w:pPr>
      <w:r w:rsidRPr="00551550">
        <w:rPr>
          <w:sz w:val="24"/>
          <w:szCs w:val="24"/>
        </w:rPr>
        <w:t>Ширину пешеходной части тротуаров следует принимать по расчету и кратной 0,75 м - ширине одной полосы пешеходного движения.</w:t>
      </w:r>
    </w:p>
    <w:p w:rsidR="00AB696A" w:rsidRPr="00551550" w:rsidRDefault="00AB696A" w:rsidP="00BD4C8C">
      <w:pPr>
        <w:pStyle w:val="a6"/>
        <w:spacing w:line="240" w:lineRule="auto"/>
        <w:rPr>
          <w:sz w:val="24"/>
          <w:szCs w:val="24"/>
        </w:rPr>
      </w:pPr>
      <w:r w:rsidRPr="00551550">
        <w:rPr>
          <w:sz w:val="24"/>
          <w:szCs w:val="24"/>
        </w:rPr>
        <w:t>Тротуары для пешеходного движения в составе автомобильных дорог устраиваются только в зоне застройки, прилегающей к дороге. Вне застройки устраиваются технические тротуары вдоль проезжей части шириной 0,75 м.</w:t>
      </w:r>
    </w:p>
    <w:p w:rsidR="00AB696A" w:rsidRPr="00551550" w:rsidRDefault="00AB696A" w:rsidP="00BD4C8C">
      <w:pPr>
        <w:pStyle w:val="11110"/>
        <w:ind w:left="0" w:firstLine="0"/>
        <w:rPr>
          <w:sz w:val="24"/>
          <w:szCs w:val="24"/>
        </w:rPr>
      </w:pPr>
      <w:r w:rsidRPr="00551550">
        <w:rPr>
          <w:sz w:val="24"/>
          <w:szCs w:val="24"/>
        </w:rPr>
        <w:t>Нормативы пропускной способности одной полосы движения для</w:t>
      </w:r>
      <w:r w:rsidR="006533F3">
        <w:rPr>
          <w:sz w:val="24"/>
          <w:szCs w:val="24"/>
        </w:rPr>
        <w:t xml:space="preserve"> </w:t>
      </w:r>
      <w:r w:rsidRPr="00551550">
        <w:rPr>
          <w:sz w:val="24"/>
          <w:szCs w:val="24"/>
        </w:rPr>
        <w:t>тротуаров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0"/>
        <w:gridCol w:w="2578"/>
        <w:gridCol w:w="2693"/>
      </w:tblGrid>
      <w:tr w:rsidR="00AB696A" w:rsidRPr="00CE66E5" w:rsidTr="006D4074">
        <w:trPr>
          <w:trHeight w:hRule="exact" w:val="891"/>
        </w:trPr>
        <w:tc>
          <w:tcPr>
            <w:tcW w:w="3980" w:type="dxa"/>
            <w:vAlign w:val="center"/>
          </w:tcPr>
          <w:p w:rsidR="00AB696A" w:rsidRPr="00CE66E5" w:rsidRDefault="00AB696A" w:rsidP="00BD4C8C">
            <w:pPr>
              <w:pStyle w:val="a8"/>
            </w:pPr>
            <w:r w:rsidRPr="00CE66E5">
              <w:t>Пешеходные пути</w:t>
            </w:r>
          </w:p>
        </w:tc>
        <w:tc>
          <w:tcPr>
            <w:tcW w:w="2578" w:type="dxa"/>
            <w:vAlign w:val="center"/>
          </w:tcPr>
          <w:p w:rsidR="00AB696A" w:rsidRPr="00CE66E5" w:rsidRDefault="00AB696A" w:rsidP="00BD4C8C">
            <w:pPr>
              <w:pStyle w:val="a8"/>
            </w:pPr>
            <w:r w:rsidRPr="00CE66E5">
              <w:t>Плотность пешеходного движения, чел./куб.м</w:t>
            </w:r>
          </w:p>
        </w:tc>
        <w:tc>
          <w:tcPr>
            <w:tcW w:w="2693" w:type="dxa"/>
            <w:vAlign w:val="center"/>
          </w:tcPr>
          <w:p w:rsidR="00AB696A" w:rsidRPr="00CE66E5" w:rsidRDefault="00AB696A" w:rsidP="00BD4C8C">
            <w:pPr>
              <w:pStyle w:val="a8"/>
            </w:pPr>
            <w:r w:rsidRPr="00CE66E5">
              <w:t>Пропускная способность одной полосы движения, чел./ч</w:t>
            </w:r>
          </w:p>
        </w:tc>
      </w:tr>
      <w:tr w:rsidR="00AB696A" w:rsidRPr="00CE66E5" w:rsidTr="00D04223">
        <w:trPr>
          <w:trHeight w:hRule="exact" w:val="561"/>
        </w:trPr>
        <w:tc>
          <w:tcPr>
            <w:tcW w:w="3980" w:type="dxa"/>
            <w:vAlign w:val="center"/>
          </w:tcPr>
          <w:p w:rsidR="00AB696A" w:rsidRPr="00CE66E5" w:rsidRDefault="00AB696A" w:rsidP="00BD4C8C">
            <w:pPr>
              <w:pStyle w:val="a8"/>
            </w:pPr>
            <w:r w:rsidRPr="00CE66E5">
              <w:t>Тротуары вдоль жилых зданий</w:t>
            </w:r>
          </w:p>
        </w:tc>
        <w:tc>
          <w:tcPr>
            <w:tcW w:w="2578" w:type="dxa"/>
            <w:vAlign w:val="center"/>
          </w:tcPr>
          <w:p w:rsidR="00AB696A" w:rsidRPr="00CE66E5" w:rsidRDefault="00AB696A" w:rsidP="00BD4C8C">
            <w:pPr>
              <w:pStyle w:val="a8"/>
            </w:pPr>
            <w:r w:rsidRPr="00CE66E5">
              <w:t>0,22</w:t>
            </w:r>
          </w:p>
        </w:tc>
        <w:tc>
          <w:tcPr>
            <w:tcW w:w="2693" w:type="dxa"/>
            <w:vAlign w:val="center"/>
          </w:tcPr>
          <w:p w:rsidR="00AB696A" w:rsidRPr="00CE66E5" w:rsidRDefault="00AB696A" w:rsidP="00BD4C8C">
            <w:pPr>
              <w:pStyle w:val="a8"/>
            </w:pPr>
            <w:r w:rsidRPr="00CE66E5">
              <w:t>700</w:t>
            </w:r>
          </w:p>
        </w:tc>
      </w:tr>
      <w:tr w:rsidR="00AB696A" w:rsidRPr="00CE66E5" w:rsidTr="00D04223">
        <w:trPr>
          <w:trHeight w:hRule="exact" w:val="696"/>
        </w:trPr>
        <w:tc>
          <w:tcPr>
            <w:tcW w:w="3980" w:type="dxa"/>
            <w:vAlign w:val="center"/>
          </w:tcPr>
          <w:p w:rsidR="00AB696A" w:rsidRPr="00CE66E5" w:rsidRDefault="00AB696A" w:rsidP="00BD4C8C">
            <w:pPr>
              <w:pStyle w:val="a8"/>
            </w:pPr>
            <w:r w:rsidRPr="00CE66E5">
              <w:t>Тротуары вдоль общественных зданий и сооружений</w:t>
            </w:r>
          </w:p>
        </w:tc>
        <w:tc>
          <w:tcPr>
            <w:tcW w:w="2578" w:type="dxa"/>
            <w:vAlign w:val="center"/>
          </w:tcPr>
          <w:p w:rsidR="00AB696A" w:rsidRPr="00CE66E5" w:rsidRDefault="00AB696A" w:rsidP="00BD4C8C">
            <w:pPr>
              <w:pStyle w:val="a8"/>
            </w:pPr>
            <w:r w:rsidRPr="00CE66E5">
              <w:t>0,27</w:t>
            </w:r>
          </w:p>
        </w:tc>
        <w:tc>
          <w:tcPr>
            <w:tcW w:w="2693" w:type="dxa"/>
            <w:vAlign w:val="center"/>
          </w:tcPr>
          <w:p w:rsidR="00AB696A" w:rsidRPr="00CE66E5" w:rsidRDefault="00AB696A" w:rsidP="00BD4C8C">
            <w:pPr>
              <w:pStyle w:val="a8"/>
            </w:pPr>
            <w:r w:rsidRPr="00CE66E5">
              <w:t>800</w:t>
            </w:r>
          </w:p>
        </w:tc>
      </w:tr>
      <w:tr w:rsidR="00AB696A" w:rsidRPr="00CE66E5" w:rsidTr="00D04223">
        <w:trPr>
          <w:trHeight w:hRule="exact" w:val="718"/>
        </w:trPr>
        <w:tc>
          <w:tcPr>
            <w:tcW w:w="3980" w:type="dxa"/>
            <w:vAlign w:val="center"/>
          </w:tcPr>
          <w:p w:rsidR="00AB696A" w:rsidRPr="00CE66E5" w:rsidRDefault="00AB696A" w:rsidP="00BD4C8C">
            <w:pPr>
              <w:pStyle w:val="a8"/>
            </w:pPr>
            <w:r w:rsidRPr="00CE66E5">
              <w:t>Тротуары, обособленные разделительными полосами</w:t>
            </w:r>
          </w:p>
        </w:tc>
        <w:tc>
          <w:tcPr>
            <w:tcW w:w="2578" w:type="dxa"/>
            <w:vAlign w:val="center"/>
          </w:tcPr>
          <w:p w:rsidR="00AB696A" w:rsidRPr="00CE66E5" w:rsidRDefault="00AB696A" w:rsidP="00BD4C8C">
            <w:pPr>
              <w:pStyle w:val="a8"/>
            </w:pPr>
            <w:r w:rsidRPr="00CE66E5">
              <w:t>0,2</w:t>
            </w:r>
          </w:p>
        </w:tc>
        <w:tc>
          <w:tcPr>
            <w:tcW w:w="2693" w:type="dxa"/>
            <w:vAlign w:val="center"/>
          </w:tcPr>
          <w:p w:rsidR="00AB696A" w:rsidRPr="00CE66E5" w:rsidRDefault="00AB696A" w:rsidP="00BD4C8C">
            <w:pPr>
              <w:pStyle w:val="a8"/>
            </w:pPr>
            <w:r w:rsidRPr="00CE66E5">
              <w:t>600</w:t>
            </w:r>
          </w:p>
        </w:tc>
      </w:tr>
      <w:tr w:rsidR="00AB696A" w:rsidRPr="00CE66E5" w:rsidTr="00D04223">
        <w:trPr>
          <w:trHeight w:hRule="exact" w:val="558"/>
        </w:trPr>
        <w:tc>
          <w:tcPr>
            <w:tcW w:w="3980" w:type="dxa"/>
            <w:vAlign w:val="center"/>
          </w:tcPr>
          <w:p w:rsidR="00AB696A" w:rsidRPr="00CE66E5" w:rsidRDefault="00AB696A" w:rsidP="00BD4C8C">
            <w:pPr>
              <w:pStyle w:val="a8"/>
            </w:pPr>
            <w:r w:rsidRPr="00CE66E5">
              <w:t>Пешеходные улицы и дороги</w:t>
            </w:r>
          </w:p>
        </w:tc>
        <w:tc>
          <w:tcPr>
            <w:tcW w:w="2578" w:type="dxa"/>
            <w:vAlign w:val="center"/>
          </w:tcPr>
          <w:p w:rsidR="00AB696A" w:rsidRPr="00CE66E5" w:rsidRDefault="00AB696A" w:rsidP="00BD4C8C">
            <w:pPr>
              <w:pStyle w:val="a8"/>
            </w:pPr>
            <w:r w:rsidRPr="00CE66E5">
              <w:t>0,16</w:t>
            </w:r>
          </w:p>
        </w:tc>
        <w:tc>
          <w:tcPr>
            <w:tcW w:w="2693" w:type="dxa"/>
            <w:vAlign w:val="center"/>
          </w:tcPr>
          <w:p w:rsidR="00AB696A" w:rsidRPr="00CE66E5" w:rsidRDefault="00AB696A" w:rsidP="00BD4C8C">
            <w:pPr>
              <w:pStyle w:val="a8"/>
            </w:pPr>
            <w:r w:rsidRPr="00CE66E5">
              <w:t>500</w:t>
            </w:r>
          </w:p>
        </w:tc>
      </w:tr>
      <w:tr w:rsidR="00AB696A" w:rsidRPr="00CE66E5" w:rsidTr="006D4074">
        <w:trPr>
          <w:trHeight w:hRule="exact" w:val="487"/>
        </w:trPr>
        <w:tc>
          <w:tcPr>
            <w:tcW w:w="3980" w:type="dxa"/>
            <w:vAlign w:val="center"/>
          </w:tcPr>
          <w:p w:rsidR="00AB696A" w:rsidRPr="00CE66E5" w:rsidRDefault="00AB696A" w:rsidP="00BD4C8C">
            <w:pPr>
              <w:pStyle w:val="a8"/>
            </w:pPr>
            <w:r w:rsidRPr="00CE66E5">
              <w:t>Пешеходные дорожки</w:t>
            </w:r>
          </w:p>
        </w:tc>
        <w:tc>
          <w:tcPr>
            <w:tcW w:w="2578" w:type="dxa"/>
            <w:vAlign w:val="center"/>
          </w:tcPr>
          <w:p w:rsidR="00AB696A" w:rsidRPr="00CE66E5" w:rsidRDefault="00AB696A" w:rsidP="00BD4C8C">
            <w:pPr>
              <w:pStyle w:val="a8"/>
            </w:pPr>
            <w:r w:rsidRPr="00CE66E5">
              <w:t>0,1</w:t>
            </w:r>
          </w:p>
        </w:tc>
        <w:tc>
          <w:tcPr>
            <w:tcW w:w="2693" w:type="dxa"/>
            <w:vAlign w:val="center"/>
          </w:tcPr>
          <w:p w:rsidR="00AB696A" w:rsidRPr="00CE66E5" w:rsidRDefault="00AB696A" w:rsidP="00BD4C8C">
            <w:pPr>
              <w:pStyle w:val="a8"/>
            </w:pPr>
            <w:r w:rsidRPr="00CE66E5">
              <w:t>400</w:t>
            </w:r>
          </w:p>
        </w:tc>
      </w:tr>
      <w:tr w:rsidR="00AB696A" w:rsidRPr="00CE66E5" w:rsidTr="00D04223">
        <w:trPr>
          <w:trHeight w:hRule="exact" w:val="799"/>
        </w:trPr>
        <w:tc>
          <w:tcPr>
            <w:tcW w:w="3980" w:type="dxa"/>
            <w:vAlign w:val="center"/>
          </w:tcPr>
          <w:p w:rsidR="00AB696A" w:rsidRPr="00CE66E5" w:rsidRDefault="00AB696A" w:rsidP="00BD4C8C">
            <w:pPr>
              <w:pStyle w:val="a8"/>
            </w:pPr>
            <w:r w:rsidRPr="00CE66E5">
              <w:t>Пешеходные переходы через проезжую часть</w:t>
            </w:r>
          </w:p>
        </w:tc>
        <w:tc>
          <w:tcPr>
            <w:tcW w:w="2578" w:type="dxa"/>
            <w:vAlign w:val="center"/>
          </w:tcPr>
          <w:p w:rsidR="00AB696A" w:rsidRPr="00CE66E5" w:rsidRDefault="00AB696A" w:rsidP="00BD4C8C">
            <w:pPr>
              <w:pStyle w:val="a8"/>
            </w:pPr>
            <w:r w:rsidRPr="00CE66E5">
              <w:t>0,4</w:t>
            </w:r>
          </w:p>
        </w:tc>
        <w:tc>
          <w:tcPr>
            <w:tcW w:w="2693" w:type="dxa"/>
            <w:vAlign w:val="center"/>
          </w:tcPr>
          <w:p w:rsidR="00AB696A" w:rsidRPr="00CE66E5" w:rsidRDefault="00AB696A" w:rsidP="00BD4C8C">
            <w:pPr>
              <w:pStyle w:val="a8"/>
            </w:pPr>
            <w:r w:rsidRPr="00CE66E5">
              <w:t>1200</w:t>
            </w:r>
          </w:p>
        </w:tc>
      </w:tr>
      <w:tr w:rsidR="00AB696A" w:rsidRPr="00CE66E5" w:rsidTr="00D04223">
        <w:trPr>
          <w:trHeight w:hRule="exact" w:val="569"/>
        </w:trPr>
        <w:tc>
          <w:tcPr>
            <w:tcW w:w="3980" w:type="dxa"/>
            <w:vAlign w:val="center"/>
          </w:tcPr>
          <w:p w:rsidR="00AB696A" w:rsidRPr="00CE66E5" w:rsidRDefault="00AB696A" w:rsidP="00BD4C8C">
            <w:pPr>
              <w:pStyle w:val="a8"/>
            </w:pPr>
            <w:r w:rsidRPr="00CE66E5">
              <w:t>Подземные пешеходные переходы</w:t>
            </w:r>
          </w:p>
        </w:tc>
        <w:tc>
          <w:tcPr>
            <w:tcW w:w="2578" w:type="dxa"/>
            <w:vAlign w:val="center"/>
          </w:tcPr>
          <w:p w:rsidR="00AB696A" w:rsidRPr="00CE66E5" w:rsidRDefault="00AB696A" w:rsidP="00BD4C8C">
            <w:pPr>
              <w:pStyle w:val="a8"/>
            </w:pPr>
            <w:r w:rsidRPr="00CE66E5">
              <w:t>0,5</w:t>
            </w:r>
          </w:p>
        </w:tc>
        <w:tc>
          <w:tcPr>
            <w:tcW w:w="2693" w:type="dxa"/>
            <w:vAlign w:val="center"/>
          </w:tcPr>
          <w:p w:rsidR="00AB696A" w:rsidRPr="00CE66E5" w:rsidRDefault="00AB696A" w:rsidP="00BD4C8C">
            <w:pPr>
              <w:pStyle w:val="a8"/>
            </w:pPr>
            <w:r w:rsidRPr="00CE66E5">
              <w:t>2000</w:t>
            </w:r>
          </w:p>
        </w:tc>
      </w:tr>
    </w:tbl>
    <w:p w:rsidR="00AB696A" w:rsidRPr="00551550" w:rsidRDefault="00AB696A" w:rsidP="00BD4C8C">
      <w:pPr>
        <w:pStyle w:val="a6"/>
        <w:spacing w:line="240" w:lineRule="auto"/>
        <w:rPr>
          <w:sz w:val="24"/>
          <w:szCs w:val="24"/>
        </w:rPr>
      </w:pPr>
      <w:r w:rsidRPr="00551550">
        <w:rPr>
          <w:sz w:val="24"/>
          <w:szCs w:val="24"/>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B696A" w:rsidRPr="00551550" w:rsidRDefault="00AB696A" w:rsidP="00BD4C8C">
      <w:pPr>
        <w:pStyle w:val="a6"/>
        <w:spacing w:line="240" w:lineRule="auto"/>
        <w:rPr>
          <w:sz w:val="24"/>
          <w:szCs w:val="24"/>
        </w:rPr>
      </w:pPr>
      <w:r w:rsidRPr="00551550">
        <w:rPr>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AB696A" w:rsidRPr="00551550" w:rsidRDefault="00AB696A" w:rsidP="00BD4C8C">
      <w:pPr>
        <w:pStyle w:val="a6"/>
        <w:spacing w:line="240" w:lineRule="auto"/>
        <w:rPr>
          <w:sz w:val="24"/>
          <w:szCs w:val="24"/>
        </w:rPr>
      </w:pPr>
      <w:r w:rsidRPr="00551550">
        <w:rPr>
          <w:sz w:val="24"/>
          <w:szCs w:val="24"/>
        </w:rPr>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AB696A" w:rsidRPr="00551550" w:rsidRDefault="00AB696A" w:rsidP="00BD4C8C">
      <w:pPr>
        <w:pStyle w:val="a6"/>
        <w:spacing w:line="240" w:lineRule="auto"/>
        <w:rPr>
          <w:sz w:val="24"/>
          <w:szCs w:val="24"/>
        </w:rPr>
      </w:pPr>
      <w:r w:rsidRPr="00551550">
        <w:rPr>
          <w:sz w:val="24"/>
          <w:szCs w:val="24"/>
        </w:rPr>
        <w:t>В ширину пешеходной части тротуаров и дорожек не включаются площади, необходимые для размещения киосков, скамеек и т. п.</w:t>
      </w:r>
    </w:p>
    <w:p w:rsidR="00AB696A" w:rsidRPr="00551550" w:rsidRDefault="00AB696A" w:rsidP="00BD4C8C">
      <w:pPr>
        <w:pStyle w:val="a6"/>
        <w:spacing w:line="240" w:lineRule="auto"/>
        <w:rPr>
          <w:sz w:val="24"/>
          <w:szCs w:val="24"/>
        </w:rPr>
      </w:pPr>
      <w:r w:rsidRPr="00551550">
        <w:rPr>
          <w:sz w:val="24"/>
          <w:szCs w:val="24"/>
        </w:rPr>
        <w:lastRenderedPageBreak/>
        <w:t>Для обеспечения подъездов к группам жилых зданий и иных объектов</w:t>
      </w:r>
      <w:r w:rsidR="002B6BE5">
        <w:rPr>
          <w:sz w:val="24"/>
          <w:szCs w:val="24"/>
        </w:rPr>
        <w:t xml:space="preserve">, а также к отдельным зданиям </w:t>
      </w:r>
      <w:r w:rsidRPr="00551550">
        <w:rPr>
          <w:sz w:val="24"/>
          <w:szCs w:val="24"/>
        </w:rPr>
        <w:t>следует предусматривать проезды, в том числе:</w:t>
      </w:r>
    </w:p>
    <w:p w:rsidR="00AB696A" w:rsidRPr="00551550" w:rsidRDefault="00AB696A" w:rsidP="00BD4C8C">
      <w:pPr>
        <w:pStyle w:val="a1"/>
        <w:rPr>
          <w:sz w:val="24"/>
          <w:szCs w:val="24"/>
        </w:rPr>
      </w:pPr>
      <w:r w:rsidRPr="00551550">
        <w:rPr>
          <w:sz w:val="24"/>
          <w:szCs w:val="24"/>
        </w:rPr>
        <w:t>к группам жилых зданий, крупным учреждениям и предприятиям обслуживания, торговым центрам, участкам школ и дошкольных образовательных учреждений – основные;</w:t>
      </w:r>
    </w:p>
    <w:p w:rsidR="00AB696A" w:rsidRPr="00551550" w:rsidRDefault="00AB696A" w:rsidP="00BD4C8C">
      <w:pPr>
        <w:pStyle w:val="a1"/>
        <w:rPr>
          <w:sz w:val="24"/>
          <w:szCs w:val="24"/>
        </w:rPr>
      </w:pPr>
      <w:r w:rsidRPr="00551550">
        <w:rPr>
          <w:sz w:val="24"/>
          <w:szCs w:val="24"/>
        </w:rPr>
        <w:t>к отдельно стоящим зданиям – второстепенные.</w:t>
      </w:r>
    </w:p>
    <w:p w:rsidR="00AB696A" w:rsidRPr="00551550" w:rsidRDefault="00271C73" w:rsidP="00BD4C8C">
      <w:pPr>
        <w:pStyle w:val="a6"/>
        <w:spacing w:line="240" w:lineRule="auto"/>
        <w:rPr>
          <w:sz w:val="24"/>
          <w:szCs w:val="24"/>
        </w:rPr>
      </w:pPr>
      <w:r w:rsidRPr="00551550">
        <w:rPr>
          <w:sz w:val="24"/>
          <w:szCs w:val="24"/>
        </w:rPr>
        <w:t xml:space="preserve">Для подъезда к </w:t>
      </w:r>
      <w:r w:rsidR="00AB696A" w:rsidRPr="00551550">
        <w:rPr>
          <w:sz w:val="24"/>
          <w:szCs w:val="24"/>
        </w:rPr>
        <w:t>о</w:t>
      </w:r>
      <w:r w:rsidRPr="00551550">
        <w:rPr>
          <w:sz w:val="24"/>
          <w:szCs w:val="24"/>
        </w:rPr>
        <w:t xml:space="preserve">тдельно стоящим объектам (таким как </w:t>
      </w:r>
      <w:r w:rsidR="00AB696A" w:rsidRPr="00551550">
        <w:rPr>
          <w:sz w:val="24"/>
          <w:szCs w:val="24"/>
        </w:rPr>
        <w:t>трансформаторные подстанции) допускается предусматривать проезды с шириной проезжей части 3,5 м.</w:t>
      </w:r>
    </w:p>
    <w:p w:rsidR="00AB696A" w:rsidRPr="00551550" w:rsidRDefault="00AB696A" w:rsidP="00BD4C8C">
      <w:pPr>
        <w:pStyle w:val="a6"/>
        <w:spacing w:line="240" w:lineRule="auto"/>
        <w:rPr>
          <w:sz w:val="24"/>
          <w:szCs w:val="24"/>
        </w:rPr>
      </w:pPr>
      <w:r w:rsidRPr="00551550">
        <w:rPr>
          <w:sz w:val="24"/>
          <w:szCs w:val="24"/>
        </w:rPr>
        <w:t>Тупиковые проезды к отдельно стоящим зданиям должны быть протяженностью не более 150 м и заканчиваться разворотными площадками размером в плане 16×16 м или кольцом с радиусом по оси улиц не менее 10 м.</w:t>
      </w:r>
    </w:p>
    <w:p w:rsidR="00AB696A" w:rsidRPr="00551550" w:rsidRDefault="00AB696A" w:rsidP="00BD4C8C">
      <w:pPr>
        <w:pStyle w:val="a6"/>
        <w:spacing w:line="240" w:lineRule="auto"/>
        <w:rPr>
          <w:sz w:val="24"/>
          <w:szCs w:val="24"/>
        </w:rPr>
      </w:pPr>
      <w:r w:rsidRPr="00551550">
        <w:rPr>
          <w:sz w:val="24"/>
          <w:szCs w:val="24"/>
        </w:rPr>
        <w:t>В конце проезжих частей тупиковых улиц следует устраивать площадки для разворота автомобилей с учетом обеспечения радиуса разворота 12-15 м. На отстойно-разворотных площадках для автобусов должен быть обеспечен радиус разворота 15 м. Использование разворотных площадок для стоянки автомобилей не допускается.</w:t>
      </w:r>
    </w:p>
    <w:p w:rsidR="00AB696A" w:rsidRPr="00551550" w:rsidRDefault="00AB696A" w:rsidP="00BD4C8C">
      <w:pPr>
        <w:pStyle w:val="a6"/>
        <w:spacing w:line="240" w:lineRule="auto"/>
        <w:rPr>
          <w:sz w:val="24"/>
          <w:szCs w:val="24"/>
        </w:rPr>
      </w:pPr>
      <w:r w:rsidRPr="00551550">
        <w:rPr>
          <w:sz w:val="24"/>
          <w:szCs w:val="24"/>
        </w:rPr>
        <w:t>В пределах искусственных сооружений поперечный профиль магистральных улиц следует проектировать таким же, как на прилегающих участках.</w:t>
      </w:r>
    </w:p>
    <w:p w:rsidR="00377B2E" w:rsidRPr="00551550" w:rsidRDefault="00377B2E" w:rsidP="00C30F7F">
      <w:pPr>
        <w:pStyle w:val="111"/>
        <w:jc w:val="both"/>
        <w:rPr>
          <w:sz w:val="24"/>
          <w:szCs w:val="24"/>
        </w:rPr>
      </w:pPr>
      <w:bookmarkStart w:id="103" w:name="_Toc451341243"/>
      <w:bookmarkStart w:id="104" w:name="_Toc499727388"/>
      <w:r w:rsidRPr="00551550">
        <w:rPr>
          <w:sz w:val="24"/>
          <w:szCs w:val="24"/>
        </w:rPr>
        <w:t>Технические параметры остановочных пунктов, отстойно-разворотных площадок</w:t>
      </w:r>
      <w:bookmarkEnd w:id="103"/>
      <w:bookmarkEnd w:id="104"/>
    </w:p>
    <w:p w:rsidR="00377B2E" w:rsidRPr="00551550" w:rsidRDefault="00377B2E" w:rsidP="006533F3">
      <w:pPr>
        <w:pStyle w:val="a6"/>
        <w:spacing w:line="240" w:lineRule="auto"/>
        <w:rPr>
          <w:sz w:val="24"/>
          <w:szCs w:val="24"/>
        </w:rPr>
      </w:pPr>
      <w:r w:rsidRPr="00551550">
        <w:rPr>
          <w:sz w:val="24"/>
          <w:szCs w:val="24"/>
        </w:rPr>
        <w:t>Остановочные пункты общественного пассажирского транспорта следует размещать с обеспечением следующих требований:</w:t>
      </w:r>
    </w:p>
    <w:p w:rsidR="00377B2E" w:rsidRPr="00551550" w:rsidRDefault="00377B2E" w:rsidP="006533F3">
      <w:pPr>
        <w:pStyle w:val="a1"/>
        <w:rPr>
          <w:sz w:val="24"/>
          <w:szCs w:val="24"/>
        </w:rPr>
      </w:pPr>
      <w:r w:rsidRPr="00551550">
        <w:rPr>
          <w:sz w:val="24"/>
          <w:szCs w:val="24"/>
        </w:rPr>
        <w:t>на магистральных дорогах и улицах общегородского значения – с устройством переходно-скоростных полос и разделительной полосы шириной не  менее 0,75 м;</w:t>
      </w:r>
    </w:p>
    <w:p w:rsidR="00377B2E" w:rsidRPr="00551550" w:rsidRDefault="00377B2E" w:rsidP="006533F3">
      <w:pPr>
        <w:pStyle w:val="a1"/>
        <w:rPr>
          <w:sz w:val="24"/>
          <w:szCs w:val="24"/>
          <w:lang w:eastAsia="ru-RU"/>
        </w:rPr>
      </w:pPr>
      <w:r w:rsidRPr="00551550">
        <w:rPr>
          <w:sz w:val="24"/>
          <w:szCs w:val="24"/>
        </w:rPr>
        <w:t>на других магистральных улицах – в заездных "карманах".</w:t>
      </w:r>
      <w:r w:rsidR="006533F3">
        <w:rPr>
          <w:sz w:val="24"/>
          <w:szCs w:val="24"/>
        </w:rPr>
        <w:t xml:space="preserve"> </w:t>
      </w:r>
      <w:r w:rsidRPr="00551550">
        <w:rPr>
          <w:sz w:val="24"/>
          <w:szCs w:val="24"/>
          <w:lang w:eastAsia="ru-RU"/>
        </w:rPr>
        <w:t>Посадочные</w:t>
      </w:r>
      <w:r w:rsidR="006533F3">
        <w:rPr>
          <w:sz w:val="24"/>
          <w:szCs w:val="24"/>
          <w:lang w:eastAsia="ru-RU"/>
        </w:rPr>
        <w:t xml:space="preserve"> </w:t>
      </w:r>
      <w:r w:rsidRPr="00551550">
        <w:rPr>
          <w:sz w:val="24"/>
          <w:szCs w:val="24"/>
          <w:lang w:eastAsia="ru-RU"/>
        </w:rPr>
        <w:t>площадки</w:t>
      </w:r>
      <w:r w:rsidR="006533F3">
        <w:rPr>
          <w:sz w:val="24"/>
          <w:szCs w:val="24"/>
          <w:lang w:eastAsia="ru-RU"/>
        </w:rPr>
        <w:t xml:space="preserve"> </w:t>
      </w:r>
      <w:r w:rsidRPr="00551550">
        <w:rPr>
          <w:sz w:val="24"/>
          <w:szCs w:val="24"/>
          <w:lang w:eastAsia="ru-RU"/>
        </w:rPr>
        <w:t>следует</w:t>
      </w:r>
      <w:r w:rsidR="006533F3">
        <w:rPr>
          <w:sz w:val="24"/>
          <w:szCs w:val="24"/>
          <w:lang w:eastAsia="ru-RU"/>
        </w:rPr>
        <w:t xml:space="preserve"> </w:t>
      </w:r>
      <w:r w:rsidRPr="00551550">
        <w:rPr>
          <w:sz w:val="24"/>
          <w:szCs w:val="24"/>
          <w:lang w:eastAsia="ru-RU"/>
        </w:rPr>
        <w:t>предусматривать</w:t>
      </w:r>
      <w:r w:rsidR="006533F3">
        <w:rPr>
          <w:sz w:val="24"/>
          <w:szCs w:val="24"/>
          <w:lang w:eastAsia="ru-RU"/>
        </w:rPr>
        <w:t xml:space="preserve"> </w:t>
      </w:r>
      <w:r w:rsidRPr="00551550">
        <w:rPr>
          <w:sz w:val="24"/>
          <w:szCs w:val="24"/>
          <w:lang w:eastAsia="ru-RU"/>
        </w:rPr>
        <w:t>вне</w:t>
      </w:r>
      <w:r w:rsidR="006533F3">
        <w:rPr>
          <w:sz w:val="24"/>
          <w:szCs w:val="24"/>
          <w:lang w:eastAsia="ru-RU"/>
        </w:rPr>
        <w:t xml:space="preserve"> </w:t>
      </w:r>
      <w:r w:rsidRPr="00551550">
        <w:rPr>
          <w:sz w:val="24"/>
          <w:szCs w:val="24"/>
          <w:lang w:eastAsia="ru-RU"/>
        </w:rPr>
        <w:t>проезжей части.</w:t>
      </w:r>
    </w:p>
    <w:p w:rsidR="00377B2E" w:rsidRPr="00551550" w:rsidRDefault="00377B2E" w:rsidP="006533F3">
      <w:pPr>
        <w:pStyle w:val="a6"/>
        <w:spacing w:line="240" w:lineRule="auto"/>
        <w:rPr>
          <w:sz w:val="24"/>
          <w:szCs w:val="24"/>
        </w:rPr>
      </w:pPr>
      <w:r w:rsidRPr="00551550">
        <w:rPr>
          <w:sz w:val="24"/>
          <w:szCs w:val="24"/>
        </w:rPr>
        <w:t>Остановочные</w:t>
      </w:r>
      <w:r w:rsidR="006533F3">
        <w:rPr>
          <w:sz w:val="24"/>
          <w:szCs w:val="24"/>
        </w:rPr>
        <w:t xml:space="preserve"> </w:t>
      </w:r>
      <w:r w:rsidRPr="00551550">
        <w:rPr>
          <w:sz w:val="24"/>
          <w:szCs w:val="24"/>
        </w:rPr>
        <w:t>пункты</w:t>
      </w:r>
      <w:r w:rsidR="006533F3">
        <w:rPr>
          <w:sz w:val="24"/>
          <w:szCs w:val="24"/>
        </w:rPr>
        <w:t xml:space="preserve"> </w:t>
      </w:r>
      <w:r w:rsidRPr="00551550">
        <w:rPr>
          <w:sz w:val="24"/>
          <w:szCs w:val="24"/>
        </w:rPr>
        <w:t>на</w:t>
      </w:r>
      <w:r w:rsidR="006533F3">
        <w:rPr>
          <w:sz w:val="24"/>
          <w:szCs w:val="24"/>
        </w:rPr>
        <w:t xml:space="preserve"> </w:t>
      </w:r>
      <w:r w:rsidRPr="00551550">
        <w:rPr>
          <w:sz w:val="24"/>
          <w:szCs w:val="24"/>
        </w:rPr>
        <w:t>линиях автобуса на</w:t>
      </w:r>
      <w:r w:rsidR="006533F3">
        <w:rPr>
          <w:sz w:val="24"/>
          <w:szCs w:val="24"/>
        </w:rPr>
        <w:t xml:space="preserve"> </w:t>
      </w:r>
      <w:r w:rsidRPr="00551550">
        <w:rPr>
          <w:sz w:val="24"/>
          <w:szCs w:val="24"/>
        </w:rPr>
        <w:t>магистральных</w:t>
      </w:r>
      <w:r w:rsidR="006533F3">
        <w:rPr>
          <w:sz w:val="24"/>
          <w:szCs w:val="24"/>
        </w:rPr>
        <w:t xml:space="preserve"> </w:t>
      </w:r>
      <w:r w:rsidRPr="00551550">
        <w:rPr>
          <w:sz w:val="24"/>
          <w:szCs w:val="24"/>
        </w:rPr>
        <w:t>улицах</w:t>
      </w:r>
      <w:r w:rsidR="006533F3">
        <w:rPr>
          <w:sz w:val="24"/>
          <w:szCs w:val="24"/>
        </w:rPr>
        <w:t xml:space="preserve"> </w:t>
      </w:r>
      <w:r w:rsidRPr="00551550">
        <w:rPr>
          <w:sz w:val="24"/>
          <w:szCs w:val="24"/>
        </w:rPr>
        <w:t>общегородского значения (с регулируемым движением) и на магистралях районного значения следует размещать за перекрестком или наземным пешеходным переходом, на расстоянии не менее 25 м от него.</w:t>
      </w:r>
    </w:p>
    <w:p w:rsidR="00377B2E" w:rsidRPr="00551550" w:rsidRDefault="00377B2E" w:rsidP="006533F3">
      <w:pPr>
        <w:pStyle w:val="a6"/>
        <w:spacing w:line="240" w:lineRule="auto"/>
        <w:rPr>
          <w:sz w:val="24"/>
          <w:szCs w:val="24"/>
        </w:rPr>
      </w:pPr>
      <w:r w:rsidRPr="00551550">
        <w:rPr>
          <w:sz w:val="24"/>
          <w:szCs w:val="24"/>
        </w:rPr>
        <w:t>Допускается размещение остановочных пунктов автобуса перед перекрестком – на расстоянии не менее 40 м в случае, если пропускная способность улицы до перекрестка больше, чем за перекрестком.</w:t>
      </w:r>
    </w:p>
    <w:p w:rsidR="00377B2E" w:rsidRPr="00551550" w:rsidRDefault="00377B2E" w:rsidP="006533F3">
      <w:pPr>
        <w:pStyle w:val="a6"/>
        <w:spacing w:line="240" w:lineRule="auto"/>
        <w:rPr>
          <w:sz w:val="24"/>
          <w:szCs w:val="24"/>
        </w:rPr>
      </w:pPr>
      <w:r w:rsidRPr="00551550">
        <w:rPr>
          <w:sz w:val="24"/>
          <w:szCs w:val="24"/>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w:t>
      </w:r>
      <w:r w:rsidR="006533F3">
        <w:rPr>
          <w:sz w:val="24"/>
          <w:szCs w:val="24"/>
        </w:rPr>
        <w:t xml:space="preserve"> </w:t>
      </w:r>
      <w:r w:rsidRPr="00551550">
        <w:rPr>
          <w:sz w:val="24"/>
          <w:szCs w:val="24"/>
        </w:rPr>
        <w:t>одновременно останавливающихся автобусов и их габаритов по длине, но не менее 13 м. Длину участков въезда и выезда принимают равной 15 м.</w:t>
      </w:r>
    </w:p>
    <w:p w:rsidR="00377B2E" w:rsidRPr="00551550" w:rsidRDefault="00377B2E" w:rsidP="006533F3">
      <w:pPr>
        <w:pStyle w:val="a6"/>
        <w:spacing w:line="240" w:lineRule="auto"/>
        <w:rPr>
          <w:sz w:val="24"/>
          <w:szCs w:val="24"/>
        </w:rPr>
      </w:pPr>
      <w:r w:rsidRPr="00551550">
        <w:rPr>
          <w:sz w:val="24"/>
          <w:szCs w:val="24"/>
        </w:rPr>
        <w:t>На магистральных улицах с проезжей частью, имеющей две и менее полосы движения в одном направлении, остановочные пункты троллейбусов следует размещать в уширениях проезжей части. Ширина площадки стоянки принимается 3 м при длине не более 40 м.</w:t>
      </w:r>
    </w:p>
    <w:p w:rsidR="00377B2E" w:rsidRPr="00551550" w:rsidRDefault="00377B2E" w:rsidP="006533F3">
      <w:pPr>
        <w:pStyle w:val="a6"/>
        <w:spacing w:line="240" w:lineRule="auto"/>
        <w:rPr>
          <w:sz w:val="24"/>
          <w:szCs w:val="24"/>
        </w:rPr>
      </w:pPr>
      <w:r w:rsidRPr="00551550">
        <w:rPr>
          <w:sz w:val="24"/>
          <w:szCs w:val="24"/>
        </w:rPr>
        <w:t>Длину посадочной площадки следует принимать не менее длины остановочной площадки.</w:t>
      </w:r>
    </w:p>
    <w:p w:rsidR="00377B2E" w:rsidRPr="00551550" w:rsidRDefault="00377B2E" w:rsidP="006533F3">
      <w:pPr>
        <w:pStyle w:val="a6"/>
        <w:spacing w:line="240" w:lineRule="auto"/>
        <w:rPr>
          <w:sz w:val="24"/>
          <w:szCs w:val="24"/>
        </w:rPr>
      </w:pPr>
      <w:r w:rsidRPr="00551550">
        <w:rPr>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377B2E" w:rsidRPr="00551550" w:rsidRDefault="00377B2E" w:rsidP="006533F3">
      <w:pPr>
        <w:pStyle w:val="a6"/>
        <w:spacing w:line="240" w:lineRule="auto"/>
        <w:rPr>
          <w:sz w:val="24"/>
          <w:szCs w:val="24"/>
        </w:rPr>
      </w:pPr>
      <w:r w:rsidRPr="00551550">
        <w:rPr>
          <w:sz w:val="24"/>
          <w:szCs w:val="24"/>
        </w:rPr>
        <w:lastRenderedPageBreak/>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377B2E" w:rsidRPr="00551550" w:rsidRDefault="00377B2E" w:rsidP="006533F3">
      <w:pPr>
        <w:pStyle w:val="a6"/>
        <w:spacing w:line="240" w:lineRule="auto"/>
        <w:rPr>
          <w:sz w:val="24"/>
          <w:szCs w:val="24"/>
        </w:rPr>
      </w:pPr>
      <w:r w:rsidRPr="00551550">
        <w:rPr>
          <w:sz w:val="24"/>
          <w:szCs w:val="24"/>
        </w:rPr>
        <w:t>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377B2E" w:rsidRPr="00551550" w:rsidRDefault="00377B2E" w:rsidP="006533F3">
      <w:pPr>
        <w:pStyle w:val="a6"/>
        <w:spacing w:line="240" w:lineRule="auto"/>
        <w:rPr>
          <w:sz w:val="24"/>
          <w:szCs w:val="24"/>
        </w:rPr>
      </w:pPr>
      <w:r w:rsidRPr="00551550">
        <w:rPr>
          <w:sz w:val="24"/>
          <w:szCs w:val="24"/>
        </w:rPr>
        <w:t>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w:t>
      </w:r>
    </w:p>
    <w:p w:rsidR="00377B2E" w:rsidRPr="00551550" w:rsidRDefault="00377B2E" w:rsidP="006533F3">
      <w:pPr>
        <w:pStyle w:val="a6"/>
        <w:spacing w:line="240" w:lineRule="auto"/>
        <w:rPr>
          <w:sz w:val="24"/>
          <w:szCs w:val="24"/>
        </w:rPr>
      </w:pPr>
      <w:r w:rsidRPr="00551550">
        <w:rPr>
          <w:sz w:val="24"/>
          <w:szCs w:val="24"/>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100-200 кв.м на одно машино-место.</w:t>
      </w:r>
    </w:p>
    <w:p w:rsidR="00377B2E" w:rsidRPr="00551550" w:rsidRDefault="00377B2E" w:rsidP="006533F3">
      <w:pPr>
        <w:pStyle w:val="a6"/>
        <w:spacing w:line="240" w:lineRule="auto"/>
        <w:rPr>
          <w:sz w:val="24"/>
          <w:szCs w:val="24"/>
        </w:rPr>
      </w:pPr>
      <w:r w:rsidRPr="00551550">
        <w:rPr>
          <w:sz w:val="24"/>
          <w:szCs w:val="24"/>
        </w:rPr>
        <w:t>Границы отстойно-разворотных площадок должны быть закреплены в плане красных линий.</w:t>
      </w:r>
    </w:p>
    <w:p w:rsidR="00377B2E" w:rsidRPr="00551550" w:rsidRDefault="00377B2E" w:rsidP="006533F3">
      <w:pPr>
        <w:pStyle w:val="a6"/>
        <w:spacing w:line="240" w:lineRule="auto"/>
        <w:rPr>
          <w:sz w:val="24"/>
          <w:szCs w:val="24"/>
        </w:rPr>
      </w:pPr>
      <w:r w:rsidRPr="00551550">
        <w:rPr>
          <w:sz w:val="24"/>
          <w:szCs w:val="24"/>
        </w:rPr>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77B2E" w:rsidRPr="00551550" w:rsidRDefault="00377B2E" w:rsidP="006533F3">
      <w:pPr>
        <w:pStyle w:val="a6"/>
        <w:spacing w:line="240" w:lineRule="auto"/>
        <w:rPr>
          <w:sz w:val="24"/>
          <w:szCs w:val="24"/>
        </w:rPr>
      </w:pPr>
      <w:r w:rsidRPr="00551550">
        <w:rPr>
          <w:sz w:val="24"/>
          <w:szCs w:val="24"/>
        </w:rPr>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377B2E" w:rsidRDefault="00377B2E" w:rsidP="006533F3">
      <w:pPr>
        <w:pStyle w:val="a6"/>
        <w:spacing w:line="240" w:lineRule="auto"/>
        <w:rPr>
          <w:sz w:val="24"/>
          <w:szCs w:val="24"/>
        </w:rPr>
      </w:pPr>
      <w:r w:rsidRPr="00551550">
        <w:rPr>
          <w:sz w:val="24"/>
          <w:szCs w:val="24"/>
        </w:rPr>
        <w:t xml:space="preserve">Площадь участков для устройства служебных помещений определяется, в соответствии с таблицей </w:t>
      </w:r>
      <w:r w:rsidR="004E686F" w:rsidRPr="00551550">
        <w:rPr>
          <w:sz w:val="24"/>
          <w:szCs w:val="24"/>
        </w:rPr>
        <w:t>2.6.5-1.</w:t>
      </w:r>
    </w:p>
    <w:p w:rsidR="00193F3D" w:rsidRDefault="00193F3D" w:rsidP="006533F3">
      <w:pPr>
        <w:pStyle w:val="a6"/>
        <w:spacing w:line="240" w:lineRule="auto"/>
        <w:rPr>
          <w:sz w:val="24"/>
          <w:szCs w:val="24"/>
        </w:rPr>
      </w:pPr>
    </w:p>
    <w:p w:rsidR="00193F3D" w:rsidRDefault="00193F3D" w:rsidP="006533F3">
      <w:pPr>
        <w:pStyle w:val="a6"/>
        <w:spacing w:line="240" w:lineRule="auto"/>
        <w:rPr>
          <w:sz w:val="24"/>
          <w:szCs w:val="24"/>
        </w:rPr>
      </w:pPr>
    </w:p>
    <w:p w:rsidR="00193F3D" w:rsidRPr="00551550" w:rsidRDefault="00193F3D" w:rsidP="006533F3">
      <w:pPr>
        <w:pStyle w:val="a6"/>
        <w:spacing w:line="240" w:lineRule="auto"/>
        <w:rPr>
          <w:sz w:val="24"/>
          <w:szCs w:val="24"/>
        </w:rPr>
      </w:pPr>
    </w:p>
    <w:p w:rsidR="00377B2E" w:rsidRPr="00551550" w:rsidRDefault="00377B2E" w:rsidP="006533F3">
      <w:pPr>
        <w:pStyle w:val="11110"/>
        <w:spacing w:before="0"/>
        <w:rPr>
          <w:sz w:val="24"/>
          <w:szCs w:val="24"/>
        </w:rPr>
      </w:pPr>
      <w:bookmarkStart w:id="105" w:name="bookmark94"/>
      <w:bookmarkEnd w:id="105"/>
      <w:r w:rsidRPr="00551550">
        <w:rPr>
          <w:sz w:val="24"/>
          <w:szCs w:val="24"/>
        </w:rPr>
        <w:t>Площадь участков для устройства служебных помещений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99"/>
        <w:gridCol w:w="1276"/>
        <w:gridCol w:w="1276"/>
      </w:tblGrid>
      <w:tr w:rsidR="00377B2E" w:rsidRPr="00CE66E5" w:rsidTr="006D4074">
        <w:trPr>
          <w:trHeight w:hRule="exact" w:val="322"/>
        </w:trPr>
        <w:tc>
          <w:tcPr>
            <w:tcW w:w="6699" w:type="dxa"/>
            <w:vMerge w:val="restart"/>
            <w:vAlign w:val="center"/>
          </w:tcPr>
          <w:p w:rsidR="00377B2E" w:rsidRPr="00CE66E5" w:rsidRDefault="00377B2E" w:rsidP="006533F3">
            <w:pPr>
              <w:pStyle w:val="a8"/>
            </w:pPr>
            <w:r w:rsidRPr="00CE66E5">
              <w:t>Наименование показателя, единица измерения</w:t>
            </w:r>
          </w:p>
        </w:tc>
        <w:tc>
          <w:tcPr>
            <w:tcW w:w="2552" w:type="dxa"/>
            <w:gridSpan w:val="2"/>
            <w:vAlign w:val="center"/>
          </w:tcPr>
          <w:p w:rsidR="00377B2E" w:rsidRPr="00CE66E5" w:rsidRDefault="00377B2E" w:rsidP="006533F3">
            <w:pPr>
              <w:pStyle w:val="a8"/>
            </w:pPr>
            <w:r w:rsidRPr="00CE66E5">
              <w:t>Количество маршрутов</w:t>
            </w:r>
          </w:p>
        </w:tc>
      </w:tr>
      <w:tr w:rsidR="00377B2E" w:rsidRPr="00CE66E5" w:rsidTr="006D4074">
        <w:trPr>
          <w:trHeight w:hRule="exact" w:val="302"/>
        </w:trPr>
        <w:tc>
          <w:tcPr>
            <w:tcW w:w="6699" w:type="dxa"/>
            <w:vMerge/>
            <w:vAlign w:val="center"/>
          </w:tcPr>
          <w:p w:rsidR="00377B2E" w:rsidRPr="00CE66E5" w:rsidRDefault="00377B2E" w:rsidP="006533F3">
            <w:pPr>
              <w:pStyle w:val="a8"/>
            </w:pPr>
          </w:p>
        </w:tc>
        <w:tc>
          <w:tcPr>
            <w:tcW w:w="1276" w:type="dxa"/>
            <w:vAlign w:val="center"/>
          </w:tcPr>
          <w:p w:rsidR="00377B2E" w:rsidRPr="00CE66E5" w:rsidRDefault="00377B2E" w:rsidP="006533F3">
            <w:pPr>
              <w:pStyle w:val="a8"/>
            </w:pPr>
            <w:r w:rsidRPr="00CE66E5">
              <w:t>2</w:t>
            </w:r>
          </w:p>
        </w:tc>
        <w:tc>
          <w:tcPr>
            <w:tcW w:w="1276" w:type="dxa"/>
            <w:vAlign w:val="center"/>
          </w:tcPr>
          <w:p w:rsidR="00377B2E" w:rsidRPr="00CE66E5" w:rsidRDefault="00377B2E" w:rsidP="006533F3">
            <w:pPr>
              <w:pStyle w:val="a8"/>
            </w:pPr>
            <w:r w:rsidRPr="00CE66E5">
              <w:t>3 – 4</w:t>
            </w:r>
          </w:p>
        </w:tc>
      </w:tr>
      <w:tr w:rsidR="00377B2E" w:rsidRPr="00CE66E5" w:rsidTr="00C30F7F">
        <w:trPr>
          <w:trHeight w:hRule="exact" w:val="497"/>
        </w:trPr>
        <w:tc>
          <w:tcPr>
            <w:tcW w:w="6699" w:type="dxa"/>
            <w:vAlign w:val="center"/>
          </w:tcPr>
          <w:p w:rsidR="00377B2E" w:rsidRPr="00CE66E5" w:rsidRDefault="00377B2E" w:rsidP="006533F3">
            <w:pPr>
              <w:pStyle w:val="a8"/>
            </w:pPr>
            <w:r w:rsidRPr="00CE66E5">
              <w:t>Площадь участка, кв.м</w:t>
            </w:r>
          </w:p>
        </w:tc>
        <w:tc>
          <w:tcPr>
            <w:tcW w:w="1276" w:type="dxa"/>
            <w:vAlign w:val="center"/>
          </w:tcPr>
          <w:p w:rsidR="00377B2E" w:rsidRPr="00CE66E5" w:rsidRDefault="00377B2E" w:rsidP="006533F3">
            <w:pPr>
              <w:pStyle w:val="a8"/>
            </w:pPr>
            <w:r w:rsidRPr="00CE66E5">
              <w:t>225</w:t>
            </w:r>
          </w:p>
        </w:tc>
        <w:tc>
          <w:tcPr>
            <w:tcW w:w="1276" w:type="dxa"/>
            <w:vAlign w:val="center"/>
          </w:tcPr>
          <w:p w:rsidR="00377B2E" w:rsidRPr="00CE66E5" w:rsidRDefault="00377B2E" w:rsidP="006533F3">
            <w:pPr>
              <w:pStyle w:val="a8"/>
            </w:pPr>
            <w:r w:rsidRPr="00CE66E5">
              <w:t>256</w:t>
            </w:r>
          </w:p>
        </w:tc>
      </w:tr>
      <w:tr w:rsidR="00377B2E" w:rsidRPr="00CE66E5" w:rsidTr="00C30F7F">
        <w:trPr>
          <w:trHeight w:hRule="exact" w:val="859"/>
        </w:trPr>
        <w:tc>
          <w:tcPr>
            <w:tcW w:w="6699" w:type="dxa"/>
            <w:vAlign w:val="center"/>
          </w:tcPr>
          <w:p w:rsidR="00377B2E" w:rsidRPr="00CE66E5" w:rsidRDefault="00377B2E" w:rsidP="006533F3">
            <w:pPr>
              <w:pStyle w:val="a8"/>
            </w:pPr>
            <w:r w:rsidRPr="00CE66E5">
              <w:t>Размеры участка под размещение типового объекта с помещениями для обслуживающего персонала, м</w:t>
            </w:r>
          </w:p>
        </w:tc>
        <w:tc>
          <w:tcPr>
            <w:tcW w:w="1276" w:type="dxa"/>
            <w:vAlign w:val="center"/>
          </w:tcPr>
          <w:p w:rsidR="00377B2E" w:rsidRPr="00CE66E5" w:rsidRDefault="00377B2E" w:rsidP="006533F3">
            <w:pPr>
              <w:pStyle w:val="a8"/>
            </w:pPr>
            <w:r w:rsidRPr="00CE66E5">
              <w:t>15×15</w:t>
            </w:r>
          </w:p>
        </w:tc>
        <w:tc>
          <w:tcPr>
            <w:tcW w:w="1276" w:type="dxa"/>
            <w:vAlign w:val="center"/>
          </w:tcPr>
          <w:p w:rsidR="00377B2E" w:rsidRPr="00CE66E5" w:rsidRDefault="00377B2E" w:rsidP="006533F3">
            <w:pPr>
              <w:pStyle w:val="a8"/>
            </w:pPr>
            <w:r w:rsidRPr="00CE66E5">
              <w:t>16×16</w:t>
            </w:r>
          </w:p>
        </w:tc>
      </w:tr>
      <w:tr w:rsidR="00377B2E" w:rsidRPr="00CE66E5" w:rsidTr="00C30F7F">
        <w:trPr>
          <w:trHeight w:hRule="exact" w:val="545"/>
        </w:trPr>
        <w:tc>
          <w:tcPr>
            <w:tcW w:w="6699" w:type="dxa"/>
            <w:vAlign w:val="center"/>
          </w:tcPr>
          <w:p w:rsidR="00377B2E" w:rsidRPr="00CE66E5" w:rsidRDefault="00377B2E" w:rsidP="006533F3">
            <w:pPr>
              <w:pStyle w:val="a8"/>
            </w:pPr>
            <w:r w:rsidRPr="00CE66E5">
              <w:t>Этажность здания, эт.</w:t>
            </w:r>
          </w:p>
        </w:tc>
        <w:tc>
          <w:tcPr>
            <w:tcW w:w="1276" w:type="dxa"/>
            <w:vAlign w:val="center"/>
          </w:tcPr>
          <w:p w:rsidR="00377B2E" w:rsidRPr="00CE66E5" w:rsidRDefault="00377B2E" w:rsidP="006533F3">
            <w:pPr>
              <w:pStyle w:val="a8"/>
            </w:pPr>
            <w:r w:rsidRPr="00CE66E5">
              <w:t>1</w:t>
            </w:r>
          </w:p>
        </w:tc>
        <w:tc>
          <w:tcPr>
            <w:tcW w:w="1276" w:type="dxa"/>
            <w:vAlign w:val="center"/>
          </w:tcPr>
          <w:p w:rsidR="00377B2E" w:rsidRPr="00CE66E5" w:rsidRDefault="00377B2E" w:rsidP="006533F3">
            <w:pPr>
              <w:pStyle w:val="a8"/>
            </w:pPr>
            <w:r w:rsidRPr="00CE66E5">
              <w:t>1</w:t>
            </w:r>
          </w:p>
        </w:tc>
      </w:tr>
    </w:tbl>
    <w:p w:rsidR="00377B2E" w:rsidRPr="00551550" w:rsidRDefault="005C18DD" w:rsidP="005C18DD">
      <w:pPr>
        <w:pStyle w:val="111"/>
        <w:rPr>
          <w:sz w:val="24"/>
          <w:szCs w:val="24"/>
        </w:rPr>
      </w:pPr>
      <w:bookmarkStart w:id="106" w:name="_Toc451341244"/>
      <w:bookmarkStart w:id="107" w:name="_Toc499727389"/>
      <w:r w:rsidRPr="00551550">
        <w:rPr>
          <w:sz w:val="24"/>
          <w:szCs w:val="24"/>
        </w:rPr>
        <w:t>Нормативы обеспеченности объектами для постоянного хранения и обслуживания транспортных средств</w:t>
      </w:r>
      <w:bookmarkEnd w:id="106"/>
      <w:bookmarkEnd w:id="107"/>
    </w:p>
    <w:p w:rsidR="005C18DD" w:rsidRPr="00551550" w:rsidRDefault="005C18DD" w:rsidP="006533F3">
      <w:pPr>
        <w:pStyle w:val="a6"/>
        <w:spacing w:line="240" w:lineRule="auto"/>
        <w:rPr>
          <w:sz w:val="24"/>
          <w:szCs w:val="24"/>
        </w:rPr>
      </w:pPr>
      <w:r w:rsidRPr="00551550">
        <w:rPr>
          <w:sz w:val="24"/>
          <w:szCs w:val="24"/>
        </w:rPr>
        <w:t>На территории населенного пункта должны быть предусмотрены территории для постоянного хранения (гаражи, крытые и открытые стоянки), временного хранения (парковки) и технического обслуживания легковых автомобилей всех категорий.</w:t>
      </w:r>
    </w:p>
    <w:p w:rsidR="005C18DD" w:rsidRPr="00551550" w:rsidRDefault="005C18DD" w:rsidP="006533F3">
      <w:pPr>
        <w:pStyle w:val="a6"/>
        <w:spacing w:line="240" w:lineRule="auto"/>
        <w:rPr>
          <w:sz w:val="24"/>
          <w:szCs w:val="24"/>
        </w:rPr>
      </w:pPr>
      <w:r w:rsidRPr="00551550">
        <w:rPr>
          <w:sz w:val="24"/>
          <w:szCs w:val="24"/>
        </w:rPr>
        <w:t>Нормативы обеспеченности местами постоянного хранения индивидуального автотранспорт (% машино-мест от расчетного числа индивидуального транспорта) – 90%.</w:t>
      </w:r>
    </w:p>
    <w:p w:rsidR="005C18DD" w:rsidRPr="00551550" w:rsidRDefault="005C18DD" w:rsidP="006533F3">
      <w:pPr>
        <w:pStyle w:val="a6"/>
        <w:spacing w:line="240" w:lineRule="auto"/>
        <w:rPr>
          <w:sz w:val="24"/>
          <w:szCs w:val="24"/>
        </w:rPr>
      </w:pPr>
      <w:r w:rsidRPr="00551550">
        <w:rPr>
          <w:sz w:val="24"/>
          <w:szCs w:val="24"/>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5C18DD" w:rsidRPr="00551550" w:rsidRDefault="005C18DD" w:rsidP="006533F3">
      <w:pPr>
        <w:pStyle w:val="a6"/>
        <w:spacing w:line="240" w:lineRule="auto"/>
        <w:rPr>
          <w:sz w:val="24"/>
          <w:szCs w:val="24"/>
        </w:rPr>
      </w:pPr>
      <w:r w:rsidRPr="00551550">
        <w:rPr>
          <w:sz w:val="24"/>
          <w:szCs w:val="24"/>
        </w:rPr>
        <w:lastRenderedPageBreak/>
        <w:t>Допускается предусматривать сезонное хранение 10-15% парка легковых автомобилей на автостоянках открытого и закрытого типа, расположенных за пределами селитебных территорий.</w:t>
      </w:r>
    </w:p>
    <w:p w:rsidR="005C18DD" w:rsidRPr="00551550" w:rsidRDefault="005C18DD" w:rsidP="006533F3">
      <w:pPr>
        <w:pStyle w:val="a6"/>
        <w:spacing w:line="240" w:lineRule="auto"/>
        <w:rPr>
          <w:sz w:val="24"/>
          <w:szCs w:val="24"/>
        </w:rPr>
      </w:pPr>
      <w:r w:rsidRPr="00551550">
        <w:rPr>
          <w:sz w:val="24"/>
          <w:szCs w:val="24"/>
        </w:rPr>
        <w:t>При определении общей потребности в местах хранения следует также учитывать другие индивидуальные транспортные средства с приведением их к одному расчетному виду (легковому автомобилю) с применением коэффициентов указанных в таблице 2.6.2-4.</w:t>
      </w:r>
    </w:p>
    <w:p w:rsidR="005C18DD" w:rsidRPr="00551550" w:rsidRDefault="005C18DD" w:rsidP="006533F3">
      <w:pPr>
        <w:pStyle w:val="a6"/>
        <w:spacing w:line="240" w:lineRule="auto"/>
        <w:rPr>
          <w:sz w:val="24"/>
          <w:szCs w:val="24"/>
        </w:rPr>
      </w:pPr>
      <w:r w:rsidRPr="00551550">
        <w:rPr>
          <w:sz w:val="24"/>
          <w:szCs w:val="24"/>
        </w:rPr>
        <w:t>Сооружения для хранения легковых автомобилей следует проектировать в радиусе доступности 250-300 м от мест жительства автовладельцев, но не более чем в 800 м. На территориях коттеджной застройки не более чем в 200 м</w:t>
      </w:r>
    </w:p>
    <w:p w:rsidR="005C18DD" w:rsidRPr="00551550" w:rsidRDefault="005C18DD" w:rsidP="006533F3">
      <w:pPr>
        <w:pStyle w:val="a6"/>
        <w:spacing w:line="240" w:lineRule="auto"/>
        <w:rPr>
          <w:sz w:val="24"/>
          <w:szCs w:val="24"/>
        </w:rPr>
      </w:pPr>
      <w:r w:rsidRPr="00551550">
        <w:rPr>
          <w:sz w:val="24"/>
          <w:szCs w:val="24"/>
        </w:rPr>
        <w:t xml:space="preserve">Допускается увеличивать дальность подходов к сооружениям хранения легковых автомобилей для жителей </w:t>
      </w:r>
      <w:r w:rsidR="002B6BE5">
        <w:rPr>
          <w:sz w:val="24"/>
          <w:szCs w:val="24"/>
        </w:rPr>
        <w:t>районов</w:t>
      </w:r>
      <w:r w:rsidRPr="00551550">
        <w:rPr>
          <w:sz w:val="24"/>
          <w:szCs w:val="24"/>
        </w:rPr>
        <w:t xml:space="preserve"> с сохраняемой застройкой до 1500 м.</w:t>
      </w:r>
    </w:p>
    <w:p w:rsidR="005C18DD" w:rsidRPr="00551550" w:rsidRDefault="005C18DD" w:rsidP="006533F3">
      <w:pPr>
        <w:pStyle w:val="a6"/>
        <w:spacing w:line="240" w:lineRule="auto"/>
        <w:rPr>
          <w:sz w:val="24"/>
          <w:szCs w:val="24"/>
        </w:rPr>
      </w:pPr>
      <w:r w:rsidRPr="00551550">
        <w:rPr>
          <w:sz w:val="24"/>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цокольных или в нижних надземных этажах, а также размещаться на специально оборудованной открытой площадке на уровне земли.</w:t>
      </w:r>
    </w:p>
    <w:p w:rsidR="005C18DD" w:rsidRPr="00551550" w:rsidRDefault="005C18DD" w:rsidP="006533F3">
      <w:pPr>
        <w:pStyle w:val="a6"/>
        <w:spacing w:line="240" w:lineRule="auto"/>
        <w:rPr>
          <w:sz w:val="24"/>
          <w:szCs w:val="24"/>
        </w:rPr>
      </w:pPr>
      <w:r w:rsidRPr="00551550">
        <w:rPr>
          <w:sz w:val="24"/>
          <w:szCs w:val="24"/>
        </w:rPr>
        <w:t xml:space="preserve">Подземные автостоянки допускается размещать также на незастроенной территории (под проездами, улицами, площадями и др.). </w:t>
      </w:r>
    </w:p>
    <w:p w:rsidR="005C18DD" w:rsidRPr="00551550" w:rsidRDefault="005C18DD" w:rsidP="006533F3">
      <w:pPr>
        <w:pStyle w:val="a6"/>
        <w:spacing w:line="240" w:lineRule="auto"/>
        <w:rPr>
          <w:sz w:val="24"/>
          <w:szCs w:val="24"/>
        </w:rPr>
      </w:pPr>
      <w:r w:rsidRPr="00551550">
        <w:rPr>
          <w:sz w:val="24"/>
          <w:szCs w:val="24"/>
        </w:rPr>
        <w:t>Сооружения для хранения легковых автомобилей всех категорий следует проектировать:</w:t>
      </w:r>
    </w:p>
    <w:p w:rsidR="005C18DD" w:rsidRPr="00551550" w:rsidRDefault="005C18DD" w:rsidP="006533F3">
      <w:pPr>
        <w:pStyle w:val="a1"/>
        <w:rPr>
          <w:sz w:val="24"/>
          <w:szCs w:val="24"/>
        </w:rPr>
      </w:pPr>
      <w:r w:rsidRPr="00551550">
        <w:rPr>
          <w:sz w:val="24"/>
          <w:szCs w:val="24"/>
        </w:rPr>
        <w:t>на территориях производственных зон, на территориях защитных зон между полосами отвода и линиями застройки, в санитарно-защитныхзонах производственных предприятий;</w:t>
      </w:r>
    </w:p>
    <w:p w:rsidR="005C18DD" w:rsidRPr="00551550" w:rsidRDefault="005C18DD" w:rsidP="006533F3">
      <w:pPr>
        <w:pStyle w:val="a1"/>
        <w:rPr>
          <w:sz w:val="24"/>
          <w:szCs w:val="24"/>
        </w:rPr>
      </w:pPr>
      <w:r w:rsidRPr="00551550">
        <w:rPr>
          <w:sz w:val="24"/>
          <w:szCs w:val="24"/>
        </w:rPr>
        <w:t>на территориях жилых районов</w:t>
      </w:r>
      <w:r w:rsidR="002044A6">
        <w:rPr>
          <w:sz w:val="24"/>
          <w:szCs w:val="24"/>
        </w:rPr>
        <w:t>.</w:t>
      </w:r>
    </w:p>
    <w:p w:rsidR="005C18DD" w:rsidRPr="00551550" w:rsidRDefault="005C18DD" w:rsidP="006533F3">
      <w:pPr>
        <w:pStyle w:val="a6"/>
        <w:spacing w:line="240" w:lineRule="auto"/>
        <w:rPr>
          <w:sz w:val="24"/>
          <w:szCs w:val="24"/>
        </w:rPr>
      </w:pPr>
      <w:r w:rsidRPr="00551550">
        <w:rPr>
          <w:sz w:val="24"/>
          <w:szCs w:val="24"/>
        </w:rPr>
        <w:t>Автостоянки (открытые площадки) для хранения легковых автомобилей, принадлежащих населению, целесообразно размещать (временно)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C18DD" w:rsidRPr="00551550" w:rsidRDefault="005C18DD" w:rsidP="006533F3">
      <w:pPr>
        <w:pStyle w:val="a6"/>
        <w:spacing w:line="240" w:lineRule="auto"/>
        <w:rPr>
          <w:sz w:val="24"/>
          <w:szCs w:val="24"/>
        </w:rPr>
      </w:pPr>
      <w:r w:rsidRPr="00551550">
        <w:rPr>
          <w:sz w:val="24"/>
          <w:szCs w:val="24"/>
        </w:rPr>
        <w:t>Наземные автостоянки вместимостью более 500 машино-мест следует размещать на территориях производственных и коммунально-складских зон.</w:t>
      </w:r>
    </w:p>
    <w:p w:rsidR="005C18DD" w:rsidRPr="00551550" w:rsidRDefault="005C18DD" w:rsidP="006533F3">
      <w:pPr>
        <w:pStyle w:val="a6"/>
        <w:spacing w:line="240" w:lineRule="auto"/>
        <w:rPr>
          <w:sz w:val="24"/>
          <w:szCs w:val="24"/>
        </w:rPr>
      </w:pPr>
      <w:r w:rsidRPr="00551550">
        <w:rPr>
          <w:sz w:val="24"/>
          <w:szCs w:val="24"/>
        </w:rPr>
        <w:t>Открытые автостоянки и паркинги допуска</w:t>
      </w:r>
      <w:r w:rsidR="002044A6">
        <w:rPr>
          <w:sz w:val="24"/>
          <w:szCs w:val="24"/>
        </w:rPr>
        <w:t xml:space="preserve">ется размещать в жилых районах </w:t>
      </w:r>
      <w:r w:rsidRPr="00551550">
        <w:rPr>
          <w:sz w:val="24"/>
          <w:szCs w:val="24"/>
        </w:rPr>
        <w:t>при условии соблюдения санитарных разрывов от автостоянок до</w:t>
      </w:r>
      <w:r w:rsidR="00587114" w:rsidRPr="00551550">
        <w:rPr>
          <w:sz w:val="24"/>
          <w:szCs w:val="24"/>
        </w:rPr>
        <w:t xml:space="preserve"> объектов, указанных в таблице 2.6.6-1.</w:t>
      </w:r>
    </w:p>
    <w:p w:rsidR="005C18DD" w:rsidRPr="00551550" w:rsidRDefault="005C18DD" w:rsidP="006533F3">
      <w:pPr>
        <w:pStyle w:val="a6"/>
        <w:spacing w:line="240" w:lineRule="auto"/>
        <w:rPr>
          <w:sz w:val="24"/>
          <w:szCs w:val="24"/>
        </w:rPr>
      </w:pPr>
      <w:r w:rsidRPr="00551550">
        <w:rPr>
          <w:sz w:val="24"/>
          <w:szCs w:val="24"/>
        </w:rPr>
        <w:t>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C18DD" w:rsidRPr="00551550" w:rsidRDefault="005C18DD" w:rsidP="006533F3">
      <w:pPr>
        <w:pStyle w:val="a6"/>
        <w:spacing w:line="240" w:lineRule="auto"/>
        <w:rPr>
          <w:sz w:val="24"/>
          <w:szCs w:val="24"/>
        </w:rPr>
      </w:pPr>
      <w:r w:rsidRPr="00551550">
        <w:rPr>
          <w:sz w:val="24"/>
          <w:szCs w:val="24"/>
        </w:rPr>
        <w:t>В случае размещения на смежных участках нескольких автостоянок (открытых площад</w:t>
      </w:r>
      <w:r w:rsidR="00587114" w:rsidRPr="00551550">
        <w:rPr>
          <w:sz w:val="24"/>
          <w:szCs w:val="24"/>
        </w:rPr>
        <w:t>ок), расположенных с разрывом</w:t>
      </w:r>
      <w:r w:rsidRPr="00551550">
        <w:rPr>
          <w:sz w:val="24"/>
          <w:szCs w:val="24"/>
        </w:rPr>
        <w:t xml:space="preserve">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w:t>
      </w:r>
    </w:p>
    <w:p w:rsidR="005C18DD" w:rsidRPr="00551550" w:rsidRDefault="005C18DD" w:rsidP="006533F3">
      <w:pPr>
        <w:pStyle w:val="a6"/>
        <w:spacing w:line="240" w:lineRule="auto"/>
        <w:rPr>
          <w:sz w:val="24"/>
          <w:szCs w:val="24"/>
        </w:rPr>
      </w:pPr>
      <w:r w:rsidRPr="00551550">
        <w:rPr>
          <w:sz w:val="24"/>
          <w:szCs w:val="24"/>
        </w:rPr>
        <w:t xml:space="preserve">Не допускается размещение </w:t>
      </w:r>
      <w:r w:rsidR="002044A6">
        <w:rPr>
          <w:sz w:val="24"/>
          <w:szCs w:val="24"/>
        </w:rPr>
        <w:t>на территории жилой застройки</w:t>
      </w:r>
      <w:r w:rsidRPr="00551550">
        <w:rPr>
          <w:sz w:val="24"/>
          <w:szCs w:val="24"/>
        </w:rPr>
        <w:t xml:space="preserve"> автостоянок общей вместимостью более 300 машино-мест.</w:t>
      </w:r>
    </w:p>
    <w:p w:rsidR="005C18DD" w:rsidRPr="00551550" w:rsidRDefault="005C18DD" w:rsidP="006533F3">
      <w:pPr>
        <w:pStyle w:val="11110"/>
        <w:spacing w:before="0"/>
        <w:ind w:left="0" w:firstLine="0"/>
        <w:rPr>
          <w:sz w:val="24"/>
          <w:szCs w:val="24"/>
        </w:rPr>
      </w:pPr>
      <w:bookmarkStart w:id="108" w:name="bookmark97"/>
      <w:bookmarkEnd w:id="108"/>
      <w:r w:rsidRPr="00551550">
        <w:rPr>
          <w:sz w:val="24"/>
          <w:szCs w:val="24"/>
        </w:rPr>
        <w:t>Санитарные разрывы от автостоянок до объектов различного назначения</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6"/>
        <w:gridCol w:w="1134"/>
        <w:gridCol w:w="851"/>
        <w:gridCol w:w="1134"/>
        <w:gridCol w:w="1134"/>
        <w:gridCol w:w="992"/>
      </w:tblGrid>
      <w:tr w:rsidR="005C18DD" w:rsidRPr="00CE66E5" w:rsidTr="006D4074">
        <w:trPr>
          <w:trHeight w:hRule="exact" w:val="322"/>
        </w:trPr>
        <w:tc>
          <w:tcPr>
            <w:tcW w:w="4006" w:type="dxa"/>
            <w:vMerge w:val="restart"/>
            <w:vAlign w:val="center"/>
          </w:tcPr>
          <w:p w:rsidR="005C18DD" w:rsidRPr="00CE66E5" w:rsidRDefault="005C18DD" w:rsidP="006533F3">
            <w:pPr>
              <w:pStyle w:val="a8"/>
            </w:pPr>
            <w:r w:rsidRPr="00CE66E5">
              <w:t>Объекты, до которых определяется расстояние</w:t>
            </w:r>
          </w:p>
        </w:tc>
        <w:tc>
          <w:tcPr>
            <w:tcW w:w="5245" w:type="dxa"/>
            <w:gridSpan w:val="5"/>
            <w:vAlign w:val="center"/>
          </w:tcPr>
          <w:p w:rsidR="005C18DD" w:rsidRPr="00CE66E5" w:rsidRDefault="005C18DD" w:rsidP="006533F3">
            <w:pPr>
              <w:pStyle w:val="a8"/>
            </w:pPr>
            <w:r w:rsidRPr="00CE66E5">
              <w:t>Расстояние, м, не менее</w:t>
            </w:r>
          </w:p>
        </w:tc>
      </w:tr>
      <w:tr w:rsidR="005C18DD" w:rsidRPr="00CE66E5" w:rsidTr="006D4074">
        <w:trPr>
          <w:trHeight w:hRule="exact" w:val="598"/>
        </w:trPr>
        <w:tc>
          <w:tcPr>
            <w:tcW w:w="4006" w:type="dxa"/>
            <w:vMerge/>
            <w:vAlign w:val="center"/>
          </w:tcPr>
          <w:p w:rsidR="005C18DD" w:rsidRPr="00CE66E5" w:rsidRDefault="005C18DD" w:rsidP="006533F3">
            <w:pPr>
              <w:pStyle w:val="a8"/>
            </w:pPr>
          </w:p>
        </w:tc>
        <w:tc>
          <w:tcPr>
            <w:tcW w:w="5245" w:type="dxa"/>
            <w:gridSpan w:val="5"/>
            <w:vAlign w:val="center"/>
          </w:tcPr>
          <w:p w:rsidR="005C18DD" w:rsidRPr="00CE66E5" w:rsidRDefault="005C18DD" w:rsidP="006533F3">
            <w:pPr>
              <w:pStyle w:val="a8"/>
            </w:pPr>
            <w:r w:rsidRPr="00CE66E5">
              <w:t>Открытые автостоянки и паркинги вместимостью, машино-мест</w:t>
            </w:r>
          </w:p>
        </w:tc>
      </w:tr>
      <w:tr w:rsidR="005C18DD" w:rsidRPr="00CE66E5" w:rsidTr="006D4074">
        <w:trPr>
          <w:trHeight w:hRule="exact" w:val="595"/>
        </w:trPr>
        <w:tc>
          <w:tcPr>
            <w:tcW w:w="4006" w:type="dxa"/>
            <w:vMerge/>
            <w:vAlign w:val="center"/>
          </w:tcPr>
          <w:p w:rsidR="005C18DD" w:rsidRPr="00CE66E5" w:rsidRDefault="005C18DD" w:rsidP="006533F3">
            <w:pPr>
              <w:pStyle w:val="a8"/>
            </w:pPr>
          </w:p>
        </w:tc>
        <w:tc>
          <w:tcPr>
            <w:tcW w:w="1134" w:type="dxa"/>
            <w:vAlign w:val="center"/>
          </w:tcPr>
          <w:p w:rsidR="005C18DD" w:rsidRPr="00CE66E5" w:rsidRDefault="005C18DD" w:rsidP="006533F3">
            <w:pPr>
              <w:pStyle w:val="a8"/>
            </w:pPr>
            <w:r w:rsidRPr="00CE66E5">
              <w:t>10 и менее</w:t>
            </w:r>
          </w:p>
        </w:tc>
        <w:tc>
          <w:tcPr>
            <w:tcW w:w="851" w:type="dxa"/>
            <w:vAlign w:val="center"/>
          </w:tcPr>
          <w:p w:rsidR="005C18DD" w:rsidRPr="00CE66E5" w:rsidRDefault="005C18DD" w:rsidP="006533F3">
            <w:pPr>
              <w:pStyle w:val="a8"/>
            </w:pPr>
            <w:r w:rsidRPr="00CE66E5">
              <w:t>11-50</w:t>
            </w:r>
          </w:p>
        </w:tc>
        <w:tc>
          <w:tcPr>
            <w:tcW w:w="1134" w:type="dxa"/>
            <w:vAlign w:val="center"/>
          </w:tcPr>
          <w:p w:rsidR="005C18DD" w:rsidRPr="00CE66E5" w:rsidRDefault="005C18DD" w:rsidP="006533F3">
            <w:pPr>
              <w:pStyle w:val="a8"/>
            </w:pPr>
            <w:r w:rsidRPr="00CE66E5">
              <w:t>51-100</w:t>
            </w:r>
          </w:p>
        </w:tc>
        <w:tc>
          <w:tcPr>
            <w:tcW w:w="1134" w:type="dxa"/>
            <w:vAlign w:val="center"/>
          </w:tcPr>
          <w:p w:rsidR="005C18DD" w:rsidRPr="00CE66E5" w:rsidRDefault="005C18DD" w:rsidP="006533F3">
            <w:pPr>
              <w:pStyle w:val="a8"/>
            </w:pPr>
            <w:r w:rsidRPr="00CE66E5">
              <w:t>101-300</w:t>
            </w:r>
          </w:p>
        </w:tc>
        <w:tc>
          <w:tcPr>
            <w:tcW w:w="992" w:type="dxa"/>
            <w:vAlign w:val="center"/>
          </w:tcPr>
          <w:p w:rsidR="005C18DD" w:rsidRPr="00CE66E5" w:rsidRDefault="005C18DD" w:rsidP="006533F3">
            <w:pPr>
              <w:pStyle w:val="a8"/>
            </w:pPr>
            <w:r w:rsidRPr="00CE66E5">
              <w:t>свыше 300</w:t>
            </w:r>
          </w:p>
        </w:tc>
      </w:tr>
      <w:tr w:rsidR="005C18DD" w:rsidRPr="00CE66E5" w:rsidTr="00D75B91">
        <w:trPr>
          <w:trHeight w:hRule="exact" w:val="867"/>
        </w:trPr>
        <w:tc>
          <w:tcPr>
            <w:tcW w:w="4006" w:type="dxa"/>
            <w:vAlign w:val="center"/>
          </w:tcPr>
          <w:p w:rsidR="005C18DD" w:rsidRPr="00CE66E5" w:rsidRDefault="005C18DD" w:rsidP="006533F3">
            <w:pPr>
              <w:pStyle w:val="a8"/>
            </w:pPr>
            <w:r w:rsidRPr="00CE66E5">
              <w:t>Фасады жилых зданий и торцы с окнами</w:t>
            </w:r>
          </w:p>
        </w:tc>
        <w:tc>
          <w:tcPr>
            <w:tcW w:w="1134" w:type="dxa"/>
            <w:vAlign w:val="center"/>
          </w:tcPr>
          <w:p w:rsidR="005C18DD" w:rsidRPr="00CE66E5" w:rsidRDefault="005C18DD" w:rsidP="006533F3">
            <w:pPr>
              <w:pStyle w:val="a8"/>
            </w:pPr>
            <w:r w:rsidRPr="00CE66E5">
              <w:t>10</w:t>
            </w:r>
          </w:p>
        </w:tc>
        <w:tc>
          <w:tcPr>
            <w:tcW w:w="851" w:type="dxa"/>
            <w:vAlign w:val="center"/>
          </w:tcPr>
          <w:p w:rsidR="005C18DD" w:rsidRPr="00CE66E5" w:rsidRDefault="005C18DD" w:rsidP="006533F3">
            <w:pPr>
              <w:pStyle w:val="a8"/>
            </w:pPr>
            <w:r w:rsidRPr="00CE66E5">
              <w:t>15</w:t>
            </w:r>
          </w:p>
        </w:tc>
        <w:tc>
          <w:tcPr>
            <w:tcW w:w="1134" w:type="dxa"/>
            <w:vAlign w:val="center"/>
          </w:tcPr>
          <w:p w:rsidR="005C18DD" w:rsidRPr="00CE66E5" w:rsidRDefault="005C18DD" w:rsidP="006533F3">
            <w:pPr>
              <w:pStyle w:val="a8"/>
            </w:pPr>
            <w:r w:rsidRPr="00CE66E5">
              <w:t>25</w:t>
            </w:r>
          </w:p>
        </w:tc>
        <w:tc>
          <w:tcPr>
            <w:tcW w:w="1134" w:type="dxa"/>
            <w:vAlign w:val="center"/>
          </w:tcPr>
          <w:p w:rsidR="005C18DD" w:rsidRPr="00CE66E5" w:rsidRDefault="005C18DD" w:rsidP="006533F3">
            <w:pPr>
              <w:pStyle w:val="a8"/>
            </w:pPr>
            <w:r w:rsidRPr="00CE66E5">
              <w:t>35</w:t>
            </w:r>
          </w:p>
        </w:tc>
        <w:tc>
          <w:tcPr>
            <w:tcW w:w="992" w:type="dxa"/>
            <w:vAlign w:val="center"/>
          </w:tcPr>
          <w:p w:rsidR="005C18DD" w:rsidRPr="00CE66E5" w:rsidRDefault="005C18DD" w:rsidP="006533F3">
            <w:pPr>
              <w:pStyle w:val="a8"/>
            </w:pPr>
            <w:r w:rsidRPr="00CE66E5">
              <w:t>50</w:t>
            </w:r>
          </w:p>
        </w:tc>
      </w:tr>
      <w:tr w:rsidR="005C18DD" w:rsidRPr="00CE66E5" w:rsidTr="006D4074">
        <w:trPr>
          <w:trHeight w:hRule="exact" w:val="423"/>
        </w:trPr>
        <w:tc>
          <w:tcPr>
            <w:tcW w:w="4006" w:type="dxa"/>
            <w:vAlign w:val="center"/>
          </w:tcPr>
          <w:p w:rsidR="005C18DD" w:rsidRPr="00CE66E5" w:rsidRDefault="005C18DD" w:rsidP="006533F3">
            <w:pPr>
              <w:pStyle w:val="a8"/>
            </w:pPr>
            <w:r w:rsidRPr="00CE66E5">
              <w:t>Торцы жилых зданий без окон</w:t>
            </w:r>
          </w:p>
        </w:tc>
        <w:tc>
          <w:tcPr>
            <w:tcW w:w="1134" w:type="dxa"/>
            <w:vAlign w:val="center"/>
          </w:tcPr>
          <w:p w:rsidR="005C18DD" w:rsidRPr="00CE66E5" w:rsidRDefault="005C18DD" w:rsidP="006533F3">
            <w:pPr>
              <w:pStyle w:val="a8"/>
            </w:pPr>
            <w:r w:rsidRPr="00CE66E5">
              <w:t>10</w:t>
            </w:r>
          </w:p>
        </w:tc>
        <w:tc>
          <w:tcPr>
            <w:tcW w:w="851" w:type="dxa"/>
            <w:vAlign w:val="center"/>
          </w:tcPr>
          <w:p w:rsidR="005C18DD" w:rsidRPr="00CE66E5" w:rsidRDefault="005C18DD" w:rsidP="006533F3">
            <w:pPr>
              <w:pStyle w:val="a8"/>
            </w:pPr>
            <w:r w:rsidRPr="00CE66E5">
              <w:t>10</w:t>
            </w:r>
          </w:p>
        </w:tc>
        <w:tc>
          <w:tcPr>
            <w:tcW w:w="1134" w:type="dxa"/>
            <w:vAlign w:val="center"/>
          </w:tcPr>
          <w:p w:rsidR="005C18DD" w:rsidRPr="00CE66E5" w:rsidRDefault="005C18DD" w:rsidP="006533F3">
            <w:pPr>
              <w:pStyle w:val="a8"/>
            </w:pPr>
            <w:r w:rsidRPr="00CE66E5">
              <w:t>15</w:t>
            </w:r>
          </w:p>
        </w:tc>
        <w:tc>
          <w:tcPr>
            <w:tcW w:w="1134" w:type="dxa"/>
            <w:vAlign w:val="center"/>
          </w:tcPr>
          <w:p w:rsidR="005C18DD" w:rsidRPr="00CE66E5" w:rsidRDefault="005C18DD" w:rsidP="006533F3">
            <w:pPr>
              <w:pStyle w:val="a8"/>
            </w:pPr>
            <w:r w:rsidRPr="00CE66E5">
              <w:t>25</w:t>
            </w:r>
          </w:p>
        </w:tc>
        <w:tc>
          <w:tcPr>
            <w:tcW w:w="992" w:type="dxa"/>
            <w:vAlign w:val="center"/>
          </w:tcPr>
          <w:p w:rsidR="005C18DD" w:rsidRPr="00CE66E5" w:rsidRDefault="005C18DD" w:rsidP="006533F3">
            <w:pPr>
              <w:pStyle w:val="a8"/>
            </w:pPr>
            <w:r w:rsidRPr="00CE66E5">
              <w:t>35</w:t>
            </w:r>
          </w:p>
        </w:tc>
      </w:tr>
      <w:tr w:rsidR="005C18DD" w:rsidRPr="00CE66E5" w:rsidTr="006D4074">
        <w:trPr>
          <w:trHeight w:hRule="exact" w:val="424"/>
        </w:trPr>
        <w:tc>
          <w:tcPr>
            <w:tcW w:w="4006" w:type="dxa"/>
            <w:vAlign w:val="center"/>
          </w:tcPr>
          <w:p w:rsidR="005C18DD" w:rsidRPr="00CE66E5" w:rsidRDefault="005C18DD" w:rsidP="006533F3">
            <w:pPr>
              <w:pStyle w:val="a8"/>
            </w:pPr>
            <w:r w:rsidRPr="00CE66E5">
              <w:t>Общественные здания</w:t>
            </w:r>
          </w:p>
        </w:tc>
        <w:tc>
          <w:tcPr>
            <w:tcW w:w="1134" w:type="dxa"/>
            <w:vAlign w:val="center"/>
          </w:tcPr>
          <w:p w:rsidR="005C18DD" w:rsidRPr="00CE66E5" w:rsidRDefault="005C18DD" w:rsidP="006533F3">
            <w:pPr>
              <w:pStyle w:val="a8"/>
            </w:pPr>
            <w:r w:rsidRPr="00CE66E5">
              <w:t>10</w:t>
            </w:r>
          </w:p>
        </w:tc>
        <w:tc>
          <w:tcPr>
            <w:tcW w:w="851" w:type="dxa"/>
            <w:vAlign w:val="center"/>
          </w:tcPr>
          <w:p w:rsidR="005C18DD" w:rsidRPr="00CE66E5" w:rsidRDefault="005C18DD" w:rsidP="006533F3">
            <w:pPr>
              <w:pStyle w:val="a8"/>
            </w:pPr>
            <w:r w:rsidRPr="00CE66E5">
              <w:t>10</w:t>
            </w:r>
          </w:p>
        </w:tc>
        <w:tc>
          <w:tcPr>
            <w:tcW w:w="1134" w:type="dxa"/>
            <w:vAlign w:val="center"/>
          </w:tcPr>
          <w:p w:rsidR="005C18DD" w:rsidRPr="00CE66E5" w:rsidRDefault="005C18DD" w:rsidP="006533F3">
            <w:pPr>
              <w:pStyle w:val="a8"/>
            </w:pPr>
            <w:r w:rsidRPr="00CE66E5">
              <w:t>15</w:t>
            </w:r>
          </w:p>
        </w:tc>
        <w:tc>
          <w:tcPr>
            <w:tcW w:w="1134" w:type="dxa"/>
            <w:vAlign w:val="center"/>
          </w:tcPr>
          <w:p w:rsidR="005C18DD" w:rsidRPr="00CE66E5" w:rsidRDefault="005C18DD" w:rsidP="006533F3">
            <w:pPr>
              <w:pStyle w:val="a8"/>
            </w:pPr>
            <w:r w:rsidRPr="00CE66E5">
              <w:t>25</w:t>
            </w:r>
          </w:p>
        </w:tc>
        <w:tc>
          <w:tcPr>
            <w:tcW w:w="992" w:type="dxa"/>
            <w:vAlign w:val="center"/>
          </w:tcPr>
          <w:p w:rsidR="005C18DD" w:rsidRPr="00CE66E5" w:rsidRDefault="005C18DD" w:rsidP="006533F3">
            <w:pPr>
              <w:pStyle w:val="a8"/>
            </w:pPr>
            <w:r w:rsidRPr="00CE66E5">
              <w:t>50</w:t>
            </w:r>
          </w:p>
        </w:tc>
      </w:tr>
      <w:tr w:rsidR="005C18DD" w:rsidRPr="00CE66E5" w:rsidTr="00D75B91">
        <w:trPr>
          <w:trHeight w:hRule="exact" w:val="1323"/>
        </w:trPr>
        <w:tc>
          <w:tcPr>
            <w:tcW w:w="4006" w:type="dxa"/>
            <w:vAlign w:val="center"/>
          </w:tcPr>
          <w:p w:rsidR="005C18DD" w:rsidRPr="00CE66E5" w:rsidRDefault="005C18DD" w:rsidP="006533F3">
            <w:pPr>
              <w:pStyle w:val="a8"/>
            </w:pPr>
            <w:r w:rsidRPr="00CE66E5">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134" w:type="dxa"/>
            <w:vAlign w:val="center"/>
          </w:tcPr>
          <w:p w:rsidR="005C18DD" w:rsidRPr="00CE66E5" w:rsidRDefault="005C18DD" w:rsidP="006533F3">
            <w:pPr>
              <w:pStyle w:val="a8"/>
            </w:pPr>
            <w:r w:rsidRPr="00CE66E5">
              <w:t>25</w:t>
            </w:r>
          </w:p>
        </w:tc>
        <w:tc>
          <w:tcPr>
            <w:tcW w:w="851" w:type="dxa"/>
            <w:vAlign w:val="center"/>
          </w:tcPr>
          <w:p w:rsidR="005C18DD" w:rsidRPr="00CE66E5" w:rsidRDefault="005C18DD" w:rsidP="006533F3">
            <w:pPr>
              <w:pStyle w:val="a8"/>
            </w:pPr>
            <w:r w:rsidRPr="00CE66E5">
              <w:t>50</w:t>
            </w:r>
          </w:p>
        </w:tc>
        <w:tc>
          <w:tcPr>
            <w:tcW w:w="1134" w:type="dxa"/>
            <w:vAlign w:val="center"/>
          </w:tcPr>
          <w:p w:rsidR="005C18DD" w:rsidRPr="00CE66E5" w:rsidRDefault="005C18DD" w:rsidP="006533F3">
            <w:pPr>
              <w:pStyle w:val="a8"/>
            </w:pPr>
            <w:r w:rsidRPr="00CE66E5">
              <w:t>50</w:t>
            </w:r>
          </w:p>
        </w:tc>
        <w:tc>
          <w:tcPr>
            <w:tcW w:w="1134" w:type="dxa"/>
            <w:vAlign w:val="center"/>
          </w:tcPr>
          <w:p w:rsidR="005C18DD" w:rsidRPr="00CE66E5" w:rsidRDefault="005C18DD" w:rsidP="006533F3">
            <w:pPr>
              <w:pStyle w:val="a8"/>
            </w:pPr>
            <w:r w:rsidRPr="00CE66E5">
              <w:t>50</w:t>
            </w:r>
          </w:p>
        </w:tc>
        <w:tc>
          <w:tcPr>
            <w:tcW w:w="992" w:type="dxa"/>
            <w:vAlign w:val="center"/>
          </w:tcPr>
          <w:p w:rsidR="005C18DD" w:rsidRPr="00CE66E5" w:rsidRDefault="005C18DD" w:rsidP="006533F3">
            <w:pPr>
              <w:pStyle w:val="a8"/>
            </w:pPr>
            <w:r w:rsidRPr="00CE66E5">
              <w:t>50</w:t>
            </w:r>
          </w:p>
        </w:tc>
      </w:tr>
      <w:tr w:rsidR="005C18DD" w:rsidRPr="00CE66E5" w:rsidTr="00D75B91">
        <w:trPr>
          <w:trHeight w:hRule="exact" w:val="1556"/>
        </w:trPr>
        <w:tc>
          <w:tcPr>
            <w:tcW w:w="4006" w:type="dxa"/>
            <w:vAlign w:val="center"/>
          </w:tcPr>
          <w:p w:rsidR="005C18DD" w:rsidRPr="00CE66E5" w:rsidRDefault="005C18DD" w:rsidP="006533F3">
            <w:pPr>
              <w:pStyle w:val="a8"/>
            </w:pPr>
            <w:r w:rsidRPr="00CE66E5">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34" w:type="dxa"/>
            <w:vAlign w:val="center"/>
          </w:tcPr>
          <w:p w:rsidR="005C18DD" w:rsidRPr="00CE66E5" w:rsidRDefault="005C18DD" w:rsidP="006533F3">
            <w:pPr>
              <w:pStyle w:val="a8"/>
            </w:pPr>
            <w:r w:rsidRPr="00CE66E5">
              <w:t>25</w:t>
            </w:r>
          </w:p>
        </w:tc>
        <w:tc>
          <w:tcPr>
            <w:tcW w:w="851" w:type="dxa"/>
            <w:vAlign w:val="center"/>
          </w:tcPr>
          <w:p w:rsidR="005C18DD" w:rsidRPr="00CE66E5" w:rsidRDefault="005C18DD" w:rsidP="006533F3">
            <w:pPr>
              <w:pStyle w:val="a8"/>
            </w:pPr>
            <w:r w:rsidRPr="00CE66E5">
              <w:t>50</w:t>
            </w:r>
          </w:p>
        </w:tc>
        <w:tc>
          <w:tcPr>
            <w:tcW w:w="1134" w:type="dxa"/>
            <w:vAlign w:val="center"/>
          </w:tcPr>
          <w:p w:rsidR="005C18DD" w:rsidRPr="00CE66E5" w:rsidRDefault="005C18DD" w:rsidP="006533F3">
            <w:pPr>
              <w:pStyle w:val="a8"/>
            </w:pPr>
            <w:r w:rsidRPr="00CE66E5">
              <w:t>по расчету</w:t>
            </w:r>
          </w:p>
        </w:tc>
        <w:tc>
          <w:tcPr>
            <w:tcW w:w="1134" w:type="dxa"/>
            <w:vAlign w:val="center"/>
          </w:tcPr>
          <w:p w:rsidR="005C18DD" w:rsidRPr="00CE66E5" w:rsidRDefault="005C18DD" w:rsidP="006533F3">
            <w:pPr>
              <w:pStyle w:val="a8"/>
            </w:pPr>
            <w:r w:rsidRPr="00CE66E5">
              <w:t>по расчету</w:t>
            </w:r>
          </w:p>
        </w:tc>
        <w:tc>
          <w:tcPr>
            <w:tcW w:w="992" w:type="dxa"/>
            <w:vAlign w:val="center"/>
          </w:tcPr>
          <w:p w:rsidR="005C18DD" w:rsidRPr="00CE66E5" w:rsidRDefault="005C18DD" w:rsidP="006533F3">
            <w:pPr>
              <w:pStyle w:val="a8"/>
            </w:pPr>
            <w:r w:rsidRPr="00CE66E5">
              <w:t>по расчету</w:t>
            </w:r>
          </w:p>
        </w:tc>
      </w:tr>
    </w:tbl>
    <w:p w:rsidR="005C18DD" w:rsidRPr="00551550" w:rsidRDefault="005C18DD" w:rsidP="006533F3">
      <w:pPr>
        <w:pStyle w:val="a6"/>
        <w:spacing w:line="240" w:lineRule="auto"/>
        <w:rPr>
          <w:sz w:val="24"/>
          <w:szCs w:val="24"/>
        </w:rPr>
      </w:pPr>
      <w:r w:rsidRPr="00551550">
        <w:rPr>
          <w:sz w:val="24"/>
          <w:szCs w:val="24"/>
        </w:rPr>
        <w:t>Автостоянки допускается проектировать пристроенными к зданиям другого функционального назначения, за исключением зданий дошкольных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5C18DD" w:rsidRPr="00551550" w:rsidRDefault="005C18DD" w:rsidP="006533F3">
      <w:pPr>
        <w:pStyle w:val="a6"/>
        <w:spacing w:line="240" w:lineRule="auto"/>
        <w:rPr>
          <w:sz w:val="24"/>
          <w:szCs w:val="24"/>
        </w:rPr>
      </w:pPr>
      <w:r w:rsidRPr="00551550">
        <w:rPr>
          <w:sz w:val="24"/>
          <w:szCs w:val="24"/>
        </w:rPr>
        <w:t>Автостоянки, пристраиваемые к зданиям другого назначения, должны быть отделены от этих зданий противопожарными стенами 1-го типа.</w:t>
      </w:r>
    </w:p>
    <w:p w:rsidR="005C18DD" w:rsidRPr="00551550" w:rsidRDefault="005C18DD" w:rsidP="006533F3">
      <w:pPr>
        <w:pStyle w:val="a6"/>
        <w:spacing w:line="240" w:lineRule="auto"/>
        <w:rPr>
          <w:sz w:val="24"/>
          <w:szCs w:val="24"/>
        </w:rPr>
      </w:pPr>
      <w:r w:rsidRPr="00551550">
        <w:rPr>
          <w:sz w:val="24"/>
          <w:szCs w:val="24"/>
        </w:rPr>
        <w:t>Встроенные, пристроенные и встроено-пристроенные автостоянки для хранения легковых автомобилей населения допускается проектировать в подземных и цокольных этажах жилых и общественных зданий.</w:t>
      </w:r>
    </w:p>
    <w:p w:rsidR="005C18DD" w:rsidRPr="00551550" w:rsidRDefault="005C18DD" w:rsidP="006533F3">
      <w:pPr>
        <w:pStyle w:val="a6"/>
        <w:spacing w:line="240" w:lineRule="auto"/>
        <w:rPr>
          <w:sz w:val="24"/>
          <w:szCs w:val="24"/>
        </w:rPr>
      </w:pPr>
      <w:r w:rsidRPr="00551550">
        <w:rPr>
          <w:sz w:val="24"/>
          <w:szCs w:val="24"/>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C18DD" w:rsidRPr="00551550" w:rsidRDefault="005C18DD" w:rsidP="006533F3">
      <w:pPr>
        <w:pStyle w:val="a6"/>
        <w:spacing w:line="240" w:lineRule="auto"/>
        <w:rPr>
          <w:sz w:val="24"/>
          <w:szCs w:val="24"/>
        </w:rPr>
      </w:pPr>
      <w:r w:rsidRPr="00551550">
        <w:rPr>
          <w:sz w:val="24"/>
          <w:szCs w:val="24"/>
        </w:rPr>
        <w:t>Расстояние от въезда-выезда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w:t>
      </w:r>
    </w:p>
    <w:p w:rsidR="005C18DD" w:rsidRPr="00551550" w:rsidRDefault="005C18DD" w:rsidP="006533F3">
      <w:pPr>
        <w:pStyle w:val="a6"/>
        <w:spacing w:line="240" w:lineRule="auto"/>
        <w:rPr>
          <w:sz w:val="24"/>
          <w:szCs w:val="24"/>
        </w:rPr>
      </w:pPr>
      <w:r w:rsidRPr="00551550">
        <w:rPr>
          <w:sz w:val="24"/>
          <w:szCs w:val="24"/>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5C18DD" w:rsidRPr="00551550" w:rsidRDefault="005C18DD" w:rsidP="006533F3">
      <w:pPr>
        <w:pStyle w:val="a6"/>
        <w:spacing w:line="240" w:lineRule="auto"/>
        <w:rPr>
          <w:sz w:val="24"/>
          <w:szCs w:val="24"/>
        </w:rPr>
      </w:pPr>
      <w:r w:rsidRPr="00551550">
        <w:rPr>
          <w:sz w:val="24"/>
          <w:szCs w:val="24"/>
        </w:rPr>
        <w:t>Площадь земельного участка для размещения наземной открытой или оборудованной навесами стоянки легковых автомобилей жителей следует принимать из расчета не менее 25 кв. м на одно машиноместо.</w:t>
      </w:r>
    </w:p>
    <w:p w:rsidR="005C18DD" w:rsidRPr="00551550" w:rsidRDefault="005C18DD" w:rsidP="006533F3">
      <w:pPr>
        <w:pStyle w:val="a6"/>
        <w:spacing w:line="240" w:lineRule="auto"/>
        <w:rPr>
          <w:sz w:val="24"/>
          <w:szCs w:val="24"/>
        </w:rPr>
      </w:pPr>
      <w:r w:rsidRPr="00551550">
        <w:rPr>
          <w:sz w:val="24"/>
          <w:szCs w:val="24"/>
        </w:rPr>
        <w:t>Площадь земельного участка для размещения наземной стоянки легковых автомобилей жителей, оборудованной индивидуальными гаражами, следует принимать из расчета не менее 45 кв. м на одно машиноместо. Высоту такого гаража следует принимать равной не более 3 м.</w:t>
      </w:r>
    </w:p>
    <w:p w:rsidR="005C18DD" w:rsidRPr="00551550" w:rsidRDefault="005C18DD" w:rsidP="006533F3">
      <w:pPr>
        <w:pStyle w:val="a6"/>
        <w:spacing w:line="240" w:lineRule="auto"/>
        <w:rPr>
          <w:sz w:val="24"/>
          <w:szCs w:val="24"/>
        </w:rPr>
      </w:pPr>
      <w:r w:rsidRPr="00551550">
        <w:rPr>
          <w:sz w:val="24"/>
          <w:szCs w:val="24"/>
        </w:rPr>
        <w:t>Площади земельных участков для прочих наземных и подземных стоянок легковых автомобилей жителей в зависимости от их этажности следует принимать, не менее:</w:t>
      </w:r>
    </w:p>
    <w:p w:rsidR="005C18DD" w:rsidRPr="00551550" w:rsidRDefault="005C18DD" w:rsidP="006533F3">
      <w:pPr>
        <w:pStyle w:val="a1"/>
        <w:rPr>
          <w:sz w:val="24"/>
          <w:szCs w:val="24"/>
        </w:rPr>
      </w:pPr>
      <w:r w:rsidRPr="00551550">
        <w:rPr>
          <w:sz w:val="24"/>
          <w:szCs w:val="24"/>
        </w:rPr>
        <w:t>для одноэтажных – 30 кв.м/1 машино-место;</w:t>
      </w:r>
    </w:p>
    <w:p w:rsidR="005C18DD" w:rsidRPr="00551550" w:rsidRDefault="005C18DD" w:rsidP="006533F3">
      <w:pPr>
        <w:pStyle w:val="a1"/>
        <w:rPr>
          <w:sz w:val="24"/>
          <w:szCs w:val="24"/>
        </w:rPr>
      </w:pPr>
      <w:r w:rsidRPr="00551550">
        <w:rPr>
          <w:sz w:val="24"/>
          <w:szCs w:val="24"/>
        </w:rPr>
        <w:lastRenderedPageBreak/>
        <w:t>для двухэтажных – 20 кв.м/1 машино-место;</w:t>
      </w:r>
    </w:p>
    <w:p w:rsidR="005C18DD" w:rsidRPr="00551550" w:rsidRDefault="005C18DD" w:rsidP="006533F3">
      <w:pPr>
        <w:pStyle w:val="a1"/>
        <w:rPr>
          <w:sz w:val="24"/>
          <w:szCs w:val="24"/>
        </w:rPr>
      </w:pPr>
      <w:r w:rsidRPr="00551550">
        <w:rPr>
          <w:sz w:val="24"/>
          <w:szCs w:val="24"/>
        </w:rPr>
        <w:t>для трехэтажных – 14 кв.м/1 машино-место;</w:t>
      </w:r>
    </w:p>
    <w:p w:rsidR="005C18DD" w:rsidRPr="00551550" w:rsidRDefault="005C18DD" w:rsidP="006533F3">
      <w:pPr>
        <w:pStyle w:val="a1"/>
        <w:rPr>
          <w:sz w:val="24"/>
          <w:szCs w:val="24"/>
        </w:rPr>
      </w:pPr>
      <w:r w:rsidRPr="00551550">
        <w:rPr>
          <w:sz w:val="24"/>
          <w:szCs w:val="24"/>
        </w:rPr>
        <w:t>для четырехэтажных – 12 кв.м/1 машино-место;</w:t>
      </w:r>
    </w:p>
    <w:p w:rsidR="005C18DD" w:rsidRPr="00551550" w:rsidRDefault="005C18DD" w:rsidP="006533F3">
      <w:pPr>
        <w:pStyle w:val="a1"/>
        <w:rPr>
          <w:sz w:val="24"/>
          <w:szCs w:val="24"/>
        </w:rPr>
      </w:pPr>
      <w:r w:rsidRPr="00551550">
        <w:rPr>
          <w:sz w:val="24"/>
          <w:szCs w:val="24"/>
        </w:rPr>
        <w:t>для пятиэтажных – 10 кв.м/1 машино-место.</w:t>
      </w:r>
    </w:p>
    <w:p w:rsidR="005C18DD" w:rsidRPr="00551550" w:rsidRDefault="005C18DD" w:rsidP="006533F3">
      <w:pPr>
        <w:pStyle w:val="a6"/>
        <w:spacing w:line="240" w:lineRule="auto"/>
        <w:rPr>
          <w:sz w:val="24"/>
          <w:szCs w:val="24"/>
        </w:rPr>
      </w:pPr>
      <w:r w:rsidRPr="00551550">
        <w:rPr>
          <w:sz w:val="24"/>
          <w:szCs w:val="24"/>
        </w:rPr>
        <w:t xml:space="preserve">Выезды-въезды из закрытых отдельно стоящих, встроенных, </w:t>
      </w:r>
      <w:r w:rsidR="00587114" w:rsidRPr="00551550">
        <w:rPr>
          <w:sz w:val="24"/>
          <w:szCs w:val="24"/>
        </w:rPr>
        <w:t>встроено</w:t>
      </w:r>
      <w:r w:rsidRPr="00551550">
        <w:rPr>
          <w:sz w:val="24"/>
          <w:szCs w:val="24"/>
        </w:rPr>
        <w:t>- пристроенных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5C18DD" w:rsidRPr="00551550" w:rsidRDefault="005C18DD" w:rsidP="006533F3">
      <w:pPr>
        <w:pStyle w:val="a6"/>
        <w:spacing w:line="240" w:lineRule="auto"/>
        <w:rPr>
          <w:sz w:val="24"/>
          <w:szCs w:val="24"/>
        </w:rPr>
      </w:pPr>
      <w:r w:rsidRPr="00551550">
        <w:rPr>
          <w:sz w:val="24"/>
          <w:szCs w:val="24"/>
        </w:rPr>
        <w:t xml:space="preserve">Выезды-въезды из автостоянок вместимостью свыше 100 машино-мест, расположенных на территории жилой застройки, должны быть организованы на </w:t>
      </w:r>
      <w:r w:rsidR="00587114" w:rsidRPr="00551550">
        <w:rPr>
          <w:sz w:val="24"/>
          <w:szCs w:val="24"/>
        </w:rPr>
        <w:t>улично-</w:t>
      </w:r>
      <w:r w:rsidRPr="00551550">
        <w:rPr>
          <w:sz w:val="24"/>
          <w:szCs w:val="24"/>
        </w:rPr>
        <w:t>дорожную сеть, исключая организацию движения автотранспорта по внутридворовым проездам, парковым дорогам и велосипедным дорожкам.</w:t>
      </w:r>
    </w:p>
    <w:p w:rsidR="005C18DD" w:rsidRPr="00551550" w:rsidRDefault="005C18DD" w:rsidP="006533F3">
      <w:pPr>
        <w:pStyle w:val="a6"/>
        <w:spacing w:line="240" w:lineRule="auto"/>
        <w:rPr>
          <w:sz w:val="24"/>
          <w:szCs w:val="24"/>
        </w:rPr>
      </w:pPr>
      <w:r w:rsidRPr="00551550">
        <w:rPr>
          <w:sz w:val="24"/>
          <w:szCs w:val="24"/>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C18DD" w:rsidRPr="00551550" w:rsidRDefault="005C18DD" w:rsidP="006533F3">
      <w:pPr>
        <w:pStyle w:val="a6"/>
        <w:spacing w:line="240" w:lineRule="auto"/>
        <w:rPr>
          <w:sz w:val="24"/>
          <w:szCs w:val="24"/>
        </w:rPr>
      </w:pPr>
      <w:r w:rsidRPr="00551550">
        <w:rPr>
          <w:sz w:val="24"/>
          <w:szCs w:val="24"/>
        </w:rPr>
        <w:t>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w:t>
      </w:r>
    </w:p>
    <w:p w:rsidR="005C18DD" w:rsidRPr="00551550" w:rsidRDefault="005C18DD" w:rsidP="006533F3">
      <w:pPr>
        <w:pStyle w:val="a6"/>
        <w:spacing w:line="240" w:lineRule="auto"/>
        <w:rPr>
          <w:sz w:val="24"/>
          <w:szCs w:val="24"/>
        </w:rPr>
      </w:pPr>
      <w:r w:rsidRPr="00551550">
        <w:rPr>
          <w:sz w:val="24"/>
          <w:szCs w:val="24"/>
        </w:rPr>
        <w:t>Въезды в полуподземные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w:t>
      </w:r>
    </w:p>
    <w:p w:rsidR="005C18DD" w:rsidRPr="00551550" w:rsidRDefault="005C18DD" w:rsidP="006533F3">
      <w:pPr>
        <w:pStyle w:val="a6"/>
        <w:spacing w:line="240" w:lineRule="auto"/>
        <w:rPr>
          <w:sz w:val="24"/>
          <w:szCs w:val="24"/>
        </w:rPr>
      </w:pPr>
      <w:r w:rsidRPr="00551550">
        <w:rPr>
          <w:sz w:val="24"/>
          <w:szCs w:val="24"/>
        </w:rPr>
        <w:t>Расстояние от проездов автотранспорта из автостоянок всех типов до нормируемых объектов должно быть не менее 7 м.</w:t>
      </w:r>
    </w:p>
    <w:p w:rsidR="005C18DD" w:rsidRPr="00551550" w:rsidRDefault="00587114" w:rsidP="00587114">
      <w:pPr>
        <w:pStyle w:val="111"/>
        <w:rPr>
          <w:sz w:val="24"/>
          <w:szCs w:val="24"/>
        </w:rPr>
      </w:pPr>
      <w:bookmarkStart w:id="109" w:name="_Toc451341245"/>
      <w:bookmarkStart w:id="110" w:name="_Toc499727390"/>
      <w:r w:rsidRPr="00551550">
        <w:rPr>
          <w:sz w:val="24"/>
          <w:szCs w:val="24"/>
        </w:rPr>
        <w:t>Расчетное количество мест машино-мест для временного хранения легковых автомобилей</w:t>
      </w:r>
      <w:bookmarkEnd w:id="109"/>
      <w:bookmarkEnd w:id="110"/>
    </w:p>
    <w:p w:rsidR="00587114" w:rsidRPr="00551550" w:rsidRDefault="00587114" w:rsidP="007C106C">
      <w:pPr>
        <w:pStyle w:val="a6"/>
        <w:spacing w:line="240" w:lineRule="auto"/>
        <w:rPr>
          <w:sz w:val="24"/>
          <w:szCs w:val="24"/>
        </w:rPr>
      </w:pPr>
      <w:r w:rsidRPr="00551550">
        <w:rPr>
          <w:sz w:val="24"/>
          <w:szCs w:val="24"/>
        </w:rPr>
        <w:t>Для временного хранения автотранспорта жителей, а также работающих в 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w:t>
      </w:r>
    </w:p>
    <w:p w:rsidR="00587114" w:rsidRPr="00551550" w:rsidRDefault="00587114" w:rsidP="007C106C">
      <w:pPr>
        <w:pStyle w:val="a6"/>
        <w:spacing w:line="240" w:lineRule="auto"/>
        <w:rPr>
          <w:sz w:val="24"/>
          <w:szCs w:val="24"/>
        </w:rPr>
      </w:pPr>
      <w:r w:rsidRPr="00551550">
        <w:rPr>
          <w:sz w:val="24"/>
          <w:szCs w:val="24"/>
        </w:rPr>
        <w:t>Для гостевых автостоянок жилых зданий разрывы не устанавливаются.</w:t>
      </w:r>
    </w:p>
    <w:p w:rsidR="00587114" w:rsidRPr="00551550" w:rsidRDefault="00587114" w:rsidP="007C106C">
      <w:pPr>
        <w:pStyle w:val="a6"/>
        <w:spacing w:line="240" w:lineRule="auto"/>
        <w:rPr>
          <w:sz w:val="24"/>
          <w:szCs w:val="24"/>
        </w:rPr>
      </w:pPr>
      <w:r w:rsidRPr="00551550">
        <w:rPr>
          <w:sz w:val="24"/>
          <w:szCs w:val="24"/>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87114" w:rsidRPr="00551550" w:rsidRDefault="00587114" w:rsidP="007C106C">
      <w:pPr>
        <w:pStyle w:val="a6"/>
        <w:spacing w:line="240" w:lineRule="auto"/>
        <w:rPr>
          <w:sz w:val="24"/>
          <w:szCs w:val="24"/>
        </w:rPr>
      </w:pPr>
      <w:r w:rsidRPr="00551550">
        <w:rPr>
          <w:sz w:val="24"/>
          <w:szCs w:val="24"/>
        </w:rPr>
        <w:t>Площадь земельных участков для размещения таких наземных стоянок (в том числе, открытых, оборудованных навесами или гаражами для индивидуального хранения) транспортных средств жителей следует принимать из расчета не менее 100 кв.м на одно машиноместо.</w:t>
      </w:r>
    </w:p>
    <w:p w:rsidR="00587114" w:rsidRPr="00551550" w:rsidRDefault="00587114" w:rsidP="007C106C">
      <w:pPr>
        <w:pStyle w:val="a6"/>
        <w:spacing w:line="240" w:lineRule="auto"/>
        <w:rPr>
          <w:sz w:val="24"/>
          <w:szCs w:val="24"/>
        </w:rPr>
      </w:pPr>
      <w:r w:rsidRPr="00551550">
        <w:rPr>
          <w:sz w:val="24"/>
          <w:szCs w:val="24"/>
        </w:rPr>
        <w:t>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
    <w:p w:rsidR="00587114" w:rsidRPr="00551550" w:rsidRDefault="00587114" w:rsidP="007C106C">
      <w:pPr>
        <w:pStyle w:val="a1"/>
        <w:rPr>
          <w:sz w:val="24"/>
          <w:szCs w:val="24"/>
        </w:rPr>
      </w:pPr>
      <w:r w:rsidRPr="00551550">
        <w:rPr>
          <w:sz w:val="24"/>
          <w:szCs w:val="24"/>
        </w:rPr>
        <w:t>жилые районы – 25%;</w:t>
      </w:r>
    </w:p>
    <w:p w:rsidR="00587114" w:rsidRPr="00551550" w:rsidRDefault="00587114" w:rsidP="007C106C">
      <w:pPr>
        <w:pStyle w:val="a1"/>
        <w:rPr>
          <w:sz w:val="24"/>
          <w:szCs w:val="24"/>
        </w:rPr>
      </w:pPr>
      <w:r w:rsidRPr="00551550">
        <w:rPr>
          <w:sz w:val="24"/>
          <w:szCs w:val="24"/>
        </w:rPr>
        <w:t>производственные зоны – 25%;</w:t>
      </w:r>
    </w:p>
    <w:p w:rsidR="00587114" w:rsidRPr="00551550" w:rsidRDefault="00587114" w:rsidP="007C106C">
      <w:pPr>
        <w:pStyle w:val="a1"/>
        <w:rPr>
          <w:sz w:val="24"/>
          <w:szCs w:val="24"/>
        </w:rPr>
      </w:pPr>
      <w:r w:rsidRPr="00551550">
        <w:rPr>
          <w:sz w:val="24"/>
          <w:szCs w:val="24"/>
        </w:rPr>
        <w:t>общегородские центры – 5%;</w:t>
      </w:r>
    </w:p>
    <w:p w:rsidR="00587114" w:rsidRPr="00551550" w:rsidRDefault="00587114" w:rsidP="007C106C">
      <w:pPr>
        <w:pStyle w:val="a1"/>
        <w:rPr>
          <w:sz w:val="24"/>
          <w:szCs w:val="24"/>
        </w:rPr>
      </w:pPr>
      <w:r w:rsidRPr="00551550">
        <w:rPr>
          <w:sz w:val="24"/>
          <w:szCs w:val="24"/>
        </w:rPr>
        <w:t>зоны массового кратковременного отдыха – 15%.</w:t>
      </w:r>
    </w:p>
    <w:p w:rsidR="00587114" w:rsidRPr="00551550" w:rsidRDefault="00587114" w:rsidP="007C106C">
      <w:pPr>
        <w:pStyle w:val="a6"/>
        <w:spacing w:line="240" w:lineRule="auto"/>
        <w:rPr>
          <w:sz w:val="24"/>
          <w:szCs w:val="24"/>
        </w:rPr>
      </w:pPr>
      <w:r w:rsidRPr="00551550">
        <w:rPr>
          <w:sz w:val="24"/>
          <w:szCs w:val="24"/>
        </w:rPr>
        <w:t xml:space="preserve">Требуемое количество машино-мест для парковки легковых автомобилей у общественных зданий, учреждений, предприятий, вокзалов, на рекреационных </w:t>
      </w:r>
      <w:r w:rsidRPr="00551550">
        <w:rPr>
          <w:sz w:val="24"/>
          <w:szCs w:val="24"/>
        </w:rPr>
        <w:lastRenderedPageBreak/>
        <w:t>территориях рассчитывается в соответствии с рекомендуемой таблицей</w:t>
      </w:r>
      <w:r w:rsidR="009D482E" w:rsidRPr="00551550">
        <w:rPr>
          <w:sz w:val="24"/>
          <w:szCs w:val="24"/>
        </w:rPr>
        <w:t xml:space="preserve"> 2.6.7-1</w:t>
      </w:r>
      <w:r w:rsidRPr="00551550">
        <w:rPr>
          <w:sz w:val="24"/>
          <w:szCs w:val="24"/>
        </w:rPr>
        <w:t>, но не менее двух мест у объектов торговли и общественного питания.</w:t>
      </w:r>
    </w:p>
    <w:p w:rsidR="00587114" w:rsidRPr="00551550" w:rsidRDefault="00587114" w:rsidP="007C106C">
      <w:pPr>
        <w:pStyle w:val="a6"/>
        <w:spacing w:line="240" w:lineRule="auto"/>
        <w:rPr>
          <w:sz w:val="24"/>
          <w:szCs w:val="24"/>
        </w:rPr>
      </w:pPr>
      <w:r w:rsidRPr="00551550">
        <w:rPr>
          <w:sz w:val="24"/>
          <w:szCs w:val="24"/>
        </w:rPr>
        <w:t>При проектировании стоянок для обслуживания группы объектов с различным режимом суточного функцио</w:t>
      </w:r>
      <w:r w:rsidR="006D4074" w:rsidRPr="00551550">
        <w:rPr>
          <w:sz w:val="24"/>
          <w:szCs w:val="24"/>
        </w:rPr>
        <w:t xml:space="preserve">нирования допускается снижение </w:t>
      </w:r>
      <w:r w:rsidRPr="00551550">
        <w:rPr>
          <w:sz w:val="24"/>
          <w:szCs w:val="24"/>
        </w:rPr>
        <w:t>расчетного  числа машиномест по каждому объекту в отдельности на 10-15%.</w:t>
      </w:r>
    </w:p>
    <w:p w:rsidR="00587114" w:rsidRPr="00551550" w:rsidRDefault="00587114" w:rsidP="007C106C">
      <w:pPr>
        <w:pStyle w:val="11110"/>
        <w:spacing w:before="0"/>
        <w:rPr>
          <w:sz w:val="24"/>
          <w:szCs w:val="24"/>
        </w:rPr>
      </w:pPr>
      <w:bookmarkStart w:id="111" w:name="bookmark99"/>
      <w:bookmarkEnd w:id="111"/>
      <w:r w:rsidRPr="00551550">
        <w:rPr>
          <w:sz w:val="24"/>
          <w:szCs w:val="24"/>
        </w:rPr>
        <w:t>Потребное количество машино-мест на приобъектных автостоянках</w:t>
      </w:r>
    </w:p>
    <w:tbl>
      <w:tblPr>
        <w:tblW w:w="925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6"/>
        <w:gridCol w:w="2240"/>
        <w:gridCol w:w="1375"/>
      </w:tblGrid>
      <w:tr w:rsidR="00587114" w:rsidRPr="00CE66E5" w:rsidTr="007C106C">
        <w:trPr>
          <w:trHeight w:hRule="exact" w:val="685"/>
          <w:tblHeader/>
        </w:trPr>
        <w:tc>
          <w:tcPr>
            <w:tcW w:w="5636" w:type="dxa"/>
          </w:tcPr>
          <w:p w:rsidR="00587114" w:rsidRPr="00CE66E5" w:rsidRDefault="00587114" w:rsidP="007C106C">
            <w:pPr>
              <w:pStyle w:val="a8"/>
              <w:rPr>
                <w:b/>
              </w:rPr>
            </w:pPr>
            <w:r w:rsidRPr="00CE66E5">
              <w:rPr>
                <w:b/>
              </w:rPr>
              <w:t>Здания, сооружения и иные объекты</w:t>
            </w:r>
          </w:p>
        </w:tc>
        <w:tc>
          <w:tcPr>
            <w:tcW w:w="2240" w:type="dxa"/>
          </w:tcPr>
          <w:p w:rsidR="00587114" w:rsidRPr="00CE66E5" w:rsidRDefault="00587114" w:rsidP="007C106C">
            <w:pPr>
              <w:pStyle w:val="a8"/>
              <w:rPr>
                <w:b/>
              </w:rPr>
            </w:pPr>
            <w:r w:rsidRPr="00CE66E5">
              <w:rPr>
                <w:b/>
              </w:rPr>
              <w:t>Единица измерения</w:t>
            </w:r>
          </w:p>
        </w:tc>
        <w:tc>
          <w:tcPr>
            <w:tcW w:w="1375" w:type="dxa"/>
          </w:tcPr>
          <w:p w:rsidR="00587114" w:rsidRPr="00CE66E5" w:rsidRDefault="00587114" w:rsidP="007C106C">
            <w:pPr>
              <w:pStyle w:val="a8"/>
              <w:rPr>
                <w:b/>
              </w:rPr>
            </w:pPr>
            <w:r w:rsidRPr="00CE66E5">
              <w:rPr>
                <w:b/>
              </w:rPr>
              <w:t>Количество машино-мест</w:t>
            </w:r>
          </w:p>
        </w:tc>
      </w:tr>
      <w:tr w:rsidR="00587114" w:rsidRPr="00CE66E5" w:rsidTr="007C106C">
        <w:trPr>
          <w:trHeight w:hRule="exact" w:val="411"/>
        </w:trPr>
        <w:tc>
          <w:tcPr>
            <w:tcW w:w="5636" w:type="dxa"/>
            <w:tcBorders>
              <w:bottom w:val="single" w:sz="4" w:space="0" w:color="auto"/>
            </w:tcBorders>
          </w:tcPr>
          <w:p w:rsidR="00587114" w:rsidRPr="00CE66E5" w:rsidRDefault="00587114" w:rsidP="007C106C">
            <w:pPr>
              <w:pStyle w:val="a8"/>
            </w:pPr>
            <w:r w:rsidRPr="00CE66E5">
              <w:t>Индивидуальные жилые дома</w:t>
            </w:r>
          </w:p>
        </w:tc>
        <w:tc>
          <w:tcPr>
            <w:tcW w:w="2240" w:type="dxa"/>
          </w:tcPr>
          <w:p w:rsidR="00587114" w:rsidRPr="00CE66E5" w:rsidRDefault="00587114" w:rsidP="007C106C">
            <w:pPr>
              <w:pStyle w:val="a8"/>
            </w:pPr>
            <w:r w:rsidRPr="00CE66E5">
              <w:t>объект</w:t>
            </w:r>
          </w:p>
        </w:tc>
        <w:tc>
          <w:tcPr>
            <w:tcW w:w="1375" w:type="dxa"/>
          </w:tcPr>
          <w:p w:rsidR="00587114" w:rsidRPr="00CE66E5" w:rsidRDefault="00587114" w:rsidP="007C106C">
            <w:pPr>
              <w:pStyle w:val="a8"/>
            </w:pPr>
            <w:r w:rsidRPr="00CE66E5">
              <w:t>1</w:t>
            </w:r>
          </w:p>
        </w:tc>
      </w:tr>
      <w:tr w:rsidR="00587114" w:rsidRPr="00CE66E5" w:rsidTr="007C106C">
        <w:trPr>
          <w:trHeight w:hRule="exact" w:val="561"/>
        </w:trPr>
        <w:tc>
          <w:tcPr>
            <w:tcW w:w="5636" w:type="dxa"/>
            <w:tcBorders>
              <w:bottom w:val="nil"/>
            </w:tcBorders>
          </w:tcPr>
          <w:p w:rsidR="00587114" w:rsidRPr="00CE66E5" w:rsidRDefault="00587114" w:rsidP="007C106C">
            <w:pPr>
              <w:pStyle w:val="a8"/>
            </w:pPr>
            <w:r w:rsidRPr="00CE66E5">
              <w:t>Многоквартирные дома</w:t>
            </w:r>
          </w:p>
          <w:p w:rsidR="00D75B91" w:rsidRPr="00CE66E5" w:rsidRDefault="00D75B91" w:rsidP="007C106C">
            <w:pPr>
              <w:pStyle w:val="a8"/>
            </w:pPr>
          </w:p>
        </w:tc>
        <w:tc>
          <w:tcPr>
            <w:tcW w:w="2240" w:type="dxa"/>
            <w:vMerge w:val="restart"/>
          </w:tcPr>
          <w:p w:rsidR="00587114" w:rsidRPr="00CE66E5" w:rsidRDefault="00587114" w:rsidP="007C106C">
            <w:pPr>
              <w:pStyle w:val="a8"/>
            </w:pPr>
            <w:r w:rsidRPr="00CE66E5">
              <w:t>1 квартира</w:t>
            </w:r>
          </w:p>
        </w:tc>
        <w:tc>
          <w:tcPr>
            <w:tcW w:w="1375" w:type="dxa"/>
            <w:vMerge w:val="restart"/>
          </w:tcPr>
          <w:p w:rsidR="00587114" w:rsidRPr="00CE66E5" w:rsidRDefault="00587114" w:rsidP="007C106C">
            <w:pPr>
              <w:pStyle w:val="a8"/>
            </w:pPr>
          </w:p>
          <w:p w:rsidR="00587114" w:rsidRPr="00CE66E5" w:rsidRDefault="00587114" w:rsidP="007C106C">
            <w:pPr>
              <w:pStyle w:val="a8"/>
            </w:pPr>
            <w:r w:rsidRPr="00CE66E5">
              <w:t>0,65</w:t>
            </w:r>
          </w:p>
        </w:tc>
      </w:tr>
      <w:tr w:rsidR="00587114" w:rsidRPr="00CE66E5" w:rsidTr="007C106C">
        <w:trPr>
          <w:trHeight w:hRule="exact" w:val="399"/>
        </w:trPr>
        <w:tc>
          <w:tcPr>
            <w:tcW w:w="5636" w:type="dxa"/>
            <w:tcBorders>
              <w:top w:val="nil"/>
              <w:bottom w:val="nil"/>
            </w:tcBorders>
          </w:tcPr>
          <w:p w:rsidR="00587114" w:rsidRPr="00CE66E5" w:rsidRDefault="00587114" w:rsidP="007C106C">
            <w:pPr>
              <w:pStyle w:val="a8"/>
            </w:pPr>
            <w:r w:rsidRPr="00CE66E5">
              <w:t>- гаражей, гаражей-стоянок</w:t>
            </w:r>
          </w:p>
        </w:tc>
        <w:tc>
          <w:tcPr>
            <w:tcW w:w="2240" w:type="dxa"/>
            <w:vMerge/>
          </w:tcPr>
          <w:p w:rsidR="00587114" w:rsidRPr="00CE66E5" w:rsidRDefault="00587114" w:rsidP="007C106C">
            <w:pPr>
              <w:pStyle w:val="a8"/>
            </w:pPr>
          </w:p>
        </w:tc>
        <w:tc>
          <w:tcPr>
            <w:tcW w:w="1375" w:type="dxa"/>
            <w:vMerge/>
          </w:tcPr>
          <w:p w:rsidR="00587114" w:rsidRPr="00CE66E5" w:rsidRDefault="00587114" w:rsidP="007C106C">
            <w:pPr>
              <w:pStyle w:val="a8"/>
            </w:pPr>
          </w:p>
        </w:tc>
      </w:tr>
      <w:tr w:rsidR="00587114" w:rsidRPr="00CE66E5" w:rsidTr="007C106C">
        <w:trPr>
          <w:trHeight w:hRule="exact" w:val="445"/>
        </w:trPr>
        <w:tc>
          <w:tcPr>
            <w:tcW w:w="5636" w:type="dxa"/>
            <w:tcBorders>
              <w:top w:val="nil"/>
            </w:tcBorders>
          </w:tcPr>
          <w:p w:rsidR="00587114" w:rsidRPr="00CE66E5" w:rsidRDefault="00587114" w:rsidP="007C106C">
            <w:pPr>
              <w:pStyle w:val="a8"/>
            </w:pPr>
            <w:r w:rsidRPr="00CE66E5">
              <w:t>- гостевых стоянок</w:t>
            </w:r>
          </w:p>
        </w:tc>
        <w:tc>
          <w:tcPr>
            <w:tcW w:w="2240" w:type="dxa"/>
            <w:vMerge/>
          </w:tcPr>
          <w:p w:rsidR="00587114" w:rsidRPr="00CE66E5" w:rsidRDefault="00587114" w:rsidP="007C106C">
            <w:pPr>
              <w:pStyle w:val="a8"/>
            </w:pPr>
          </w:p>
        </w:tc>
        <w:tc>
          <w:tcPr>
            <w:tcW w:w="1375" w:type="dxa"/>
          </w:tcPr>
          <w:p w:rsidR="00587114" w:rsidRPr="00CE66E5" w:rsidRDefault="00587114" w:rsidP="007C106C">
            <w:pPr>
              <w:pStyle w:val="a8"/>
            </w:pPr>
            <w:r w:rsidRPr="00CE66E5">
              <w:t>0,35</w:t>
            </w:r>
          </w:p>
        </w:tc>
      </w:tr>
      <w:tr w:rsidR="00587114" w:rsidRPr="00CE66E5" w:rsidTr="007C106C">
        <w:trPr>
          <w:trHeight w:hRule="exact" w:val="467"/>
        </w:trPr>
        <w:tc>
          <w:tcPr>
            <w:tcW w:w="5636" w:type="dxa"/>
          </w:tcPr>
          <w:p w:rsidR="00587114" w:rsidRPr="00CE66E5" w:rsidRDefault="00587114" w:rsidP="007C106C">
            <w:pPr>
              <w:pStyle w:val="a8"/>
            </w:pPr>
            <w:r w:rsidRPr="00CE66E5">
              <w:t>Дома для престарелых и семей с инвалидами</w:t>
            </w:r>
          </w:p>
        </w:tc>
        <w:tc>
          <w:tcPr>
            <w:tcW w:w="2240" w:type="dxa"/>
          </w:tcPr>
          <w:p w:rsidR="00587114" w:rsidRPr="00CE66E5" w:rsidRDefault="00587114" w:rsidP="007C106C">
            <w:pPr>
              <w:pStyle w:val="a8"/>
            </w:pPr>
            <w:r w:rsidRPr="00CE66E5">
              <w:t>20 проживающих</w:t>
            </w:r>
          </w:p>
        </w:tc>
        <w:tc>
          <w:tcPr>
            <w:tcW w:w="1375" w:type="dxa"/>
          </w:tcPr>
          <w:p w:rsidR="00587114" w:rsidRPr="00CE66E5" w:rsidRDefault="00587114" w:rsidP="007C106C">
            <w:pPr>
              <w:pStyle w:val="a8"/>
            </w:pPr>
            <w:r w:rsidRPr="00CE66E5">
              <w:t>1</w:t>
            </w:r>
          </w:p>
        </w:tc>
      </w:tr>
      <w:tr w:rsidR="00587114" w:rsidRPr="00CE66E5" w:rsidTr="007C106C">
        <w:trPr>
          <w:trHeight w:hRule="exact" w:val="445"/>
        </w:trPr>
        <w:tc>
          <w:tcPr>
            <w:tcW w:w="5636" w:type="dxa"/>
          </w:tcPr>
          <w:p w:rsidR="00587114" w:rsidRPr="00CE66E5" w:rsidRDefault="00587114" w:rsidP="007C106C">
            <w:pPr>
              <w:pStyle w:val="a8"/>
            </w:pPr>
            <w:r w:rsidRPr="00CE66E5">
              <w:t>Общежития</w:t>
            </w:r>
          </w:p>
        </w:tc>
        <w:tc>
          <w:tcPr>
            <w:tcW w:w="2240" w:type="dxa"/>
          </w:tcPr>
          <w:p w:rsidR="00587114" w:rsidRPr="00CE66E5" w:rsidRDefault="00587114" w:rsidP="007C106C">
            <w:pPr>
              <w:pStyle w:val="a8"/>
            </w:pPr>
            <w:r w:rsidRPr="00CE66E5">
              <w:t>10 проживающих</w:t>
            </w:r>
          </w:p>
        </w:tc>
        <w:tc>
          <w:tcPr>
            <w:tcW w:w="1375" w:type="dxa"/>
          </w:tcPr>
          <w:p w:rsidR="00587114" w:rsidRPr="00CE66E5" w:rsidRDefault="00587114" w:rsidP="007C106C">
            <w:pPr>
              <w:pStyle w:val="a8"/>
            </w:pPr>
            <w:r w:rsidRPr="00CE66E5">
              <w:t>1</w:t>
            </w:r>
          </w:p>
        </w:tc>
      </w:tr>
      <w:tr w:rsidR="00587114" w:rsidRPr="00CE66E5" w:rsidTr="007C106C">
        <w:trPr>
          <w:trHeight w:hRule="exact" w:val="423"/>
        </w:trPr>
        <w:tc>
          <w:tcPr>
            <w:tcW w:w="5636" w:type="dxa"/>
          </w:tcPr>
          <w:p w:rsidR="00587114" w:rsidRPr="00CE66E5" w:rsidRDefault="00587114" w:rsidP="007C106C">
            <w:pPr>
              <w:pStyle w:val="a8"/>
            </w:pPr>
            <w:r w:rsidRPr="00CE66E5">
              <w:t>Коллективные садоводства, дачные кооперативы и товарищества</w:t>
            </w:r>
          </w:p>
        </w:tc>
        <w:tc>
          <w:tcPr>
            <w:tcW w:w="2240" w:type="dxa"/>
          </w:tcPr>
          <w:p w:rsidR="00587114" w:rsidRPr="00CE66E5" w:rsidRDefault="00587114" w:rsidP="007C106C">
            <w:pPr>
              <w:pStyle w:val="a8"/>
            </w:pPr>
            <w:r w:rsidRPr="00CE66E5">
              <w:t>объект</w:t>
            </w:r>
          </w:p>
        </w:tc>
        <w:tc>
          <w:tcPr>
            <w:tcW w:w="1375" w:type="dxa"/>
          </w:tcPr>
          <w:p w:rsidR="00587114" w:rsidRPr="00CE66E5" w:rsidRDefault="00587114" w:rsidP="007C106C">
            <w:pPr>
              <w:pStyle w:val="a8"/>
            </w:pPr>
            <w:r w:rsidRPr="00CE66E5">
              <w:t>1</w:t>
            </w:r>
          </w:p>
        </w:tc>
      </w:tr>
      <w:tr w:rsidR="00587114" w:rsidRPr="00CE66E5" w:rsidTr="007C106C">
        <w:trPr>
          <w:trHeight w:hRule="exact" w:val="391"/>
        </w:trPr>
        <w:tc>
          <w:tcPr>
            <w:tcW w:w="5636" w:type="dxa"/>
          </w:tcPr>
          <w:p w:rsidR="00587114" w:rsidRPr="00CE66E5" w:rsidRDefault="00587114" w:rsidP="007C106C">
            <w:pPr>
              <w:pStyle w:val="a8"/>
            </w:pPr>
            <w:r w:rsidRPr="00CE66E5">
              <w:t>Дачи</w:t>
            </w:r>
          </w:p>
        </w:tc>
        <w:tc>
          <w:tcPr>
            <w:tcW w:w="2240" w:type="dxa"/>
          </w:tcPr>
          <w:p w:rsidR="00587114" w:rsidRPr="00CE66E5" w:rsidRDefault="00587114" w:rsidP="007C106C">
            <w:pPr>
              <w:pStyle w:val="a8"/>
            </w:pPr>
            <w:r w:rsidRPr="00CE66E5">
              <w:t>объект</w:t>
            </w:r>
          </w:p>
        </w:tc>
        <w:tc>
          <w:tcPr>
            <w:tcW w:w="1375" w:type="dxa"/>
          </w:tcPr>
          <w:p w:rsidR="00587114" w:rsidRPr="00CE66E5" w:rsidRDefault="00587114" w:rsidP="007C106C">
            <w:pPr>
              <w:pStyle w:val="a8"/>
            </w:pPr>
            <w:r w:rsidRPr="00CE66E5">
              <w:t>1</w:t>
            </w:r>
          </w:p>
        </w:tc>
      </w:tr>
      <w:tr w:rsidR="00587114" w:rsidRPr="00CE66E5" w:rsidTr="007C106C">
        <w:trPr>
          <w:trHeight w:hRule="exact" w:val="463"/>
        </w:trPr>
        <w:tc>
          <w:tcPr>
            <w:tcW w:w="5636" w:type="dxa"/>
          </w:tcPr>
          <w:p w:rsidR="00587114" w:rsidRPr="00CE66E5" w:rsidRDefault="00587114" w:rsidP="007C106C">
            <w:pPr>
              <w:pStyle w:val="a8"/>
            </w:pPr>
            <w:r w:rsidRPr="00CE66E5">
              <w:t>Гостиницы</w:t>
            </w:r>
          </w:p>
        </w:tc>
        <w:tc>
          <w:tcPr>
            <w:tcW w:w="2240" w:type="dxa"/>
          </w:tcPr>
          <w:p w:rsidR="00587114" w:rsidRPr="00CE66E5" w:rsidRDefault="00587114" w:rsidP="007C106C">
            <w:pPr>
              <w:pStyle w:val="a8"/>
            </w:pPr>
            <w:r w:rsidRPr="00CE66E5">
              <w:t>100 мест</w:t>
            </w:r>
          </w:p>
        </w:tc>
        <w:tc>
          <w:tcPr>
            <w:tcW w:w="1375" w:type="dxa"/>
          </w:tcPr>
          <w:p w:rsidR="00587114" w:rsidRPr="00CE66E5" w:rsidRDefault="00587114" w:rsidP="007C106C">
            <w:pPr>
              <w:pStyle w:val="a8"/>
            </w:pPr>
            <w:r w:rsidRPr="00CE66E5">
              <w:t>15</w:t>
            </w:r>
          </w:p>
        </w:tc>
      </w:tr>
      <w:tr w:rsidR="00587114" w:rsidRPr="00CE66E5" w:rsidTr="007C106C">
        <w:trPr>
          <w:trHeight w:hRule="exact" w:val="427"/>
        </w:trPr>
        <w:tc>
          <w:tcPr>
            <w:tcW w:w="5636" w:type="dxa"/>
            <w:vMerge w:val="restart"/>
          </w:tcPr>
          <w:p w:rsidR="00587114" w:rsidRPr="00CE66E5" w:rsidRDefault="00587114" w:rsidP="007C106C">
            <w:pPr>
              <w:pStyle w:val="a8"/>
            </w:pPr>
            <w:r w:rsidRPr="00CE66E5">
              <w:t>ДДУ и средние школы общего типа</w:t>
            </w:r>
          </w:p>
        </w:tc>
        <w:tc>
          <w:tcPr>
            <w:tcW w:w="2240" w:type="dxa"/>
          </w:tcPr>
          <w:p w:rsidR="00587114" w:rsidRPr="00CE66E5" w:rsidRDefault="00587114" w:rsidP="007C106C">
            <w:pPr>
              <w:pStyle w:val="a8"/>
            </w:pPr>
            <w:r w:rsidRPr="00CE66E5">
              <w:t>2 работника</w:t>
            </w:r>
          </w:p>
        </w:tc>
        <w:tc>
          <w:tcPr>
            <w:tcW w:w="1375" w:type="dxa"/>
          </w:tcPr>
          <w:p w:rsidR="00587114" w:rsidRPr="00CE66E5" w:rsidRDefault="00587114" w:rsidP="007C106C">
            <w:pPr>
              <w:pStyle w:val="a8"/>
            </w:pPr>
            <w:r w:rsidRPr="00CE66E5">
              <w:t>1</w:t>
            </w:r>
          </w:p>
        </w:tc>
      </w:tr>
      <w:tr w:rsidR="00587114" w:rsidRPr="00CE66E5" w:rsidTr="007C106C">
        <w:trPr>
          <w:trHeight w:hRule="exact" w:val="531"/>
        </w:trPr>
        <w:tc>
          <w:tcPr>
            <w:tcW w:w="5636" w:type="dxa"/>
            <w:vMerge/>
          </w:tcPr>
          <w:p w:rsidR="00587114" w:rsidRPr="00CE66E5" w:rsidRDefault="00587114" w:rsidP="007C106C">
            <w:pPr>
              <w:pStyle w:val="a8"/>
            </w:pPr>
          </w:p>
        </w:tc>
        <w:tc>
          <w:tcPr>
            <w:tcW w:w="2240" w:type="dxa"/>
          </w:tcPr>
          <w:p w:rsidR="00587114" w:rsidRPr="00CE66E5" w:rsidRDefault="00587114" w:rsidP="007C106C">
            <w:pPr>
              <w:pStyle w:val="a8"/>
            </w:pPr>
            <w:r w:rsidRPr="00CE66E5">
              <w:t>группа ДДУ, класс школы</w:t>
            </w:r>
          </w:p>
        </w:tc>
        <w:tc>
          <w:tcPr>
            <w:tcW w:w="1375" w:type="dxa"/>
          </w:tcPr>
          <w:p w:rsidR="00587114" w:rsidRPr="00CE66E5" w:rsidRDefault="00587114" w:rsidP="007C106C">
            <w:pPr>
              <w:pStyle w:val="a8"/>
            </w:pPr>
            <w:r w:rsidRPr="00CE66E5">
              <w:t>2</w:t>
            </w:r>
          </w:p>
        </w:tc>
      </w:tr>
      <w:tr w:rsidR="00587114" w:rsidRPr="00CE66E5" w:rsidTr="007C106C">
        <w:trPr>
          <w:trHeight w:hRule="exact" w:val="525"/>
        </w:trPr>
        <w:tc>
          <w:tcPr>
            <w:tcW w:w="5636" w:type="dxa"/>
          </w:tcPr>
          <w:p w:rsidR="00587114" w:rsidRPr="00CE66E5" w:rsidRDefault="00587114" w:rsidP="007C106C">
            <w:pPr>
              <w:pStyle w:val="a8"/>
            </w:pPr>
            <w:r w:rsidRPr="00CE66E5">
              <w:t>Учреждения с круглосуточным пребыванием детей (интернаты)</w:t>
            </w:r>
          </w:p>
        </w:tc>
        <w:tc>
          <w:tcPr>
            <w:tcW w:w="2240" w:type="dxa"/>
          </w:tcPr>
          <w:p w:rsidR="00587114" w:rsidRPr="00CE66E5" w:rsidRDefault="00587114" w:rsidP="007C106C">
            <w:pPr>
              <w:pStyle w:val="a8"/>
            </w:pPr>
            <w:r w:rsidRPr="00CE66E5">
              <w:t>2 работника</w:t>
            </w:r>
          </w:p>
        </w:tc>
        <w:tc>
          <w:tcPr>
            <w:tcW w:w="1375" w:type="dxa"/>
          </w:tcPr>
          <w:p w:rsidR="00587114" w:rsidRPr="00CE66E5" w:rsidRDefault="00587114" w:rsidP="007C106C">
            <w:pPr>
              <w:pStyle w:val="a8"/>
            </w:pPr>
            <w:r w:rsidRPr="00CE66E5">
              <w:t>1</w:t>
            </w:r>
          </w:p>
        </w:tc>
      </w:tr>
      <w:tr w:rsidR="00587114" w:rsidRPr="00CE66E5" w:rsidTr="007C106C">
        <w:trPr>
          <w:trHeight w:hRule="exact" w:val="561"/>
        </w:trPr>
        <w:tc>
          <w:tcPr>
            <w:tcW w:w="5636" w:type="dxa"/>
            <w:tcBorders>
              <w:bottom w:val="single" w:sz="4" w:space="0" w:color="auto"/>
            </w:tcBorders>
          </w:tcPr>
          <w:p w:rsidR="00587114" w:rsidRPr="00CE66E5" w:rsidRDefault="00587114" w:rsidP="007C106C">
            <w:pPr>
              <w:pStyle w:val="a8"/>
            </w:pPr>
            <w:r w:rsidRPr="00CE66E5">
              <w:t>Учреждения среднего специального и высшего образования</w:t>
            </w:r>
          </w:p>
        </w:tc>
        <w:tc>
          <w:tcPr>
            <w:tcW w:w="2240" w:type="dxa"/>
            <w:tcBorders>
              <w:bottom w:val="single" w:sz="4" w:space="0" w:color="auto"/>
            </w:tcBorders>
          </w:tcPr>
          <w:p w:rsidR="00587114" w:rsidRPr="00CE66E5" w:rsidRDefault="00587114" w:rsidP="007C106C">
            <w:pPr>
              <w:pStyle w:val="a8"/>
            </w:pPr>
            <w:r w:rsidRPr="00CE66E5">
              <w:t>100 работающих</w:t>
            </w:r>
          </w:p>
        </w:tc>
        <w:tc>
          <w:tcPr>
            <w:tcW w:w="1375" w:type="dxa"/>
            <w:tcBorders>
              <w:bottom w:val="single" w:sz="4" w:space="0" w:color="auto"/>
            </w:tcBorders>
          </w:tcPr>
          <w:p w:rsidR="00587114" w:rsidRPr="00CE66E5" w:rsidRDefault="00587114" w:rsidP="007C106C">
            <w:pPr>
              <w:pStyle w:val="a8"/>
            </w:pPr>
            <w:r w:rsidRPr="00CE66E5">
              <w:t>15</w:t>
            </w:r>
          </w:p>
        </w:tc>
      </w:tr>
      <w:tr w:rsidR="00587114" w:rsidRPr="00CE66E5" w:rsidTr="007C106C">
        <w:trPr>
          <w:trHeight w:hRule="exact" w:val="695"/>
        </w:trPr>
        <w:tc>
          <w:tcPr>
            <w:tcW w:w="5636" w:type="dxa"/>
            <w:tcBorders>
              <w:bottom w:val="nil"/>
            </w:tcBorders>
          </w:tcPr>
          <w:p w:rsidR="00587114" w:rsidRPr="00CE66E5" w:rsidRDefault="00587114" w:rsidP="007C106C">
            <w:pPr>
              <w:pStyle w:val="a8"/>
            </w:pPr>
            <w:r w:rsidRPr="00CE66E5">
              <w:t>Объекты торговли и бытового обслуживания без</w:t>
            </w:r>
          </w:p>
        </w:tc>
        <w:tc>
          <w:tcPr>
            <w:tcW w:w="2240" w:type="dxa"/>
            <w:tcBorders>
              <w:bottom w:val="nil"/>
            </w:tcBorders>
          </w:tcPr>
          <w:p w:rsidR="00587114" w:rsidRPr="00CE66E5" w:rsidRDefault="00587114" w:rsidP="007C106C">
            <w:pPr>
              <w:pStyle w:val="a8"/>
            </w:pPr>
            <w:r w:rsidRPr="00CE66E5">
              <w:t>100 кв. м торговой</w:t>
            </w:r>
          </w:p>
        </w:tc>
        <w:tc>
          <w:tcPr>
            <w:tcW w:w="1375" w:type="dxa"/>
            <w:tcBorders>
              <w:bottom w:val="nil"/>
            </w:tcBorders>
          </w:tcPr>
          <w:p w:rsidR="00587114" w:rsidRPr="00CE66E5" w:rsidRDefault="00587114" w:rsidP="007C106C">
            <w:pPr>
              <w:pStyle w:val="a8"/>
            </w:pPr>
            <w:r w:rsidRPr="00CE66E5">
              <w:t>7</w:t>
            </w:r>
          </w:p>
        </w:tc>
      </w:tr>
      <w:tr w:rsidR="00587114" w:rsidRPr="00CE66E5" w:rsidTr="007C106C">
        <w:trPr>
          <w:trHeight w:hRule="exact" w:val="395"/>
        </w:trPr>
        <w:tc>
          <w:tcPr>
            <w:tcW w:w="5636" w:type="dxa"/>
            <w:tcBorders>
              <w:top w:val="nil"/>
              <w:bottom w:val="nil"/>
            </w:tcBorders>
          </w:tcPr>
          <w:p w:rsidR="00587114" w:rsidRPr="00CE66E5" w:rsidRDefault="00587114" w:rsidP="007C106C">
            <w:pPr>
              <w:pStyle w:val="a8"/>
            </w:pPr>
            <w:r w:rsidRPr="00CE66E5">
              <w:t>обслуживания вне полностью закрытого здания</w:t>
            </w:r>
          </w:p>
        </w:tc>
        <w:tc>
          <w:tcPr>
            <w:tcW w:w="2240" w:type="dxa"/>
            <w:tcBorders>
              <w:top w:val="nil"/>
              <w:bottom w:val="nil"/>
            </w:tcBorders>
          </w:tcPr>
          <w:p w:rsidR="00587114" w:rsidRPr="00CE66E5" w:rsidRDefault="00587114" w:rsidP="007C106C">
            <w:pPr>
              <w:pStyle w:val="a8"/>
            </w:pPr>
            <w:r w:rsidRPr="00CE66E5">
              <w:t>площади</w:t>
            </w:r>
          </w:p>
        </w:tc>
        <w:tc>
          <w:tcPr>
            <w:tcW w:w="1375" w:type="dxa"/>
            <w:tcBorders>
              <w:top w:val="nil"/>
              <w:bottom w:val="nil"/>
            </w:tcBorders>
          </w:tcPr>
          <w:p w:rsidR="00587114" w:rsidRPr="00CE66E5" w:rsidRDefault="00587114" w:rsidP="007C106C">
            <w:pPr>
              <w:pStyle w:val="a8"/>
            </w:pPr>
          </w:p>
        </w:tc>
      </w:tr>
      <w:tr w:rsidR="00587114" w:rsidRPr="00CE66E5" w:rsidTr="007C106C">
        <w:trPr>
          <w:trHeight w:hRule="exact" w:val="385"/>
        </w:trPr>
        <w:tc>
          <w:tcPr>
            <w:tcW w:w="5636" w:type="dxa"/>
            <w:tcBorders>
              <w:top w:val="nil"/>
              <w:bottom w:val="nil"/>
            </w:tcBorders>
          </w:tcPr>
          <w:p w:rsidR="00587114" w:rsidRPr="00CE66E5" w:rsidRDefault="00587114" w:rsidP="007C106C">
            <w:pPr>
              <w:pStyle w:val="a8"/>
            </w:pPr>
            <w:r w:rsidRPr="00CE66E5">
              <w:t>Объекты общественного питания без обслуживания</w:t>
            </w:r>
          </w:p>
        </w:tc>
        <w:tc>
          <w:tcPr>
            <w:tcW w:w="2240" w:type="dxa"/>
            <w:tcBorders>
              <w:top w:val="nil"/>
              <w:bottom w:val="nil"/>
            </w:tcBorders>
          </w:tcPr>
          <w:p w:rsidR="00587114" w:rsidRPr="00CE66E5" w:rsidRDefault="00587114" w:rsidP="007C106C">
            <w:pPr>
              <w:pStyle w:val="a8"/>
            </w:pPr>
          </w:p>
        </w:tc>
        <w:tc>
          <w:tcPr>
            <w:tcW w:w="1375" w:type="dxa"/>
            <w:tcBorders>
              <w:top w:val="nil"/>
              <w:bottom w:val="nil"/>
            </w:tcBorders>
          </w:tcPr>
          <w:p w:rsidR="00587114" w:rsidRPr="00CE66E5" w:rsidRDefault="00587114" w:rsidP="007C106C">
            <w:pPr>
              <w:pStyle w:val="a8"/>
            </w:pPr>
          </w:p>
        </w:tc>
      </w:tr>
      <w:tr w:rsidR="00587114" w:rsidRPr="00CE66E5" w:rsidTr="007C106C">
        <w:trPr>
          <w:trHeight w:hRule="exact" w:val="375"/>
        </w:trPr>
        <w:tc>
          <w:tcPr>
            <w:tcW w:w="5636" w:type="dxa"/>
            <w:tcBorders>
              <w:top w:val="nil"/>
              <w:bottom w:val="single" w:sz="4" w:space="0" w:color="auto"/>
            </w:tcBorders>
          </w:tcPr>
          <w:p w:rsidR="00587114" w:rsidRPr="00CE66E5" w:rsidRDefault="00587114" w:rsidP="007C106C">
            <w:pPr>
              <w:pStyle w:val="a8"/>
            </w:pPr>
            <w:r w:rsidRPr="00CE66E5">
              <w:t>вне полностью закрытого здания</w:t>
            </w:r>
          </w:p>
        </w:tc>
        <w:tc>
          <w:tcPr>
            <w:tcW w:w="2240" w:type="dxa"/>
            <w:tcBorders>
              <w:top w:val="nil"/>
              <w:bottom w:val="single" w:sz="4" w:space="0" w:color="auto"/>
            </w:tcBorders>
          </w:tcPr>
          <w:p w:rsidR="00587114" w:rsidRPr="00CE66E5" w:rsidRDefault="00587114" w:rsidP="007C106C">
            <w:pPr>
              <w:pStyle w:val="a8"/>
            </w:pPr>
            <w:r w:rsidRPr="00CE66E5">
              <w:t>100 мест</w:t>
            </w:r>
          </w:p>
        </w:tc>
        <w:tc>
          <w:tcPr>
            <w:tcW w:w="1375" w:type="dxa"/>
            <w:tcBorders>
              <w:top w:val="nil"/>
              <w:bottom w:val="single" w:sz="4" w:space="0" w:color="auto"/>
            </w:tcBorders>
          </w:tcPr>
          <w:p w:rsidR="00587114" w:rsidRPr="00CE66E5" w:rsidRDefault="00587114" w:rsidP="007C106C">
            <w:pPr>
              <w:pStyle w:val="a8"/>
            </w:pPr>
            <w:r w:rsidRPr="00CE66E5">
              <w:t>15</w:t>
            </w:r>
          </w:p>
        </w:tc>
      </w:tr>
      <w:tr w:rsidR="00587114" w:rsidRPr="00CE66E5" w:rsidTr="007C106C">
        <w:trPr>
          <w:trHeight w:hRule="exact" w:val="411"/>
        </w:trPr>
        <w:tc>
          <w:tcPr>
            <w:tcW w:w="5636" w:type="dxa"/>
            <w:tcBorders>
              <w:bottom w:val="nil"/>
            </w:tcBorders>
          </w:tcPr>
          <w:p w:rsidR="00587114" w:rsidRPr="00CE66E5" w:rsidRDefault="00587114" w:rsidP="007C106C">
            <w:pPr>
              <w:pStyle w:val="a8"/>
            </w:pPr>
            <w:r w:rsidRPr="00CE66E5">
              <w:t>Объекты торговли, бытового обслуживания с</w:t>
            </w:r>
          </w:p>
        </w:tc>
        <w:tc>
          <w:tcPr>
            <w:tcW w:w="2240" w:type="dxa"/>
          </w:tcPr>
          <w:p w:rsidR="00587114" w:rsidRPr="00CE66E5" w:rsidRDefault="00587114" w:rsidP="007C106C">
            <w:pPr>
              <w:pStyle w:val="a8"/>
            </w:pPr>
            <w:r w:rsidRPr="00CE66E5">
              <w:t>50 торговых мест</w:t>
            </w:r>
          </w:p>
        </w:tc>
        <w:tc>
          <w:tcPr>
            <w:tcW w:w="1375" w:type="dxa"/>
          </w:tcPr>
          <w:p w:rsidR="00587114" w:rsidRPr="00CE66E5" w:rsidRDefault="00587114" w:rsidP="007C106C">
            <w:pPr>
              <w:pStyle w:val="a8"/>
            </w:pPr>
            <w:r w:rsidRPr="00CE66E5">
              <w:t>25</w:t>
            </w:r>
          </w:p>
        </w:tc>
      </w:tr>
      <w:tr w:rsidR="00587114" w:rsidRPr="00CE66E5" w:rsidTr="007C106C">
        <w:trPr>
          <w:trHeight w:hRule="exact" w:val="436"/>
        </w:trPr>
        <w:tc>
          <w:tcPr>
            <w:tcW w:w="5636" w:type="dxa"/>
            <w:tcBorders>
              <w:top w:val="nil"/>
              <w:bottom w:val="single" w:sz="4" w:space="0" w:color="auto"/>
            </w:tcBorders>
          </w:tcPr>
          <w:p w:rsidR="00587114" w:rsidRPr="00CE66E5" w:rsidRDefault="00587114" w:rsidP="007C106C">
            <w:pPr>
              <w:pStyle w:val="a8"/>
            </w:pPr>
            <w:r w:rsidRPr="00CE66E5">
              <w:t>обслуживанием вне полностью закрытого здания</w:t>
            </w:r>
          </w:p>
        </w:tc>
        <w:tc>
          <w:tcPr>
            <w:tcW w:w="2240" w:type="dxa"/>
            <w:tcBorders>
              <w:top w:val="nil"/>
            </w:tcBorders>
          </w:tcPr>
          <w:p w:rsidR="00587114" w:rsidRPr="00CE66E5" w:rsidRDefault="00587114" w:rsidP="007C106C">
            <w:pPr>
              <w:pStyle w:val="a8"/>
            </w:pPr>
          </w:p>
        </w:tc>
        <w:tc>
          <w:tcPr>
            <w:tcW w:w="1375" w:type="dxa"/>
          </w:tcPr>
          <w:p w:rsidR="00587114" w:rsidRPr="00CE66E5" w:rsidRDefault="00587114" w:rsidP="007C106C">
            <w:pPr>
              <w:pStyle w:val="a8"/>
            </w:pPr>
          </w:p>
        </w:tc>
      </w:tr>
      <w:tr w:rsidR="00587114" w:rsidRPr="00551550" w:rsidTr="007C106C">
        <w:trPr>
          <w:trHeight w:hRule="exact" w:val="438"/>
        </w:trPr>
        <w:tc>
          <w:tcPr>
            <w:tcW w:w="5636" w:type="dxa"/>
            <w:tcBorders>
              <w:top w:val="single" w:sz="4" w:space="0" w:color="auto"/>
              <w:bottom w:val="nil"/>
            </w:tcBorders>
          </w:tcPr>
          <w:p w:rsidR="00587114" w:rsidRPr="00CE66E5" w:rsidRDefault="00587114" w:rsidP="007C106C">
            <w:pPr>
              <w:pStyle w:val="a8"/>
            </w:pPr>
            <w:r w:rsidRPr="00CE66E5">
              <w:t>Объекты общественного питания без обслуживания</w:t>
            </w:r>
          </w:p>
        </w:tc>
        <w:tc>
          <w:tcPr>
            <w:tcW w:w="2240" w:type="dxa"/>
            <w:vMerge w:val="restart"/>
            <w:tcBorders>
              <w:top w:val="single" w:sz="4" w:space="0" w:color="auto"/>
            </w:tcBorders>
          </w:tcPr>
          <w:p w:rsidR="00587114" w:rsidRPr="00CE66E5" w:rsidRDefault="00587114" w:rsidP="007C106C">
            <w:pPr>
              <w:pStyle w:val="a8"/>
            </w:pPr>
            <w:r w:rsidRPr="00CE66E5">
              <w:t>100 мест</w:t>
            </w:r>
          </w:p>
        </w:tc>
        <w:tc>
          <w:tcPr>
            <w:tcW w:w="1375" w:type="dxa"/>
            <w:vMerge w:val="restart"/>
          </w:tcPr>
          <w:p w:rsidR="00587114" w:rsidRPr="00CE66E5" w:rsidRDefault="00587114" w:rsidP="007C106C">
            <w:pPr>
              <w:pStyle w:val="a8"/>
            </w:pPr>
            <w:r w:rsidRPr="00CE66E5">
              <w:t>15</w:t>
            </w:r>
          </w:p>
        </w:tc>
      </w:tr>
      <w:tr w:rsidR="00587114" w:rsidRPr="00551550" w:rsidTr="007C106C">
        <w:trPr>
          <w:trHeight w:hRule="exact" w:val="557"/>
        </w:trPr>
        <w:tc>
          <w:tcPr>
            <w:tcW w:w="5636" w:type="dxa"/>
            <w:tcBorders>
              <w:top w:val="nil"/>
              <w:bottom w:val="single" w:sz="4" w:space="0" w:color="auto"/>
            </w:tcBorders>
          </w:tcPr>
          <w:p w:rsidR="00587114" w:rsidRPr="00CE66E5" w:rsidRDefault="00587114" w:rsidP="007C106C">
            <w:pPr>
              <w:pStyle w:val="a8"/>
            </w:pPr>
            <w:r w:rsidRPr="00CE66E5">
              <w:t>вне полностью закрытого здания</w:t>
            </w:r>
          </w:p>
        </w:tc>
        <w:tc>
          <w:tcPr>
            <w:tcW w:w="2240" w:type="dxa"/>
            <w:vMerge/>
            <w:tcBorders>
              <w:top w:val="nil"/>
              <w:bottom w:val="single" w:sz="4" w:space="0" w:color="auto"/>
            </w:tcBorders>
          </w:tcPr>
          <w:p w:rsidR="00587114" w:rsidRPr="00CE66E5" w:rsidRDefault="00587114" w:rsidP="007C106C">
            <w:pPr>
              <w:pStyle w:val="a8"/>
            </w:pPr>
          </w:p>
        </w:tc>
        <w:tc>
          <w:tcPr>
            <w:tcW w:w="1375" w:type="dxa"/>
            <w:vMerge/>
            <w:tcBorders>
              <w:bottom w:val="single" w:sz="4" w:space="0" w:color="auto"/>
            </w:tcBorders>
          </w:tcPr>
          <w:p w:rsidR="00587114" w:rsidRPr="00CE66E5" w:rsidRDefault="00587114" w:rsidP="007C106C">
            <w:pPr>
              <w:pStyle w:val="a8"/>
            </w:pPr>
          </w:p>
        </w:tc>
      </w:tr>
      <w:tr w:rsidR="00587114" w:rsidRPr="00551550" w:rsidTr="007C106C">
        <w:trPr>
          <w:trHeight w:hRule="exact" w:val="565"/>
        </w:trPr>
        <w:tc>
          <w:tcPr>
            <w:tcW w:w="5636" w:type="dxa"/>
            <w:tcBorders>
              <w:bottom w:val="nil"/>
            </w:tcBorders>
          </w:tcPr>
          <w:p w:rsidR="00587114" w:rsidRPr="00CE66E5" w:rsidRDefault="00587114" w:rsidP="007C106C">
            <w:pPr>
              <w:pStyle w:val="a8"/>
            </w:pPr>
            <w:r w:rsidRPr="00CE66E5">
              <w:t>Объекты с особым (вечерним, ночным и/или</w:t>
            </w:r>
          </w:p>
        </w:tc>
        <w:tc>
          <w:tcPr>
            <w:tcW w:w="2240" w:type="dxa"/>
            <w:tcBorders>
              <w:bottom w:val="nil"/>
            </w:tcBorders>
          </w:tcPr>
          <w:p w:rsidR="00587114" w:rsidRPr="00CE66E5" w:rsidRDefault="00587114" w:rsidP="007C106C">
            <w:pPr>
              <w:pStyle w:val="a8"/>
            </w:pPr>
            <w:r w:rsidRPr="00CE66E5">
              <w:t>100 кв.м торговой</w:t>
            </w:r>
          </w:p>
        </w:tc>
        <w:tc>
          <w:tcPr>
            <w:tcW w:w="1375" w:type="dxa"/>
            <w:tcBorders>
              <w:bottom w:val="nil"/>
            </w:tcBorders>
          </w:tcPr>
          <w:p w:rsidR="00587114" w:rsidRPr="00CE66E5" w:rsidRDefault="00587114" w:rsidP="007C106C">
            <w:pPr>
              <w:pStyle w:val="a8"/>
            </w:pPr>
            <w:r w:rsidRPr="00CE66E5">
              <w:t>7</w:t>
            </w:r>
          </w:p>
        </w:tc>
      </w:tr>
      <w:tr w:rsidR="00587114" w:rsidRPr="00551550" w:rsidTr="007C106C">
        <w:trPr>
          <w:trHeight w:hRule="exact" w:val="411"/>
        </w:trPr>
        <w:tc>
          <w:tcPr>
            <w:tcW w:w="5636" w:type="dxa"/>
            <w:tcBorders>
              <w:top w:val="nil"/>
              <w:bottom w:val="single" w:sz="4" w:space="0" w:color="auto"/>
            </w:tcBorders>
          </w:tcPr>
          <w:p w:rsidR="00587114" w:rsidRPr="00CE66E5" w:rsidRDefault="00587114" w:rsidP="007C106C">
            <w:pPr>
              <w:pStyle w:val="a8"/>
            </w:pPr>
            <w:r w:rsidRPr="00CE66E5">
              <w:t>круглосуточным) режимом работы: ночные бары,</w:t>
            </w:r>
          </w:p>
        </w:tc>
        <w:tc>
          <w:tcPr>
            <w:tcW w:w="2240" w:type="dxa"/>
            <w:tcBorders>
              <w:top w:val="nil"/>
              <w:bottom w:val="single" w:sz="4" w:space="0" w:color="auto"/>
            </w:tcBorders>
          </w:tcPr>
          <w:p w:rsidR="00587114" w:rsidRPr="00CE66E5" w:rsidRDefault="00587114" w:rsidP="007C106C">
            <w:pPr>
              <w:pStyle w:val="a8"/>
            </w:pPr>
            <w:r w:rsidRPr="00CE66E5">
              <w:t>площади</w:t>
            </w:r>
          </w:p>
        </w:tc>
        <w:tc>
          <w:tcPr>
            <w:tcW w:w="1375" w:type="dxa"/>
            <w:tcBorders>
              <w:top w:val="nil"/>
              <w:bottom w:val="single" w:sz="4" w:space="0" w:color="auto"/>
            </w:tcBorders>
          </w:tcPr>
          <w:p w:rsidR="00587114" w:rsidRPr="00CE66E5" w:rsidRDefault="00587114" w:rsidP="007C106C">
            <w:pPr>
              <w:pStyle w:val="a8"/>
            </w:pPr>
          </w:p>
        </w:tc>
      </w:tr>
      <w:tr w:rsidR="00587114" w:rsidRPr="00551550" w:rsidTr="007C106C">
        <w:trPr>
          <w:trHeight w:hRule="exact" w:val="417"/>
        </w:trPr>
        <w:tc>
          <w:tcPr>
            <w:tcW w:w="5636" w:type="dxa"/>
            <w:tcBorders>
              <w:top w:val="single" w:sz="4" w:space="0" w:color="auto"/>
            </w:tcBorders>
          </w:tcPr>
          <w:p w:rsidR="00587114" w:rsidRPr="00CE66E5" w:rsidRDefault="00587114" w:rsidP="007C106C">
            <w:pPr>
              <w:pStyle w:val="a8"/>
            </w:pPr>
            <w:r w:rsidRPr="00CE66E5">
              <w:t>рестораны, магазины "24 часа"</w:t>
            </w:r>
          </w:p>
        </w:tc>
        <w:tc>
          <w:tcPr>
            <w:tcW w:w="2240" w:type="dxa"/>
            <w:tcBorders>
              <w:top w:val="single" w:sz="4" w:space="0" w:color="auto"/>
            </w:tcBorders>
          </w:tcPr>
          <w:p w:rsidR="00587114" w:rsidRPr="00CE66E5" w:rsidRDefault="00587114" w:rsidP="007C106C">
            <w:pPr>
              <w:pStyle w:val="a8"/>
            </w:pPr>
            <w:r w:rsidRPr="00CE66E5">
              <w:t>100 мест</w:t>
            </w:r>
          </w:p>
        </w:tc>
        <w:tc>
          <w:tcPr>
            <w:tcW w:w="1375" w:type="dxa"/>
            <w:tcBorders>
              <w:top w:val="single" w:sz="4" w:space="0" w:color="auto"/>
            </w:tcBorders>
          </w:tcPr>
          <w:p w:rsidR="00587114" w:rsidRPr="00CE66E5" w:rsidRDefault="00587114" w:rsidP="007C106C">
            <w:pPr>
              <w:pStyle w:val="a8"/>
            </w:pPr>
            <w:r w:rsidRPr="00CE66E5">
              <w:t>15</w:t>
            </w:r>
          </w:p>
        </w:tc>
      </w:tr>
      <w:tr w:rsidR="00587114" w:rsidRPr="00551550" w:rsidTr="007C106C">
        <w:trPr>
          <w:trHeight w:hRule="exact" w:val="916"/>
        </w:trPr>
        <w:tc>
          <w:tcPr>
            <w:tcW w:w="5636" w:type="dxa"/>
          </w:tcPr>
          <w:p w:rsidR="00587114" w:rsidRPr="00CE66E5" w:rsidRDefault="00587114" w:rsidP="007C106C">
            <w:pPr>
              <w:pStyle w:val="a8"/>
            </w:pPr>
            <w:r w:rsidRPr="00CE66E5">
              <w:lastRenderedPageBreak/>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2240" w:type="dxa"/>
          </w:tcPr>
          <w:p w:rsidR="00587114" w:rsidRPr="00CE66E5" w:rsidRDefault="00587114" w:rsidP="007C106C">
            <w:pPr>
              <w:pStyle w:val="a8"/>
            </w:pPr>
            <w:r w:rsidRPr="00CE66E5">
              <w:t>100 мест</w:t>
            </w:r>
          </w:p>
        </w:tc>
        <w:tc>
          <w:tcPr>
            <w:tcW w:w="1375" w:type="dxa"/>
          </w:tcPr>
          <w:p w:rsidR="00587114" w:rsidRPr="00CE66E5" w:rsidRDefault="00587114" w:rsidP="007C106C">
            <w:pPr>
              <w:pStyle w:val="a8"/>
            </w:pPr>
            <w:r w:rsidRPr="00CE66E5">
              <w:t>15</w:t>
            </w:r>
          </w:p>
        </w:tc>
      </w:tr>
      <w:tr w:rsidR="00587114" w:rsidRPr="00551550" w:rsidTr="007C106C">
        <w:trPr>
          <w:trHeight w:hRule="exact" w:val="703"/>
        </w:trPr>
        <w:tc>
          <w:tcPr>
            <w:tcW w:w="5636" w:type="dxa"/>
          </w:tcPr>
          <w:p w:rsidR="00587114" w:rsidRPr="00CE66E5" w:rsidRDefault="00587114" w:rsidP="007C106C">
            <w:pPr>
              <w:pStyle w:val="a8"/>
            </w:pPr>
            <w:r w:rsidRPr="00CE66E5">
              <w:t>Зрелищные объекты: театры, кинотеатры, видео залы, цирки, планетарии, концертные залы</w:t>
            </w:r>
          </w:p>
        </w:tc>
        <w:tc>
          <w:tcPr>
            <w:tcW w:w="2240" w:type="dxa"/>
          </w:tcPr>
          <w:p w:rsidR="00587114" w:rsidRPr="00CE66E5" w:rsidRDefault="00587114" w:rsidP="007C106C">
            <w:pPr>
              <w:pStyle w:val="a8"/>
            </w:pPr>
            <w:r w:rsidRPr="00CE66E5">
              <w:t>100 мест</w:t>
            </w:r>
          </w:p>
        </w:tc>
        <w:tc>
          <w:tcPr>
            <w:tcW w:w="1375" w:type="dxa"/>
          </w:tcPr>
          <w:p w:rsidR="00587114" w:rsidRPr="00CE66E5" w:rsidRDefault="00587114" w:rsidP="007C106C">
            <w:pPr>
              <w:pStyle w:val="a8"/>
            </w:pPr>
            <w:r w:rsidRPr="00CE66E5">
              <w:t>15</w:t>
            </w:r>
          </w:p>
        </w:tc>
      </w:tr>
      <w:tr w:rsidR="00587114" w:rsidRPr="00551550" w:rsidTr="007C106C">
        <w:trPr>
          <w:trHeight w:hRule="exact" w:val="798"/>
        </w:trPr>
        <w:tc>
          <w:tcPr>
            <w:tcW w:w="5636" w:type="dxa"/>
          </w:tcPr>
          <w:p w:rsidR="00587114" w:rsidRPr="00CE66E5" w:rsidRDefault="00587114" w:rsidP="007C106C">
            <w:pPr>
              <w:pStyle w:val="a8"/>
            </w:pPr>
            <w:r w:rsidRPr="00CE66E5">
              <w:t>Музеи, выставочные залы</w:t>
            </w:r>
          </w:p>
        </w:tc>
        <w:tc>
          <w:tcPr>
            <w:tcW w:w="2240" w:type="dxa"/>
          </w:tcPr>
          <w:p w:rsidR="00587114" w:rsidRPr="00CE66E5" w:rsidRDefault="00587114" w:rsidP="007C106C">
            <w:pPr>
              <w:pStyle w:val="a8"/>
            </w:pPr>
            <w:r w:rsidRPr="00CE66E5">
              <w:t>100 посетителей (расчетная емкость объекта)</w:t>
            </w:r>
          </w:p>
        </w:tc>
        <w:tc>
          <w:tcPr>
            <w:tcW w:w="1375" w:type="dxa"/>
          </w:tcPr>
          <w:p w:rsidR="00587114" w:rsidRPr="00CE66E5" w:rsidRDefault="00587114" w:rsidP="007C106C">
            <w:pPr>
              <w:pStyle w:val="a8"/>
            </w:pPr>
            <w:r w:rsidRPr="00CE66E5">
              <w:t>15</w:t>
            </w:r>
          </w:p>
        </w:tc>
      </w:tr>
      <w:tr w:rsidR="00587114" w:rsidRPr="00551550" w:rsidTr="007C106C">
        <w:trPr>
          <w:trHeight w:hRule="exact" w:val="853"/>
        </w:trPr>
        <w:tc>
          <w:tcPr>
            <w:tcW w:w="5636" w:type="dxa"/>
          </w:tcPr>
          <w:p w:rsidR="00587114" w:rsidRPr="00CE66E5" w:rsidRDefault="00587114" w:rsidP="007C106C">
            <w:pPr>
              <w:pStyle w:val="a8"/>
            </w:pPr>
            <w:r w:rsidRPr="00CE66E5">
              <w:t>Специальные парки (зоопарки, ботанические сады)</w:t>
            </w:r>
          </w:p>
        </w:tc>
        <w:tc>
          <w:tcPr>
            <w:tcW w:w="2240" w:type="dxa"/>
          </w:tcPr>
          <w:p w:rsidR="00587114" w:rsidRPr="00CE66E5" w:rsidRDefault="00587114" w:rsidP="007C106C">
            <w:pPr>
              <w:pStyle w:val="a8"/>
            </w:pPr>
            <w:r w:rsidRPr="00CE66E5">
              <w:t>100 посетителей (расчетная емкость объекта)</w:t>
            </w:r>
          </w:p>
        </w:tc>
        <w:tc>
          <w:tcPr>
            <w:tcW w:w="1375" w:type="dxa"/>
          </w:tcPr>
          <w:p w:rsidR="00587114" w:rsidRPr="00CE66E5" w:rsidRDefault="00587114" w:rsidP="007C106C">
            <w:pPr>
              <w:pStyle w:val="a8"/>
            </w:pPr>
            <w:r w:rsidRPr="00CE66E5">
              <w:t>15</w:t>
            </w:r>
          </w:p>
        </w:tc>
      </w:tr>
      <w:tr w:rsidR="00587114" w:rsidRPr="00551550" w:rsidTr="007C106C">
        <w:trPr>
          <w:trHeight w:hRule="exact" w:val="708"/>
        </w:trPr>
        <w:tc>
          <w:tcPr>
            <w:tcW w:w="5636" w:type="dxa"/>
          </w:tcPr>
          <w:p w:rsidR="00587114" w:rsidRPr="00CE66E5" w:rsidRDefault="00587114" w:rsidP="007C106C">
            <w:pPr>
              <w:pStyle w:val="a8"/>
            </w:pPr>
            <w:r w:rsidRPr="00CE66E5">
              <w:t>Теле- и радиостудии, киностудии, студии звукозаписи, редакции газет и журналов, издательства</w:t>
            </w:r>
          </w:p>
        </w:tc>
        <w:tc>
          <w:tcPr>
            <w:tcW w:w="2240" w:type="dxa"/>
          </w:tcPr>
          <w:p w:rsidR="00587114" w:rsidRPr="00CE66E5" w:rsidRDefault="00587114" w:rsidP="007C106C">
            <w:pPr>
              <w:pStyle w:val="a8"/>
            </w:pPr>
            <w:r w:rsidRPr="00CE66E5">
              <w:t>100 работающих</w:t>
            </w:r>
          </w:p>
        </w:tc>
        <w:tc>
          <w:tcPr>
            <w:tcW w:w="1375" w:type="dxa"/>
          </w:tcPr>
          <w:p w:rsidR="00587114" w:rsidRPr="00CE66E5" w:rsidRDefault="00587114" w:rsidP="007C106C">
            <w:pPr>
              <w:pStyle w:val="a8"/>
            </w:pPr>
            <w:r w:rsidRPr="00CE66E5">
              <w:t>15</w:t>
            </w:r>
          </w:p>
        </w:tc>
      </w:tr>
      <w:tr w:rsidR="00587114" w:rsidRPr="00551550" w:rsidTr="007C106C">
        <w:trPr>
          <w:trHeight w:hRule="exact" w:val="591"/>
        </w:trPr>
        <w:tc>
          <w:tcPr>
            <w:tcW w:w="5636" w:type="dxa"/>
          </w:tcPr>
          <w:p w:rsidR="00587114" w:rsidRPr="00CE66E5" w:rsidRDefault="00587114" w:rsidP="007C106C">
            <w:pPr>
              <w:pStyle w:val="a8"/>
            </w:pPr>
            <w:r w:rsidRPr="00CE66E5">
              <w:t>Развлекательные центры, ночные клубы, дискотеки</w:t>
            </w:r>
          </w:p>
        </w:tc>
        <w:tc>
          <w:tcPr>
            <w:tcW w:w="2240" w:type="dxa"/>
          </w:tcPr>
          <w:p w:rsidR="00587114" w:rsidRPr="00CE66E5" w:rsidRDefault="00587114" w:rsidP="007C106C">
            <w:pPr>
              <w:pStyle w:val="a8"/>
            </w:pPr>
            <w:r w:rsidRPr="00CE66E5">
              <w:t>100 мест</w:t>
            </w:r>
          </w:p>
        </w:tc>
        <w:tc>
          <w:tcPr>
            <w:tcW w:w="1375" w:type="dxa"/>
          </w:tcPr>
          <w:p w:rsidR="00587114" w:rsidRPr="00CE66E5" w:rsidRDefault="00587114" w:rsidP="007C106C">
            <w:pPr>
              <w:pStyle w:val="a8"/>
            </w:pPr>
            <w:r w:rsidRPr="00CE66E5">
              <w:t>15</w:t>
            </w:r>
          </w:p>
        </w:tc>
      </w:tr>
      <w:tr w:rsidR="00587114" w:rsidRPr="00551550" w:rsidTr="007C106C">
        <w:trPr>
          <w:trHeight w:hRule="exact" w:val="430"/>
        </w:trPr>
        <w:tc>
          <w:tcPr>
            <w:tcW w:w="5636" w:type="dxa"/>
          </w:tcPr>
          <w:p w:rsidR="00587114" w:rsidRPr="00CE66E5" w:rsidRDefault="00587114" w:rsidP="007C106C">
            <w:pPr>
              <w:pStyle w:val="a8"/>
            </w:pPr>
            <w:r w:rsidRPr="00CE66E5">
              <w:t>Комплексы аттракционов, луна-парки, аквапарки</w:t>
            </w:r>
          </w:p>
        </w:tc>
        <w:tc>
          <w:tcPr>
            <w:tcW w:w="2240" w:type="dxa"/>
          </w:tcPr>
          <w:p w:rsidR="00587114" w:rsidRPr="00CE66E5" w:rsidRDefault="00587114" w:rsidP="007C106C">
            <w:pPr>
              <w:pStyle w:val="a8"/>
            </w:pPr>
            <w:r w:rsidRPr="00CE66E5">
              <w:t>100 мест</w:t>
            </w:r>
          </w:p>
        </w:tc>
        <w:tc>
          <w:tcPr>
            <w:tcW w:w="1375" w:type="dxa"/>
          </w:tcPr>
          <w:p w:rsidR="00587114" w:rsidRPr="00CE66E5" w:rsidRDefault="00587114" w:rsidP="007C106C">
            <w:pPr>
              <w:pStyle w:val="a8"/>
            </w:pPr>
            <w:r w:rsidRPr="00CE66E5">
              <w:t>15</w:t>
            </w:r>
          </w:p>
        </w:tc>
      </w:tr>
      <w:tr w:rsidR="00587114" w:rsidRPr="00551550" w:rsidTr="007C106C">
        <w:trPr>
          <w:trHeight w:hRule="exact" w:val="860"/>
        </w:trPr>
        <w:tc>
          <w:tcPr>
            <w:tcW w:w="5636" w:type="dxa"/>
          </w:tcPr>
          <w:p w:rsidR="00587114" w:rsidRPr="00CE66E5" w:rsidRDefault="00587114" w:rsidP="007C106C">
            <w:pPr>
              <w:pStyle w:val="a8"/>
            </w:pPr>
            <w:r w:rsidRPr="00CE66E5">
              <w:t>Объекты отдыха и туризма (базы и дома отдыха, пансионаты, туристические базы, детские лагеря отдыха, детские дачи, мотели, кемпинги)</w:t>
            </w:r>
          </w:p>
        </w:tc>
        <w:tc>
          <w:tcPr>
            <w:tcW w:w="2240" w:type="dxa"/>
          </w:tcPr>
          <w:p w:rsidR="00587114" w:rsidRPr="00CE66E5" w:rsidRDefault="00587114" w:rsidP="007C106C">
            <w:pPr>
              <w:pStyle w:val="a8"/>
            </w:pPr>
            <w:r w:rsidRPr="00CE66E5">
              <w:t>100 отдыхающих</w:t>
            </w:r>
          </w:p>
        </w:tc>
        <w:tc>
          <w:tcPr>
            <w:tcW w:w="1375" w:type="dxa"/>
          </w:tcPr>
          <w:p w:rsidR="00587114" w:rsidRPr="00CE66E5" w:rsidRDefault="00587114" w:rsidP="007C106C">
            <w:pPr>
              <w:pStyle w:val="a8"/>
            </w:pPr>
            <w:r w:rsidRPr="00CE66E5">
              <w:t>5</w:t>
            </w:r>
          </w:p>
        </w:tc>
      </w:tr>
      <w:tr w:rsidR="00587114" w:rsidRPr="00551550" w:rsidTr="007C106C">
        <w:trPr>
          <w:trHeight w:hRule="exact" w:val="845"/>
        </w:trPr>
        <w:tc>
          <w:tcPr>
            <w:tcW w:w="5636" w:type="dxa"/>
          </w:tcPr>
          <w:p w:rsidR="00587114" w:rsidRPr="00CE66E5" w:rsidRDefault="00587114" w:rsidP="007C106C">
            <w:pPr>
              <w:pStyle w:val="a8"/>
            </w:pPr>
            <w:r w:rsidRPr="00CE66E5">
              <w:t>Комплексы для занятий физкультурой и спортом с местами для зрителей (стадионы, спортивные комплексы), крытые спортивно-зрелищные комплексы</w:t>
            </w:r>
          </w:p>
        </w:tc>
        <w:tc>
          <w:tcPr>
            <w:tcW w:w="2240" w:type="dxa"/>
          </w:tcPr>
          <w:p w:rsidR="00587114" w:rsidRPr="00CE66E5" w:rsidRDefault="00587114" w:rsidP="007C106C">
            <w:pPr>
              <w:pStyle w:val="a8"/>
            </w:pPr>
            <w:r w:rsidRPr="00CE66E5">
              <w:t>100 зрительских мест</w:t>
            </w:r>
          </w:p>
        </w:tc>
        <w:tc>
          <w:tcPr>
            <w:tcW w:w="1375" w:type="dxa"/>
          </w:tcPr>
          <w:p w:rsidR="00587114" w:rsidRPr="00CE66E5" w:rsidRDefault="00587114" w:rsidP="007C106C">
            <w:pPr>
              <w:pStyle w:val="a8"/>
            </w:pPr>
            <w:r w:rsidRPr="00CE66E5">
              <w:t>5</w:t>
            </w:r>
          </w:p>
        </w:tc>
      </w:tr>
      <w:tr w:rsidR="00587114" w:rsidRPr="00551550" w:rsidTr="007C106C">
        <w:trPr>
          <w:trHeight w:hRule="exact" w:val="1140"/>
        </w:trPr>
        <w:tc>
          <w:tcPr>
            <w:tcW w:w="5636" w:type="dxa"/>
          </w:tcPr>
          <w:p w:rsidR="00587114" w:rsidRPr="00CE66E5" w:rsidRDefault="00587114" w:rsidP="007C106C">
            <w:pPr>
              <w:pStyle w:val="a8"/>
            </w:pPr>
            <w:r w:rsidRPr="00CE66E5">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240" w:type="dxa"/>
          </w:tcPr>
          <w:p w:rsidR="00587114" w:rsidRPr="00CE66E5" w:rsidRDefault="00587114" w:rsidP="007C106C">
            <w:pPr>
              <w:pStyle w:val="a8"/>
            </w:pPr>
            <w:r w:rsidRPr="00CE66E5">
              <w:t>60 кв.м в закрытых помещениях</w:t>
            </w:r>
          </w:p>
        </w:tc>
        <w:tc>
          <w:tcPr>
            <w:tcW w:w="1375" w:type="dxa"/>
          </w:tcPr>
          <w:p w:rsidR="00587114" w:rsidRPr="00CE66E5" w:rsidRDefault="00587114" w:rsidP="007C106C">
            <w:pPr>
              <w:pStyle w:val="a8"/>
            </w:pPr>
            <w:r w:rsidRPr="00CE66E5">
              <w:t>1</w:t>
            </w:r>
          </w:p>
        </w:tc>
      </w:tr>
      <w:tr w:rsidR="00587114" w:rsidRPr="00551550" w:rsidTr="007C106C">
        <w:trPr>
          <w:trHeight w:hRule="exact" w:val="1411"/>
        </w:trPr>
        <w:tc>
          <w:tcPr>
            <w:tcW w:w="5636" w:type="dxa"/>
          </w:tcPr>
          <w:p w:rsidR="00587114" w:rsidRPr="00CE66E5" w:rsidRDefault="00587114" w:rsidP="007C106C">
            <w:pPr>
              <w:pStyle w:val="a8"/>
            </w:pPr>
            <w:r w:rsidRPr="00CE66E5">
              <w:t>Больницы и клиники, родильные дома, стационары при медицинских институтах, госпитали, специализированные медицинские центры и медсанчасти, хосписы и иные больничные учреждения со специальными требованиями к размещению</w:t>
            </w:r>
          </w:p>
        </w:tc>
        <w:tc>
          <w:tcPr>
            <w:tcW w:w="2240" w:type="dxa"/>
          </w:tcPr>
          <w:p w:rsidR="00587114" w:rsidRPr="00CE66E5" w:rsidRDefault="00587114" w:rsidP="007C106C">
            <w:pPr>
              <w:pStyle w:val="a8"/>
            </w:pPr>
          </w:p>
          <w:p w:rsidR="00587114" w:rsidRPr="00CE66E5" w:rsidRDefault="00587114" w:rsidP="007C106C">
            <w:pPr>
              <w:pStyle w:val="a8"/>
            </w:pPr>
          </w:p>
          <w:p w:rsidR="00587114" w:rsidRPr="00CE66E5" w:rsidRDefault="00587114" w:rsidP="007C106C">
            <w:pPr>
              <w:pStyle w:val="a8"/>
            </w:pPr>
            <w:r w:rsidRPr="00CE66E5">
              <w:t>100 коек</w:t>
            </w:r>
          </w:p>
        </w:tc>
        <w:tc>
          <w:tcPr>
            <w:tcW w:w="1375" w:type="dxa"/>
          </w:tcPr>
          <w:p w:rsidR="00587114" w:rsidRPr="00CE66E5" w:rsidRDefault="00587114" w:rsidP="007C106C">
            <w:pPr>
              <w:pStyle w:val="a8"/>
            </w:pPr>
          </w:p>
          <w:p w:rsidR="00587114" w:rsidRPr="00CE66E5" w:rsidRDefault="00587114" w:rsidP="007C106C">
            <w:pPr>
              <w:pStyle w:val="a8"/>
            </w:pPr>
          </w:p>
          <w:p w:rsidR="00587114" w:rsidRPr="00CE66E5" w:rsidRDefault="00587114" w:rsidP="007C106C">
            <w:pPr>
              <w:pStyle w:val="a8"/>
            </w:pPr>
            <w:r w:rsidRPr="00CE66E5">
              <w:t>5</w:t>
            </w:r>
          </w:p>
        </w:tc>
      </w:tr>
      <w:tr w:rsidR="00587114" w:rsidRPr="00551550" w:rsidTr="007C106C">
        <w:trPr>
          <w:trHeight w:hRule="exact" w:val="568"/>
        </w:trPr>
        <w:tc>
          <w:tcPr>
            <w:tcW w:w="5636" w:type="dxa"/>
          </w:tcPr>
          <w:p w:rsidR="00587114" w:rsidRPr="00CE66E5" w:rsidRDefault="00587114" w:rsidP="007C106C">
            <w:pPr>
              <w:pStyle w:val="a8"/>
            </w:pPr>
            <w:r w:rsidRPr="00CE66E5">
              <w:t>Поликлиники, амбулаторные учреждения</w:t>
            </w:r>
          </w:p>
        </w:tc>
        <w:tc>
          <w:tcPr>
            <w:tcW w:w="2240" w:type="dxa"/>
          </w:tcPr>
          <w:p w:rsidR="00587114" w:rsidRPr="00CE66E5" w:rsidRDefault="00587114" w:rsidP="007C106C">
            <w:pPr>
              <w:pStyle w:val="a8"/>
            </w:pPr>
            <w:r w:rsidRPr="00CE66E5">
              <w:t>100 посещений</w:t>
            </w:r>
          </w:p>
        </w:tc>
        <w:tc>
          <w:tcPr>
            <w:tcW w:w="1375" w:type="dxa"/>
          </w:tcPr>
          <w:p w:rsidR="00587114" w:rsidRPr="00CE66E5" w:rsidRDefault="00587114" w:rsidP="007C106C">
            <w:pPr>
              <w:pStyle w:val="a8"/>
            </w:pPr>
            <w:r w:rsidRPr="00CE66E5">
              <w:t>3</w:t>
            </w:r>
          </w:p>
        </w:tc>
      </w:tr>
      <w:tr w:rsidR="00587114" w:rsidRPr="00551550" w:rsidTr="007C106C">
        <w:trPr>
          <w:trHeight w:hRule="exact" w:val="1003"/>
        </w:trPr>
        <w:tc>
          <w:tcPr>
            <w:tcW w:w="5636" w:type="dxa"/>
          </w:tcPr>
          <w:p w:rsidR="00587114" w:rsidRPr="00CE66E5" w:rsidRDefault="00587114" w:rsidP="007C106C">
            <w:pPr>
              <w:pStyle w:val="a8"/>
            </w:pPr>
            <w:r w:rsidRPr="00CE66E5">
              <w:t>Амбулаторно-поликлинические учреждения: территориальные поликлиники для детей и взрослых, специализированные поликлиники, диспансеры, пункты первой медицинской помощи</w:t>
            </w:r>
          </w:p>
        </w:tc>
        <w:tc>
          <w:tcPr>
            <w:tcW w:w="2240" w:type="dxa"/>
          </w:tcPr>
          <w:p w:rsidR="00587114" w:rsidRPr="00CE66E5" w:rsidRDefault="00587114" w:rsidP="007C106C">
            <w:pPr>
              <w:pStyle w:val="a8"/>
            </w:pPr>
            <w:r w:rsidRPr="00CE66E5">
              <w:t>100 посещений</w:t>
            </w:r>
          </w:p>
        </w:tc>
        <w:tc>
          <w:tcPr>
            <w:tcW w:w="1375" w:type="dxa"/>
          </w:tcPr>
          <w:p w:rsidR="00587114" w:rsidRPr="00CE66E5" w:rsidRDefault="00587114" w:rsidP="007C106C">
            <w:pPr>
              <w:pStyle w:val="a8"/>
            </w:pPr>
            <w:r w:rsidRPr="00CE66E5">
              <w:t>3</w:t>
            </w:r>
          </w:p>
        </w:tc>
      </w:tr>
      <w:tr w:rsidR="00587114" w:rsidRPr="00551550" w:rsidTr="007C106C">
        <w:trPr>
          <w:trHeight w:hRule="exact" w:val="742"/>
        </w:trPr>
        <w:tc>
          <w:tcPr>
            <w:tcW w:w="5636" w:type="dxa"/>
          </w:tcPr>
          <w:p w:rsidR="00587114" w:rsidRPr="00CE66E5" w:rsidRDefault="00587114" w:rsidP="007C106C">
            <w:pPr>
              <w:pStyle w:val="a8"/>
            </w:pPr>
            <w:r w:rsidRPr="00CE66E5">
              <w:t>Санитарно-эпидемиологические станции, дезинфекционные станции, судебно-медицинская экспертиза</w:t>
            </w:r>
          </w:p>
        </w:tc>
        <w:tc>
          <w:tcPr>
            <w:tcW w:w="2240" w:type="dxa"/>
          </w:tcPr>
          <w:p w:rsidR="00587114" w:rsidRPr="00CE66E5" w:rsidRDefault="00587114" w:rsidP="007C106C">
            <w:pPr>
              <w:pStyle w:val="a8"/>
            </w:pPr>
            <w:r w:rsidRPr="00CE66E5">
              <w:t>60 кв.м.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742"/>
        </w:trPr>
        <w:tc>
          <w:tcPr>
            <w:tcW w:w="5636" w:type="dxa"/>
          </w:tcPr>
          <w:p w:rsidR="00587114" w:rsidRPr="00CE66E5" w:rsidRDefault="00587114" w:rsidP="007C106C">
            <w:pPr>
              <w:pStyle w:val="a8"/>
            </w:pPr>
            <w:r w:rsidRPr="00CE66E5">
              <w:t>Объекты социального обеспечения: дома- интернаты для престарелых, инвалидов и детей, приюты, ночлежные дома</w:t>
            </w:r>
          </w:p>
        </w:tc>
        <w:tc>
          <w:tcPr>
            <w:tcW w:w="2240" w:type="dxa"/>
          </w:tcPr>
          <w:p w:rsidR="00587114" w:rsidRPr="00CE66E5" w:rsidRDefault="00587114" w:rsidP="007C106C">
            <w:pPr>
              <w:pStyle w:val="a8"/>
            </w:pPr>
            <w:r w:rsidRPr="00CE66E5">
              <w:t>20 койко-мест</w:t>
            </w:r>
          </w:p>
        </w:tc>
        <w:tc>
          <w:tcPr>
            <w:tcW w:w="1375" w:type="dxa"/>
          </w:tcPr>
          <w:p w:rsidR="00587114" w:rsidRPr="00CE66E5" w:rsidRDefault="00587114" w:rsidP="007C106C">
            <w:pPr>
              <w:pStyle w:val="a8"/>
            </w:pPr>
            <w:r w:rsidRPr="00CE66E5">
              <w:t>1</w:t>
            </w:r>
          </w:p>
        </w:tc>
      </w:tr>
      <w:tr w:rsidR="00587114" w:rsidRPr="00551550" w:rsidTr="007C106C">
        <w:trPr>
          <w:trHeight w:hRule="exact" w:val="567"/>
        </w:trPr>
        <w:tc>
          <w:tcPr>
            <w:tcW w:w="5636" w:type="dxa"/>
          </w:tcPr>
          <w:p w:rsidR="00587114" w:rsidRPr="00CE66E5" w:rsidRDefault="00587114" w:rsidP="007C106C">
            <w:pPr>
              <w:pStyle w:val="a8"/>
            </w:pPr>
            <w:r w:rsidRPr="00CE66E5">
              <w:t>Жилищно-эксплуатационные службы: РЭУ, ПРЭО, аварийные службы</w:t>
            </w:r>
          </w:p>
        </w:tc>
        <w:tc>
          <w:tcPr>
            <w:tcW w:w="2240" w:type="dxa"/>
          </w:tcPr>
          <w:p w:rsidR="00587114" w:rsidRPr="00CE66E5" w:rsidRDefault="00587114" w:rsidP="007C106C">
            <w:pPr>
              <w:pStyle w:val="a8"/>
            </w:pPr>
            <w:r w:rsidRPr="00CE66E5">
              <w:t>60 кв.м.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561"/>
        </w:trPr>
        <w:tc>
          <w:tcPr>
            <w:tcW w:w="5636" w:type="dxa"/>
          </w:tcPr>
          <w:p w:rsidR="00587114" w:rsidRPr="00CE66E5" w:rsidRDefault="00587114" w:rsidP="007C106C">
            <w:pPr>
              <w:pStyle w:val="a8"/>
            </w:pPr>
            <w:r w:rsidRPr="00CE66E5">
              <w:t>Ветеринарные поликлиники и станции</w:t>
            </w:r>
          </w:p>
        </w:tc>
        <w:tc>
          <w:tcPr>
            <w:tcW w:w="2240" w:type="dxa"/>
          </w:tcPr>
          <w:p w:rsidR="00587114" w:rsidRPr="00CE66E5" w:rsidRDefault="00587114" w:rsidP="007C106C">
            <w:pPr>
              <w:pStyle w:val="a8"/>
            </w:pPr>
            <w:r w:rsidRPr="00CE66E5">
              <w:t>60 кв.м.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711"/>
        </w:trPr>
        <w:tc>
          <w:tcPr>
            <w:tcW w:w="5636" w:type="dxa"/>
          </w:tcPr>
          <w:p w:rsidR="00587114" w:rsidRPr="00CE66E5" w:rsidRDefault="00587114" w:rsidP="007C106C">
            <w:pPr>
              <w:pStyle w:val="a8"/>
            </w:pPr>
            <w:r w:rsidRPr="00CE66E5">
              <w:lastRenderedPageBreak/>
              <w:t>Государственные, административные, общественные организации и учреждения</w:t>
            </w:r>
          </w:p>
        </w:tc>
        <w:tc>
          <w:tcPr>
            <w:tcW w:w="2240" w:type="dxa"/>
          </w:tcPr>
          <w:p w:rsidR="00587114" w:rsidRPr="00CE66E5" w:rsidRDefault="00587114" w:rsidP="007C106C">
            <w:pPr>
              <w:pStyle w:val="a8"/>
            </w:pPr>
            <w:r w:rsidRPr="00CE66E5">
              <w:t>100 работающих</w:t>
            </w:r>
          </w:p>
        </w:tc>
        <w:tc>
          <w:tcPr>
            <w:tcW w:w="1375" w:type="dxa"/>
          </w:tcPr>
          <w:p w:rsidR="00587114" w:rsidRPr="00CE66E5" w:rsidRDefault="00587114" w:rsidP="007C106C">
            <w:pPr>
              <w:pStyle w:val="a8"/>
            </w:pPr>
            <w:r w:rsidRPr="00CE66E5">
              <w:t>15</w:t>
            </w:r>
          </w:p>
        </w:tc>
      </w:tr>
      <w:tr w:rsidR="00587114" w:rsidRPr="00551550" w:rsidTr="007C106C">
        <w:trPr>
          <w:trHeight w:hRule="exact" w:val="713"/>
        </w:trPr>
        <w:tc>
          <w:tcPr>
            <w:tcW w:w="5636" w:type="dxa"/>
          </w:tcPr>
          <w:p w:rsidR="00587114" w:rsidRPr="00CE66E5" w:rsidRDefault="00587114" w:rsidP="007C106C">
            <w:pPr>
              <w:pStyle w:val="a8"/>
            </w:pPr>
            <w:r w:rsidRPr="00CE66E5">
              <w:t>Общественные объединения и организации, творческие союзы, международные организации</w:t>
            </w:r>
          </w:p>
        </w:tc>
        <w:tc>
          <w:tcPr>
            <w:tcW w:w="2240" w:type="dxa"/>
          </w:tcPr>
          <w:p w:rsidR="00587114" w:rsidRPr="00CE66E5" w:rsidRDefault="00587114" w:rsidP="007C106C">
            <w:pPr>
              <w:pStyle w:val="a8"/>
            </w:pPr>
            <w:r w:rsidRPr="00CE66E5">
              <w:t>60 кв.м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845"/>
        </w:trPr>
        <w:tc>
          <w:tcPr>
            <w:tcW w:w="5636" w:type="dxa"/>
          </w:tcPr>
          <w:p w:rsidR="00587114" w:rsidRPr="00CE66E5" w:rsidRDefault="00587114" w:rsidP="007C106C">
            <w:pPr>
              <w:pStyle w:val="a8"/>
            </w:pPr>
            <w:r w:rsidRPr="00CE66E5">
              <w:t>Государственные и муниципальные учреждения, рассчитанные на обслуживание населения: загсы, дворцы бракосочетания, архивы, информационные центры</w:t>
            </w:r>
          </w:p>
        </w:tc>
        <w:tc>
          <w:tcPr>
            <w:tcW w:w="2240" w:type="dxa"/>
          </w:tcPr>
          <w:p w:rsidR="00587114" w:rsidRPr="00CE66E5" w:rsidRDefault="00587114" w:rsidP="007C106C">
            <w:pPr>
              <w:pStyle w:val="a8"/>
            </w:pPr>
            <w:r w:rsidRPr="00CE66E5">
              <w:t>100 работающих</w:t>
            </w:r>
          </w:p>
        </w:tc>
        <w:tc>
          <w:tcPr>
            <w:tcW w:w="1375" w:type="dxa"/>
          </w:tcPr>
          <w:p w:rsidR="00587114" w:rsidRPr="00CE66E5" w:rsidRDefault="00587114" w:rsidP="007C106C">
            <w:pPr>
              <w:pStyle w:val="a8"/>
            </w:pPr>
            <w:r w:rsidRPr="00CE66E5">
              <w:t>10</w:t>
            </w:r>
          </w:p>
        </w:tc>
      </w:tr>
      <w:tr w:rsidR="00587114" w:rsidRPr="00551550" w:rsidTr="007C106C">
        <w:trPr>
          <w:trHeight w:hRule="exact" w:val="715"/>
        </w:trPr>
        <w:tc>
          <w:tcPr>
            <w:tcW w:w="5636" w:type="dxa"/>
          </w:tcPr>
          <w:p w:rsidR="00587114" w:rsidRPr="00CE66E5" w:rsidRDefault="00587114" w:rsidP="007C106C">
            <w:pPr>
              <w:pStyle w:val="a8"/>
            </w:pPr>
            <w:r w:rsidRPr="00CE66E5">
              <w:t>Отделения связи, почтовые отделения, телефонные и телеграфные пункты</w:t>
            </w:r>
          </w:p>
        </w:tc>
        <w:tc>
          <w:tcPr>
            <w:tcW w:w="2240" w:type="dxa"/>
          </w:tcPr>
          <w:p w:rsidR="00587114" w:rsidRPr="00CE66E5" w:rsidRDefault="00587114" w:rsidP="007C106C">
            <w:pPr>
              <w:pStyle w:val="a8"/>
            </w:pPr>
            <w:r w:rsidRPr="00CE66E5">
              <w:t>30 кв. м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1136"/>
        </w:trPr>
        <w:tc>
          <w:tcPr>
            <w:tcW w:w="5636" w:type="dxa"/>
          </w:tcPr>
          <w:p w:rsidR="00587114" w:rsidRPr="00CE66E5" w:rsidRDefault="00587114" w:rsidP="007C106C">
            <w:pPr>
              <w:pStyle w:val="a8"/>
            </w:pPr>
            <w:r w:rsidRPr="00CE66E5">
              <w:t>Банки, учреждения 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240" w:type="dxa"/>
          </w:tcPr>
          <w:p w:rsidR="00587114" w:rsidRPr="00CE66E5" w:rsidRDefault="00587114" w:rsidP="007C106C">
            <w:pPr>
              <w:pStyle w:val="a8"/>
            </w:pPr>
            <w:r w:rsidRPr="00CE66E5">
              <w:t>30 кв. м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699"/>
        </w:trPr>
        <w:tc>
          <w:tcPr>
            <w:tcW w:w="5636" w:type="dxa"/>
          </w:tcPr>
          <w:p w:rsidR="00587114" w:rsidRPr="00CE66E5" w:rsidRDefault="00587114" w:rsidP="007C106C">
            <w:pPr>
              <w:pStyle w:val="a8"/>
            </w:pPr>
            <w:r w:rsidRPr="00CE66E5">
              <w:t>Научно-исследовательские, проектные, конструкторские организации, компьютерные центры, залы компьютерных игр</w:t>
            </w:r>
          </w:p>
        </w:tc>
        <w:tc>
          <w:tcPr>
            <w:tcW w:w="2240" w:type="dxa"/>
          </w:tcPr>
          <w:p w:rsidR="00587114" w:rsidRPr="00CE66E5" w:rsidRDefault="00587114" w:rsidP="007C106C">
            <w:pPr>
              <w:pStyle w:val="a8"/>
            </w:pPr>
            <w:r w:rsidRPr="00CE66E5">
              <w:t>100 работающих</w:t>
            </w:r>
          </w:p>
        </w:tc>
        <w:tc>
          <w:tcPr>
            <w:tcW w:w="1375" w:type="dxa"/>
          </w:tcPr>
          <w:p w:rsidR="00587114" w:rsidRPr="00CE66E5" w:rsidRDefault="00587114" w:rsidP="007C106C">
            <w:pPr>
              <w:pStyle w:val="a8"/>
            </w:pPr>
            <w:r w:rsidRPr="00CE66E5">
              <w:t>15</w:t>
            </w:r>
          </w:p>
        </w:tc>
      </w:tr>
      <w:tr w:rsidR="00587114" w:rsidRPr="00551550" w:rsidTr="007C106C">
        <w:trPr>
          <w:trHeight w:hRule="exact" w:val="426"/>
        </w:trPr>
        <w:tc>
          <w:tcPr>
            <w:tcW w:w="5636" w:type="dxa"/>
          </w:tcPr>
          <w:p w:rsidR="00587114" w:rsidRPr="00CE66E5" w:rsidRDefault="00587114" w:rsidP="007C106C">
            <w:pPr>
              <w:pStyle w:val="a8"/>
            </w:pPr>
            <w:r w:rsidRPr="00CE66E5">
              <w:t>Научные и опытные станции, метеорологические станции</w:t>
            </w:r>
          </w:p>
        </w:tc>
        <w:tc>
          <w:tcPr>
            <w:tcW w:w="2240" w:type="dxa"/>
          </w:tcPr>
          <w:p w:rsidR="00587114" w:rsidRPr="00CE66E5" w:rsidRDefault="00587114" w:rsidP="007C106C">
            <w:pPr>
              <w:pStyle w:val="a8"/>
            </w:pPr>
            <w:r w:rsidRPr="00CE66E5">
              <w:t>30 кв. м общей площади</w:t>
            </w:r>
          </w:p>
        </w:tc>
        <w:tc>
          <w:tcPr>
            <w:tcW w:w="1375" w:type="dxa"/>
          </w:tcPr>
          <w:p w:rsidR="00587114" w:rsidRPr="00CE66E5" w:rsidRDefault="00587114" w:rsidP="007C106C">
            <w:pPr>
              <w:pStyle w:val="a8"/>
            </w:pPr>
            <w:r w:rsidRPr="00CE66E5">
              <w:t>1</w:t>
            </w:r>
          </w:p>
        </w:tc>
      </w:tr>
      <w:tr w:rsidR="00587114" w:rsidRPr="00551550" w:rsidTr="007C106C">
        <w:trPr>
          <w:trHeight w:hRule="exact" w:val="1136"/>
        </w:trPr>
        <w:tc>
          <w:tcPr>
            <w:tcW w:w="5636" w:type="dxa"/>
          </w:tcPr>
          <w:p w:rsidR="00587114" w:rsidRPr="00CE66E5" w:rsidRDefault="00587114" w:rsidP="007C106C">
            <w:pPr>
              <w:pStyle w:val="a8"/>
            </w:pPr>
            <w:r w:rsidRPr="00CE66E5">
              <w:t>Производственные предприятия, производственные базы строительных,</w:t>
            </w:r>
          </w:p>
          <w:p w:rsidR="00587114" w:rsidRPr="00CE66E5" w:rsidRDefault="00587114" w:rsidP="007C106C">
            <w:pPr>
              <w:pStyle w:val="a8"/>
            </w:pPr>
            <w:r w:rsidRPr="00CE66E5">
              <w:t>коммунальных, транспортных и других предприятий</w:t>
            </w:r>
          </w:p>
        </w:tc>
        <w:tc>
          <w:tcPr>
            <w:tcW w:w="2240" w:type="dxa"/>
          </w:tcPr>
          <w:p w:rsidR="00587114" w:rsidRPr="00CE66E5" w:rsidRDefault="00587114" w:rsidP="007C106C">
            <w:pPr>
              <w:pStyle w:val="a8"/>
            </w:pPr>
            <w:r w:rsidRPr="00CE66E5">
              <w:t>5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615"/>
        </w:trPr>
        <w:tc>
          <w:tcPr>
            <w:tcW w:w="5636" w:type="dxa"/>
          </w:tcPr>
          <w:p w:rsidR="00587114" w:rsidRPr="00CE66E5" w:rsidRDefault="00587114" w:rsidP="007C106C">
            <w:pPr>
              <w:pStyle w:val="a8"/>
            </w:pPr>
            <w:r w:rsidRPr="00CE66E5">
              <w:t>Склады</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694"/>
        </w:trPr>
        <w:tc>
          <w:tcPr>
            <w:tcW w:w="5636" w:type="dxa"/>
          </w:tcPr>
          <w:p w:rsidR="00587114" w:rsidRPr="00CE66E5" w:rsidRDefault="00587114" w:rsidP="007C106C">
            <w:pPr>
              <w:pStyle w:val="a8"/>
            </w:pPr>
            <w:r w:rsidRPr="00CE66E5">
              <w:t>Электростанции, теплоэлектроцентрали, котельные большой мощности и газораспределительные станции</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691"/>
        </w:trPr>
        <w:tc>
          <w:tcPr>
            <w:tcW w:w="5636" w:type="dxa"/>
          </w:tcPr>
          <w:p w:rsidR="00587114" w:rsidRPr="00CE66E5" w:rsidRDefault="00587114" w:rsidP="007C106C">
            <w:pPr>
              <w:pStyle w:val="a8"/>
            </w:pPr>
            <w:r w:rsidRPr="00CE66E5">
              <w:t>Газохранилища</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573"/>
        </w:trPr>
        <w:tc>
          <w:tcPr>
            <w:tcW w:w="5636" w:type="dxa"/>
          </w:tcPr>
          <w:p w:rsidR="00587114" w:rsidRPr="00CE66E5" w:rsidRDefault="00587114" w:rsidP="007C106C">
            <w:pPr>
              <w:pStyle w:val="a8"/>
            </w:pPr>
            <w:r w:rsidRPr="00CE66E5">
              <w:t>АТС, районные узлы связи, телефонные станции</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695"/>
        </w:trPr>
        <w:tc>
          <w:tcPr>
            <w:tcW w:w="5636" w:type="dxa"/>
          </w:tcPr>
          <w:p w:rsidR="00587114" w:rsidRPr="00CE66E5" w:rsidRDefault="00587114" w:rsidP="007C106C">
            <w:pPr>
              <w:pStyle w:val="a8"/>
            </w:pPr>
            <w:r w:rsidRPr="00CE66E5">
              <w:t>Водопроводные сооружения</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705"/>
        </w:trPr>
        <w:tc>
          <w:tcPr>
            <w:tcW w:w="5636" w:type="dxa"/>
          </w:tcPr>
          <w:p w:rsidR="00587114" w:rsidRPr="00CE66E5" w:rsidRDefault="00587114" w:rsidP="007C106C">
            <w:pPr>
              <w:pStyle w:val="a8"/>
            </w:pPr>
            <w:r w:rsidRPr="00CE66E5">
              <w:t>Канализационные сооружения</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700"/>
        </w:trPr>
        <w:tc>
          <w:tcPr>
            <w:tcW w:w="5636" w:type="dxa"/>
          </w:tcPr>
          <w:p w:rsidR="00587114" w:rsidRPr="00CE66E5" w:rsidRDefault="00587114" w:rsidP="007C106C">
            <w:pPr>
              <w:pStyle w:val="a8"/>
            </w:pPr>
            <w:r w:rsidRPr="00CE66E5">
              <w:t>Передающие и принимающие станции радио- и телевещания, связи</w:t>
            </w:r>
          </w:p>
        </w:tc>
        <w:tc>
          <w:tcPr>
            <w:tcW w:w="2240" w:type="dxa"/>
          </w:tcPr>
          <w:p w:rsidR="00587114" w:rsidRPr="00CE66E5" w:rsidRDefault="00587114" w:rsidP="007C106C">
            <w:pPr>
              <w:pStyle w:val="a8"/>
            </w:pPr>
            <w:r w:rsidRPr="00CE66E5">
              <w:t>6 работников в максимальной смене</w:t>
            </w:r>
          </w:p>
        </w:tc>
        <w:tc>
          <w:tcPr>
            <w:tcW w:w="1375" w:type="dxa"/>
          </w:tcPr>
          <w:p w:rsidR="00587114" w:rsidRPr="00CE66E5" w:rsidRDefault="00587114" w:rsidP="007C106C">
            <w:pPr>
              <w:pStyle w:val="a8"/>
            </w:pPr>
            <w:r w:rsidRPr="00CE66E5">
              <w:t>1</w:t>
            </w:r>
          </w:p>
        </w:tc>
      </w:tr>
      <w:tr w:rsidR="00587114" w:rsidRPr="00551550" w:rsidTr="007C106C">
        <w:trPr>
          <w:trHeight w:hRule="exact" w:val="742"/>
        </w:trPr>
        <w:tc>
          <w:tcPr>
            <w:tcW w:w="5636" w:type="dxa"/>
          </w:tcPr>
          <w:p w:rsidR="00587114" w:rsidRPr="00CE66E5" w:rsidRDefault="00587114" w:rsidP="007C106C">
            <w:pPr>
              <w:pStyle w:val="a8"/>
            </w:pPr>
            <w:r w:rsidRPr="00CE66E5">
              <w:t>Обслуживание автотранспорта (мастерские автосервиса, станции технического обслуживания, АЗС, автомобильные мойки)</w:t>
            </w:r>
          </w:p>
        </w:tc>
        <w:tc>
          <w:tcPr>
            <w:tcW w:w="2240" w:type="dxa"/>
          </w:tcPr>
          <w:p w:rsidR="00587114" w:rsidRPr="00CE66E5" w:rsidRDefault="00587114" w:rsidP="007C106C">
            <w:pPr>
              <w:pStyle w:val="a8"/>
            </w:pPr>
            <w:r w:rsidRPr="00CE66E5">
              <w:t>10 работников в максимальную смену</w:t>
            </w:r>
          </w:p>
        </w:tc>
        <w:tc>
          <w:tcPr>
            <w:tcW w:w="1375" w:type="dxa"/>
          </w:tcPr>
          <w:p w:rsidR="00587114" w:rsidRPr="00CE66E5" w:rsidRDefault="00587114" w:rsidP="007C106C">
            <w:pPr>
              <w:pStyle w:val="a8"/>
            </w:pPr>
            <w:r w:rsidRPr="00CE66E5">
              <w:t>1</w:t>
            </w:r>
          </w:p>
        </w:tc>
      </w:tr>
      <w:tr w:rsidR="00587114" w:rsidRPr="00551550" w:rsidTr="007C106C">
        <w:trPr>
          <w:trHeight w:hRule="exact" w:val="595"/>
        </w:trPr>
        <w:tc>
          <w:tcPr>
            <w:tcW w:w="5636" w:type="dxa"/>
          </w:tcPr>
          <w:p w:rsidR="00587114" w:rsidRPr="00CE66E5" w:rsidRDefault="00587114" w:rsidP="007C106C">
            <w:pPr>
              <w:pStyle w:val="a8"/>
            </w:pPr>
            <w:r w:rsidRPr="00CE66E5">
              <w:t>Агентства по обслуживанию пассажиров</w:t>
            </w:r>
          </w:p>
        </w:tc>
        <w:tc>
          <w:tcPr>
            <w:tcW w:w="2240" w:type="dxa"/>
          </w:tcPr>
          <w:p w:rsidR="00587114" w:rsidRPr="00CE66E5" w:rsidRDefault="00587114" w:rsidP="007C106C">
            <w:pPr>
              <w:pStyle w:val="a8"/>
            </w:pPr>
            <w:r w:rsidRPr="00CE66E5">
              <w:t>60 кв.м общей площади</w:t>
            </w:r>
          </w:p>
        </w:tc>
        <w:tc>
          <w:tcPr>
            <w:tcW w:w="1375" w:type="dxa"/>
          </w:tcPr>
          <w:p w:rsidR="00587114" w:rsidRPr="00CE66E5" w:rsidRDefault="00587114" w:rsidP="007C106C">
            <w:pPr>
              <w:pStyle w:val="a8"/>
            </w:pPr>
            <w:r w:rsidRPr="00CE66E5">
              <w:t>1</w:t>
            </w:r>
          </w:p>
        </w:tc>
      </w:tr>
    </w:tbl>
    <w:p w:rsidR="00587114" w:rsidRPr="00551550" w:rsidRDefault="00587114" w:rsidP="007C106C">
      <w:pPr>
        <w:pStyle w:val="a6"/>
        <w:spacing w:line="240" w:lineRule="auto"/>
        <w:rPr>
          <w:sz w:val="24"/>
          <w:szCs w:val="24"/>
        </w:rPr>
      </w:pPr>
      <w:r w:rsidRPr="00551550">
        <w:rPr>
          <w:sz w:val="24"/>
          <w:szCs w:val="24"/>
        </w:rPr>
        <w:t>Длина пешеходных подходов от стоянок для временного хранения легковых автомобилей до объектов в зонах массового отдыха не должна превышать 1000м.</w:t>
      </w:r>
    </w:p>
    <w:p w:rsidR="00587114" w:rsidRPr="00551550" w:rsidRDefault="00587114" w:rsidP="007C106C">
      <w:pPr>
        <w:pStyle w:val="a6"/>
        <w:spacing w:line="240" w:lineRule="auto"/>
        <w:rPr>
          <w:sz w:val="24"/>
          <w:szCs w:val="24"/>
        </w:rPr>
      </w:pPr>
      <w:r w:rsidRPr="00551550">
        <w:rPr>
          <w:sz w:val="24"/>
          <w:szCs w:val="24"/>
        </w:rPr>
        <w:lastRenderedPageBreak/>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587114" w:rsidRPr="00551550" w:rsidRDefault="00587114" w:rsidP="007C106C">
      <w:pPr>
        <w:pStyle w:val="a6"/>
        <w:spacing w:line="240" w:lineRule="auto"/>
        <w:rPr>
          <w:sz w:val="24"/>
          <w:szCs w:val="24"/>
        </w:rPr>
      </w:pPr>
      <w:r w:rsidRPr="00551550">
        <w:rPr>
          <w:sz w:val="24"/>
          <w:szCs w:val="24"/>
        </w:rPr>
        <w:t>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587114" w:rsidRPr="00551550" w:rsidRDefault="00587114" w:rsidP="007C106C">
      <w:pPr>
        <w:pStyle w:val="a6"/>
        <w:spacing w:line="240" w:lineRule="auto"/>
        <w:rPr>
          <w:sz w:val="24"/>
          <w:szCs w:val="24"/>
        </w:rPr>
      </w:pPr>
      <w:r w:rsidRPr="00551550">
        <w:rPr>
          <w:sz w:val="24"/>
          <w:szCs w:val="24"/>
        </w:rP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 на площадях – также с дополнительных и переходно-скоростных полос.</w:t>
      </w:r>
    </w:p>
    <w:p w:rsidR="00587114" w:rsidRPr="00551550" w:rsidRDefault="00587114" w:rsidP="007C106C">
      <w:pPr>
        <w:pStyle w:val="a6"/>
        <w:spacing w:line="240" w:lineRule="auto"/>
        <w:rPr>
          <w:sz w:val="24"/>
          <w:szCs w:val="24"/>
        </w:rPr>
      </w:pPr>
      <w:r w:rsidRPr="00551550">
        <w:rPr>
          <w:sz w:val="24"/>
          <w:szCs w:val="24"/>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87114" w:rsidRPr="00551550" w:rsidRDefault="00587114" w:rsidP="007C106C">
      <w:pPr>
        <w:pStyle w:val="a6"/>
        <w:spacing w:line="240" w:lineRule="auto"/>
        <w:rPr>
          <w:sz w:val="24"/>
          <w:szCs w:val="24"/>
        </w:rPr>
      </w:pPr>
      <w:r w:rsidRPr="00551550">
        <w:rPr>
          <w:sz w:val="24"/>
          <w:szCs w:val="24"/>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587114" w:rsidRPr="00551550" w:rsidRDefault="00587114" w:rsidP="007C106C">
      <w:pPr>
        <w:pStyle w:val="a6"/>
        <w:spacing w:line="240" w:lineRule="auto"/>
        <w:rPr>
          <w:sz w:val="24"/>
          <w:szCs w:val="24"/>
        </w:rPr>
      </w:pPr>
      <w:r w:rsidRPr="00551550">
        <w:rPr>
          <w:sz w:val="24"/>
          <w:szCs w:val="24"/>
        </w:rPr>
        <w:t>Территория открытой автостоянки должна быть ограничена полосами зеленых насаждений шириной не менее 1м, в стесненных условиях допускается ограничение стоянки сплошной линией разметки.</w:t>
      </w:r>
    </w:p>
    <w:p w:rsidR="00587114" w:rsidRPr="00551550" w:rsidRDefault="00587114" w:rsidP="007C106C">
      <w:pPr>
        <w:pStyle w:val="a6"/>
        <w:spacing w:line="240" w:lineRule="auto"/>
        <w:rPr>
          <w:sz w:val="24"/>
          <w:szCs w:val="24"/>
        </w:rPr>
      </w:pPr>
      <w:r w:rsidRPr="00551550">
        <w:rPr>
          <w:sz w:val="24"/>
          <w:szCs w:val="24"/>
        </w:rPr>
        <w:t>Территория автостоянки должна располагаться  вне транспортных и пешеходных путей и обеспечиваться безопасным подходом пешеходов.</w:t>
      </w:r>
    </w:p>
    <w:p w:rsidR="00587114" w:rsidRPr="00551550" w:rsidRDefault="00587114" w:rsidP="007C106C">
      <w:pPr>
        <w:pStyle w:val="a6"/>
        <w:spacing w:line="240" w:lineRule="auto"/>
        <w:rPr>
          <w:sz w:val="24"/>
          <w:szCs w:val="24"/>
        </w:rPr>
      </w:pPr>
      <w:r w:rsidRPr="00551550">
        <w:rPr>
          <w:sz w:val="24"/>
          <w:szCs w:val="24"/>
        </w:rPr>
        <w:t>Ширина проездов на автостоянке при двухстороннем движении должна быть не менее 6м, при одностороннем – не менее 3м.</w:t>
      </w:r>
    </w:p>
    <w:p w:rsidR="00587114" w:rsidRPr="00551550" w:rsidRDefault="00587114" w:rsidP="007C106C">
      <w:pPr>
        <w:pStyle w:val="a6"/>
        <w:spacing w:line="240" w:lineRule="auto"/>
        <w:rPr>
          <w:sz w:val="24"/>
          <w:szCs w:val="24"/>
        </w:rPr>
      </w:pPr>
      <w:r w:rsidRPr="00551550">
        <w:rPr>
          <w:sz w:val="24"/>
          <w:szCs w:val="24"/>
        </w:rPr>
        <w:t>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30 кв.м.</w:t>
      </w:r>
    </w:p>
    <w:p w:rsidR="00587114" w:rsidRPr="00551550" w:rsidRDefault="00587114" w:rsidP="007C106C">
      <w:pPr>
        <w:pStyle w:val="a6"/>
        <w:spacing w:line="240" w:lineRule="auto"/>
        <w:rPr>
          <w:sz w:val="24"/>
          <w:szCs w:val="24"/>
        </w:rPr>
      </w:pPr>
      <w:r w:rsidRPr="00551550">
        <w:rPr>
          <w:sz w:val="24"/>
          <w:szCs w:val="24"/>
        </w:rPr>
        <w:t>Расстояние пешеходных подходов</w:t>
      </w:r>
      <w:r w:rsidR="009D482E" w:rsidRPr="00551550">
        <w:rPr>
          <w:sz w:val="24"/>
          <w:szCs w:val="24"/>
        </w:rPr>
        <w:t xml:space="preserve"> от</w:t>
      </w:r>
      <w:r w:rsidRPr="00551550">
        <w:rPr>
          <w:sz w:val="24"/>
          <w:szCs w:val="24"/>
        </w:rPr>
        <w:t xml:space="preserve"> автостоянок для парковки легковых автомобилей следует принимать, не более:</w:t>
      </w:r>
    </w:p>
    <w:p w:rsidR="00587114" w:rsidRPr="00551550" w:rsidRDefault="00587114" w:rsidP="007C106C">
      <w:pPr>
        <w:pStyle w:val="a1"/>
        <w:rPr>
          <w:sz w:val="24"/>
          <w:szCs w:val="24"/>
        </w:rPr>
      </w:pPr>
      <w:r w:rsidRPr="00551550">
        <w:rPr>
          <w:sz w:val="24"/>
          <w:szCs w:val="24"/>
        </w:rPr>
        <w:t>до входов в жилые здания – 100 м;</w:t>
      </w:r>
    </w:p>
    <w:p w:rsidR="00587114" w:rsidRPr="00551550" w:rsidRDefault="00587114" w:rsidP="007C106C">
      <w:pPr>
        <w:pStyle w:val="a1"/>
        <w:rPr>
          <w:sz w:val="24"/>
          <w:szCs w:val="24"/>
        </w:rPr>
      </w:pPr>
      <w:r w:rsidRPr="00551550">
        <w:rPr>
          <w:sz w:val="24"/>
          <w:szCs w:val="24"/>
        </w:rPr>
        <w:t>до пассажирских помещений вокзалов, входов в места крупных учреждений торговли и общественного питания – 150 м;</w:t>
      </w:r>
    </w:p>
    <w:p w:rsidR="00587114" w:rsidRPr="00551550" w:rsidRDefault="009D482E" w:rsidP="007C106C">
      <w:pPr>
        <w:pStyle w:val="a1"/>
        <w:rPr>
          <w:sz w:val="24"/>
          <w:szCs w:val="24"/>
        </w:rPr>
      </w:pPr>
      <w:r w:rsidRPr="00551550">
        <w:rPr>
          <w:sz w:val="24"/>
          <w:szCs w:val="24"/>
        </w:rPr>
        <w:t xml:space="preserve">до прочих учреждений </w:t>
      </w:r>
      <w:r w:rsidR="00587114" w:rsidRPr="00551550">
        <w:rPr>
          <w:sz w:val="24"/>
          <w:szCs w:val="24"/>
        </w:rPr>
        <w:t>и</w:t>
      </w:r>
      <w:r w:rsidR="00587114" w:rsidRPr="00551550">
        <w:rPr>
          <w:sz w:val="24"/>
          <w:szCs w:val="24"/>
        </w:rPr>
        <w:tab/>
      </w:r>
      <w:r w:rsidRPr="00551550">
        <w:rPr>
          <w:sz w:val="24"/>
          <w:szCs w:val="24"/>
        </w:rPr>
        <w:t xml:space="preserve"> предприятий обслуживания населения </w:t>
      </w:r>
      <w:r w:rsidR="00587114" w:rsidRPr="00551550">
        <w:rPr>
          <w:sz w:val="24"/>
          <w:szCs w:val="24"/>
        </w:rPr>
        <w:t>и административных зданий – 250 м;</w:t>
      </w:r>
    </w:p>
    <w:p w:rsidR="00587114" w:rsidRPr="00551550" w:rsidRDefault="00587114" w:rsidP="007C106C">
      <w:pPr>
        <w:pStyle w:val="a1"/>
        <w:rPr>
          <w:sz w:val="24"/>
          <w:szCs w:val="24"/>
        </w:rPr>
      </w:pPr>
      <w:r w:rsidRPr="00551550">
        <w:rPr>
          <w:sz w:val="24"/>
          <w:szCs w:val="24"/>
        </w:rPr>
        <w:t>до входов в парки, на выставки и стадионы – 400 м.</w:t>
      </w:r>
    </w:p>
    <w:p w:rsidR="00587114" w:rsidRPr="00551550" w:rsidRDefault="00587114" w:rsidP="007C106C">
      <w:pPr>
        <w:pStyle w:val="a6"/>
        <w:spacing w:line="240" w:lineRule="auto"/>
        <w:rPr>
          <w:sz w:val="24"/>
          <w:szCs w:val="24"/>
        </w:rPr>
      </w:pPr>
      <w:r w:rsidRPr="00551550">
        <w:rPr>
          <w:sz w:val="24"/>
          <w:szCs w:val="24"/>
        </w:rPr>
        <w:t>Автостоянки ведомственных автомобилей и легковых автомобилей специального назначения, грузовых автомобилей, такси</w:t>
      </w:r>
      <w:r w:rsidR="00696737">
        <w:rPr>
          <w:sz w:val="24"/>
          <w:szCs w:val="24"/>
        </w:rPr>
        <w:t xml:space="preserve"> </w:t>
      </w:r>
      <w:r w:rsidRPr="00551550">
        <w:rPr>
          <w:sz w:val="24"/>
          <w:szCs w:val="24"/>
        </w:rPr>
        <w:t>и проката, автобусные и троллейбусные  парки,  а  также  базы  централизованного  технического обслуживания исезонного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w:t>
      </w:r>
      <w:r w:rsidR="00EE3525" w:rsidRPr="00551550">
        <w:rPr>
          <w:sz w:val="24"/>
          <w:szCs w:val="24"/>
        </w:rPr>
        <w:t xml:space="preserve"> указанным в таблице 2.6.7-2.</w:t>
      </w:r>
    </w:p>
    <w:p w:rsidR="00587114" w:rsidRPr="00551550" w:rsidRDefault="00587114" w:rsidP="007C106C">
      <w:pPr>
        <w:pStyle w:val="11110"/>
        <w:spacing w:before="0"/>
        <w:rPr>
          <w:sz w:val="24"/>
          <w:szCs w:val="24"/>
        </w:rPr>
      </w:pPr>
      <w:bookmarkStart w:id="112" w:name="bookmark100"/>
      <w:bookmarkEnd w:id="112"/>
      <w:r w:rsidRPr="00551550">
        <w:rPr>
          <w:sz w:val="24"/>
          <w:szCs w:val="24"/>
        </w:rPr>
        <w:t>Площадь земельного участка под размещение стоянок для ведомственных автомобилей</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6"/>
        <w:gridCol w:w="1701"/>
        <w:gridCol w:w="1559"/>
        <w:gridCol w:w="1985"/>
      </w:tblGrid>
      <w:tr w:rsidR="00587114" w:rsidRPr="00CE66E5" w:rsidTr="00F171F9">
        <w:trPr>
          <w:trHeight w:hRule="exact" w:val="701"/>
          <w:tblHeader/>
        </w:trPr>
        <w:tc>
          <w:tcPr>
            <w:tcW w:w="4006" w:type="dxa"/>
            <w:tcBorders>
              <w:bottom w:val="single" w:sz="4" w:space="0" w:color="auto"/>
            </w:tcBorders>
          </w:tcPr>
          <w:p w:rsidR="00587114" w:rsidRPr="00CE66E5" w:rsidRDefault="00587114" w:rsidP="007C106C">
            <w:pPr>
              <w:pStyle w:val="a8"/>
            </w:pPr>
            <w:r w:rsidRPr="00CE66E5">
              <w:t>Объекты</w:t>
            </w:r>
          </w:p>
        </w:tc>
        <w:tc>
          <w:tcPr>
            <w:tcW w:w="1701" w:type="dxa"/>
            <w:tcBorders>
              <w:bottom w:val="single" w:sz="4" w:space="0" w:color="auto"/>
            </w:tcBorders>
          </w:tcPr>
          <w:p w:rsidR="00587114" w:rsidRPr="00CE66E5" w:rsidRDefault="00587114" w:rsidP="007C106C">
            <w:pPr>
              <w:pStyle w:val="a8"/>
            </w:pPr>
            <w:r w:rsidRPr="00CE66E5">
              <w:t>Расчетная единица</w:t>
            </w:r>
          </w:p>
        </w:tc>
        <w:tc>
          <w:tcPr>
            <w:tcW w:w="1559" w:type="dxa"/>
            <w:tcBorders>
              <w:bottom w:val="single" w:sz="4" w:space="0" w:color="auto"/>
            </w:tcBorders>
          </w:tcPr>
          <w:p w:rsidR="00587114" w:rsidRPr="00CE66E5" w:rsidRDefault="00587114" w:rsidP="007C106C">
            <w:pPr>
              <w:pStyle w:val="a8"/>
            </w:pPr>
            <w:r w:rsidRPr="00CE66E5">
              <w:t>Вместимость объекта</w:t>
            </w:r>
          </w:p>
        </w:tc>
        <w:tc>
          <w:tcPr>
            <w:tcW w:w="1985" w:type="dxa"/>
            <w:tcBorders>
              <w:bottom w:val="single" w:sz="4" w:space="0" w:color="auto"/>
            </w:tcBorders>
          </w:tcPr>
          <w:p w:rsidR="00587114" w:rsidRPr="00CE66E5" w:rsidRDefault="00587114" w:rsidP="007C106C">
            <w:pPr>
              <w:pStyle w:val="a8"/>
            </w:pPr>
            <w:r w:rsidRPr="00CE66E5">
              <w:t>Площадь участка на объект, га</w:t>
            </w:r>
          </w:p>
        </w:tc>
      </w:tr>
      <w:tr w:rsidR="00587114" w:rsidRPr="00CE66E5" w:rsidTr="00593843">
        <w:trPr>
          <w:trHeight w:hRule="exact" w:val="459"/>
        </w:trPr>
        <w:tc>
          <w:tcPr>
            <w:tcW w:w="4006" w:type="dxa"/>
            <w:tcBorders>
              <w:bottom w:val="nil"/>
            </w:tcBorders>
          </w:tcPr>
          <w:p w:rsidR="00587114" w:rsidRPr="00CE66E5" w:rsidRDefault="00587114" w:rsidP="007C106C">
            <w:pPr>
              <w:pStyle w:val="a8"/>
            </w:pPr>
            <w:r w:rsidRPr="00CE66E5">
              <w:lastRenderedPageBreak/>
              <w:t>Многоэтажные стоянки для легковых</w:t>
            </w:r>
          </w:p>
        </w:tc>
        <w:tc>
          <w:tcPr>
            <w:tcW w:w="1701" w:type="dxa"/>
            <w:tcBorders>
              <w:bottom w:val="nil"/>
            </w:tcBorders>
          </w:tcPr>
          <w:p w:rsidR="00587114" w:rsidRPr="00CE66E5" w:rsidRDefault="00587114" w:rsidP="007C106C">
            <w:pPr>
              <w:pStyle w:val="a8"/>
            </w:pPr>
            <w:r w:rsidRPr="00CE66E5">
              <w:t>таксомотор,</w:t>
            </w:r>
          </w:p>
        </w:tc>
        <w:tc>
          <w:tcPr>
            <w:tcW w:w="1559" w:type="dxa"/>
            <w:tcBorders>
              <w:bottom w:val="nil"/>
            </w:tcBorders>
            <w:vAlign w:val="center"/>
          </w:tcPr>
          <w:p w:rsidR="00587114" w:rsidRPr="00CE66E5" w:rsidRDefault="00587114" w:rsidP="007C106C">
            <w:pPr>
              <w:pStyle w:val="a8"/>
            </w:pPr>
            <w:r w:rsidRPr="00CE66E5">
              <w:t>100</w:t>
            </w:r>
          </w:p>
        </w:tc>
        <w:tc>
          <w:tcPr>
            <w:tcW w:w="1985" w:type="dxa"/>
            <w:tcBorders>
              <w:bottom w:val="nil"/>
            </w:tcBorders>
            <w:vAlign w:val="center"/>
          </w:tcPr>
          <w:p w:rsidR="00587114" w:rsidRPr="00CE66E5" w:rsidRDefault="00587114" w:rsidP="007C106C">
            <w:pPr>
              <w:pStyle w:val="a8"/>
            </w:pPr>
            <w:r w:rsidRPr="00CE66E5">
              <w:t>0,5</w:t>
            </w:r>
          </w:p>
        </w:tc>
      </w:tr>
      <w:tr w:rsidR="00587114" w:rsidRPr="00CE66E5" w:rsidTr="00593843">
        <w:trPr>
          <w:trHeight w:hRule="exact" w:val="461"/>
        </w:trPr>
        <w:tc>
          <w:tcPr>
            <w:tcW w:w="4006" w:type="dxa"/>
            <w:tcBorders>
              <w:top w:val="nil"/>
              <w:bottom w:val="single" w:sz="4" w:space="0" w:color="auto"/>
            </w:tcBorders>
          </w:tcPr>
          <w:p w:rsidR="00587114" w:rsidRPr="00CE66E5" w:rsidRDefault="00587114" w:rsidP="007C106C">
            <w:pPr>
              <w:pStyle w:val="a8"/>
            </w:pPr>
            <w:r w:rsidRPr="00CE66E5">
              <w:t>таксомоторов и базы проката легковых</w:t>
            </w:r>
          </w:p>
        </w:tc>
        <w:tc>
          <w:tcPr>
            <w:tcW w:w="1701" w:type="dxa"/>
            <w:tcBorders>
              <w:top w:val="nil"/>
              <w:bottom w:val="single" w:sz="4" w:space="0" w:color="auto"/>
            </w:tcBorders>
          </w:tcPr>
          <w:p w:rsidR="00587114" w:rsidRPr="00CE66E5" w:rsidRDefault="00587114" w:rsidP="007C106C">
            <w:pPr>
              <w:pStyle w:val="a8"/>
            </w:pPr>
            <w:r w:rsidRPr="00CE66E5">
              <w:t>автомобиль</w:t>
            </w:r>
          </w:p>
        </w:tc>
        <w:tc>
          <w:tcPr>
            <w:tcW w:w="1559" w:type="dxa"/>
            <w:tcBorders>
              <w:top w:val="nil"/>
              <w:bottom w:val="single" w:sz="4" w:space="0" w:color="auto"/>
            </w:tcBorders>
            <w:vAlign w:val="center"/>
          </w:tcPr>
          <w:p w:rsidR="00587114" w:rsidRPr="00CE66E5" w:rsidRDefault="00587114" w:rsidP="007C106C">
            <w:pPr>
              <w:pStyle w:val="a8"/>
            </w:pPr>
            <w:r w:rsidRPr="00CE66E5">
              <w:t>300</w:t>
            </w:r>
          </w:p>
        </w:tc>
        <w:tc>
          <w:tcPr>
            <w:tcW w:w="1985" w:type="dxa"/>
            <w:tcBorders>
              <w:top w:val="nil"/>
              <w:bottom w:val="single" w:sz="4" w:space="0" w:color="auto"/>
            </w:tcBorders>
            <w:vAlign w:val="center"/>
          </w:tcPr>
          <w:p w:rsidR="00587114" w:rsidRPr="00CE66E5" w:rsidRDefault="00587114" w:rsidP="007C106C">
            <w:pPr>
              <w:pStyle w:val="a8"/>
            </w:pPr>
            <w:r w:rsidRPr="00CE66E5">
              <w:t>1,2</w:t>
            </w:r>
          </w:p>
        </w:tc>
      </w:tr>
      <w:tr w:rsidR="00587114" w:rsidRPr="00CE66E5" w:rsidTr="00593843">
        <w:trPr>
          <w:trHeight w:hRule="exact" w:val="404"/>
        </w:trPr>
        <w:tc>
          <w:tcPr>
            <w:tcW w:w="4006" w:type="dxa"/>
            <w:tcBorders>
              <w:top w:val="single" w:sz="4" w:space="0" w:color="auto"/>
            </w:tcBorders>
          </w:tcPr>
          <w:p w:rsidR="00587114" w:rsidRPr="00CE66E5" w:rsidRDefault="00587114" w:rsidP="007C106C">
            <w:pPr>
              <w:pStyle w:val="a8"/>
            </w:pPr>
            <w:r w:rsidRPr="00CE66E5">
              <w:t>автомобилей</w:t>
            </w:r>
          </w:p>
        </w:tc>
        <w:tc>
          <w:tcPr>
            <w:tcW w:w="1701" w:type="dxa"/>
            <w:tcBorders>
              <w:top w:val="single" w:sz="4" w:space="0" w:color="auto"/>
            </w:tcBorders>
          </w:tcPr>
          <w:p w:rsidR="00587114" w:rsidRPr="00CE66E5" w:rsidRDefault="00587114" w:rsidP="007C106C">
            <w:pPr>
              <w:pStyle w:val="a8"/>
            </w:pPr>
            <w:r w:rsidRPr="00CE66E5">
              <w:t>проката</w:t>
            </w:r>
          </w:p>
        </w:tc>
        <w:tc>
          <w:tcPr>
            <w:tcW w:w="1559" w:type="dxa"/>
            <w:tcBorders>
              <w:top w:val="single" w:sz="4" w:space="0" w:color="auto"/>
            </w:tcBorders>
            <w:vAlign w:val="center"/>
          </w:tcPr>
          <w:p w:rsidR="00587114" w:rsidRPr="00CE66E5" w:rsidRDefault="00587114" w:rsidP="007C106C">
            <w:pPr>
              <w:pStyle w:val="a8"/>
            </w:pPr>
            <w:r w:rsidRPr="00CE66E5">
              <w:t>500</w:t>
            </w:r>
          </w:p>
        </w:tc>
        <w:tc>
          <w:tcPr>
            <w:tcW w:w="1985" w:type="dxa"/>
            <w:tcBorders>
              <w:top w:val="single" w:sz="4" w:space="0" w:color="auto"/>
            </w:tcBorders>
            <w:vAlign w:val="center"/>
          </w:tcPr>
          <w:p w:rsidR="00587114" w:rsidRPr="00CE66E5" w:rsidRDefault="00587114" w:rsidP="007C106C">
            <w:pPr>
              <w:pStyle w:val="a8"/>
            </w:pPr>
            <w:r w:rsidRPr="00CE66E5">
              <w:t>1,6</w:t>
            </w:r>
          </w:p>
        </w:tc>
      </w:tr>
      <w:tr w:rsidR="00587114" w:rsidRPr="00CE66E5" w:rsidTr="00593843">
        <w:trPr>
          <w:trHeight w:hRule="exact" w:val="319"/>
        </w:trPr>
        <w:tc>
          <w:tcPr>
            <w:tcW w:w="4006" w:type="dxa"/>
            <w:vMerge w:val="restart"/>
          </w:tcPr>
          <w:p w:rsidR="00587114" w:rsidRPr="00CE66E5" w:rsidRDefault="00587114" w:rsidP="007C106C">
            <w:pPr>
              <w:pStyle w:val="a8"/>
            </w:pPr>
            <w:r w:rsidRPr="00CE66E5">
              <w:t>Стоянки грузовых автомобилей</w:t>
            </w:r>
          </w:p>
        </w:tc>
        <w:tc>
          <w:tcPr>
            <w:tcW w:w="1701" w:type="dxa"/>
            <w:vMerge w:val="restart"/>
          </w:tcPr>
          <w:p w:rsidR="00587114" w:rsidRPr="00CE66E5" w:rsidRDefault="00587114" w:rsidP="007C106C">
            <w:pPr>
              <w:pStyle w:val="a8"/>
            </w:pPr>
            <w:r w:rsidRPr="00CE66E5">
              <w:t>автомобиль</w:t>
            </w:r>
          </w:p>
        </w:tc>
        <w:tc>
          <w:tcPr>
            <w:tcW w:w="1559" w:type="dxa"/>
            <w:vAlign w:val="center"/>
          </w:tcPr>
          <w:p w:rsidR="00587114" w:rsidRPr="00CE66E5" w:rsidRDefault="00587114" w:rsidP="007C106C">
            <w:pPr>
              <w:pStyle w:val="a8"/>
            </w:pPr>
            <w:r w:rsidRPr="00CE66E5">
              <w:t>100</w:t>
            </w:r>
          </w:p>
        </w:tc>
        <w:tc>
          <w:tcPr>
            <w:tcW w:w="1985" w:type="dxa"/>
            <w:vAlign w:val="center"/>
          </w:tcPr>
          <w:p w:rsidR="00587114" w:rsidRPr="00CE66E5" w:rsidRDefault="00587114" w:rsidP="007C106C">
            <w:pPr>
              <w:pStyle w:val="a8"/>
            </w:pPr>
            <w:r w:rsidRPr="00CE66E5">
              <w:t>2</w:t>
            </w:r>
          </w:p>
        </w:tc>
      </w:tr>
      <w:tr w:rsidR="00587114" w:rsidRPr="00CE66E5" w:rsidTr="00593843">
        <w:trPr>
          <w:trHeight w:hRule="exact" w:val="276"/>
        </w:trPr>
        <w:tc>
          <w:tcPr>
            <w:tcW w:w="4006" w:type="dxa"/>
            <w:vMerge/>
          </w:tcPr>
          <w:p w:rsidR="00587114" w:rsidRPr="00CE66E5" w:rsidRDefault="00587114" w:rsidP="007C106C">
            <w:pPr>
              <w:pStyle w:val="a8"/>
            </w:pPr>
          </w:p>
        </w:tc>
        <w:tc>
          <w:tcPr>
            <w:tcW w:w="1701" w:type="dxa"/>
            <w:vMerge/>
          </w:tcPr>
          <w:p w:rsidR="00587114" w:rsidRPr="00CE66E5" w:rsidRDefault="00587114" w:rsidP="007C106C">
            <w:pPr>
              <w:pStyle w:val="a8"/>
            </w:pPr>
          </w:p>
        </w:tc>
        <w:tc>
          <w:tcPr>
            <w:tcW w:w="1559" w:type="dxa"/>
            <w:vAlign w:val="center"/>
          </w:tcPr>
          <w:p w:rsidR="00587114" w:rsidRPr="00CE66E5" w:rsidRDefault="00587114" w:rsidP="007C106C">
            <w:pPr>
              <w:pStyle w:val="a8"/>
            </w:pPr>
            <w:r w:rsidRPr="00CE66E5">
              <w:t>200</w:t>
            </w:r>
          </w:p>
        </w:tc>
        <w:tc>
          <w:tcPr>
            <w:tcW w:w="1985" w:type="dxa"/>
            <w:vAlign w:val="center"/>
          </w:tcPr>
          <w:p w:rsidR="00587114" w:rsidRPr="00CE66E5" w:rsidRDefault="00587114" w:rsidP="007C106C">
            <w:pPr>
              <w:pStyle w:val="a8"/>
            </w:pPr>
            <w:r w:rsidRPr="00CE66E5">
              <w:t>3,5</w:t>
            </w:r>
          </w:p>
        </w:tc>
      </w:tr>
      <w:tr w:rsidR="00587114" w:rsidRPr="00CE66E5" w:rsidTr="00593843">
        <w:trPr>
          <w:trHeight w:hRule="exact" w:val="335"/>
        </w:trPr>
        <w:tc>
          <w:tcPr>
            <w:tcW w:w="4006" w:type="dxa"/>
            <w:vMerge w:val="restart"/>
          </w:tcPr>
          <w:p w:rsidR="00587114" w:rsidRPr="00CE66E5" w:rsidRDefault="00587114" w:rsidP="007C106C">
            <w:pPr>
              <w:pStyle w:val="a8"/>
            </w:pPr>
            <w:r w:rsidRPr="00CE66E5">
              <w:t>Автобусные парки (стоянки)</w:t>
            </w:r>
          </w:p>
        </w:tc>
        <w:tc>
          <w:tcPr>
            <w:tcW w:w="1701" w:type="dxa"/>
            <w:vMerge w:val="restart"/>
          </w:tcPr>
          <w:p w:rsidR="00587114" w:rsidRPr="00CE66E5" w:rsidRDefault="00587114" w:rsidP="007C106C">
            <w:pPr>
              <w:pStyle w:val="a8"/>
            </w:pPr>
            <w:r w:rsidRPr="00CE66E5">
              <w:t>машина</w:t>
            </w:r>
          </w:p>
        </w:tc>
        <w:tc>
          <w:tcPr>
            <w:tcW w:w="1559" w:type="dxa"/>
            <w:vAlign w:val="center"/>
          </w:tcPr>
          <w:p w:rsidR="00587114" w:rsidRPr="00CE66E5" w:rsidRDefault="00587114" w:rsidP="007C106C">
            <w:pPr>
              <w:pStyle w:val="a8"/>
            </w:pPr>
            <w:r w:rsidRPr="00CE66E5">
              <w:t>100</w:t>
            </w:r>
          </w:p>
        </w:tc>
        <w:tc>
          <w:tcPr>
            <w:tcW w:w="1985" w:type="dxa"/>
            <w:vAlign w:val="center"/>
          </w:tcPr>
          <w:p w:rsidR="00587114" w:rsidRPr="00CE66E5" w:rsidRDefault="00587114" w:rsidP="007C106C">
            <w:pPr>
              <w:pStyle w:val="a8"/>
            </w:pPr>
            <w:r w:rsidRPr="00CE66E5">
              <w:t>2,3</w:t>
            </w:r>
          </w:p>
        </w:tc>
      </w:tr>
      <w:tr w:rsidR="00587114" w:rsidRPr="00CE66E5" w:rsidTr="00593843">
        <w:trPr>
          <w:trHeight w:hRule="exact" w:val="285"/>
        </w:trPr>
        <w:tc>
          <w:tcPr>
            <w:tcW w:w="4006" w:type="dxa"/>
            <w:vMerge/>
          </w:tcPr>
          <w:p w:rsidR="00587114" w:rsidRPr="00CE66E5" w:rsidRDefault="00587114" w:rsidP="007C106C">
            <w:pPr>
              <w:pStyle w:val="a8"/>
            </w:pPr>
          </w:p>
        </w:tc>
        <w:tc>
          <w:tcPr>
            <w:tcW w:w="1701" w:type="dxa"/>
            <w:vMerge/>
          </w:tcPr>
          <w:p w:rsidR="00587114" w:rsidRPr="00CE66E5" w:rsidRDefault="00587114" w:rsidP="007C106C">
            <w:pPr>
              <w:pStyle w:val="a8"/>
            </w:pPr>
          </w:p>
        </w:tc>
        <w:tc>
          <w:tcPr>
            <w:tcW w:w="1559" w:type="dxa"/>
            <w:vAlign w:val="center"/>
          </w:tcPr>
          <w:p w:rsidR="00587114" w:rsidRPr="00CE66E5" w:rsidRDefault="00587114" w:rsidP="007C106C">
            <w:pPr>
              <w:pStyle w:val="a8"/>
            </w:pPr>
            <w:r w:rsidRPr="00CE66E5">
              <w:t>200</w:t>
            </w:r>
          </w:p>
        </w:tc>
        <w:tc>
          <w:tcPr>
            <w:tcW w:w="1985" w:type="dxa"/>
            <w:vAlign w:val="center"/>
          </w:tcPr>
          <w:p w:rsidR="00587114" w:rsidRPr="00CE66E5" w:rsidRDefault="00587114" w:rsidP="007C106C">
            <w:pPr>
              <w:pStyle w:val="a8"/>
            </w:pPr>
            <w:r w:rsidRPr="00CE66E5">
              <w:t>3,5</w:t>
            </w:r>
          </w:p>
        </w:tc>
      </w:tr>
    </w:tbl>
    <w:p w:rsidR="00587114" w:rsidRPr="00551550" w:rsidRDefault="00587114" w:rsidP="007C106C">
      <w:pPr>
        <w:pStyle w:val="a6"/>
        <w:spacing w:line="240" w:lineRule="auto"/>
        <w:rPr>
          <w:sz w:val="24"/>
          <w:szCs w:val="24"/>
        </w:rPr>
      </w:pPr>
      <w:r w:rsidRPr="00551550">
        <w:rPr>
          <w:sz w:val="24"/>
          <w:szCs w:val="24"/>
        </w:rPr>
        <w:t>Для условий реконструкции размеры земельных участков при соответствующем обосновании допускается уменьшать, но не более чем на 20%.</w:t>
      </w:r>
    </w:p>
    <w:p w:rsidR="00587114" w:rsidRPr="00551550" w:rsidRDefault="00587114" w:rsidP="007C106C">
      <w:pPr>
        <w:pStyle w:val="a6"/>
        <w:spacing w:line="240" w:lineRule="auto"/>
        <w:rPr>
          <w:sz w:val="24"/>
          <w:szCs w:val="24"/>
        </w:rPr>
      </w:pPr>
      <w:r w:rsidRPr="00551550">
        <w:rPr>
          <w:sz w:val="24"/>
          <w:szCs w:val="24"/>
        </w:rPr>
        <w:t>В пределах жилых территорий и на придомовых территориях следует предусматривать гостевые автостоянки, из расчета 80 машино-мест на 1000 жителей, удаленные от подъездов обслуживаемых жилых зданий не более чем на 100 м.</w:t>
      </w:r>
    </w:p>
    <w:p w:rsidR="00587114" w:rsidRPr="00551550" w:rsidRDefault="00587114" w:rsidP="007C106C">
      <w:pPr>
        <w:pStyle w:val="a6"/>
        <w:spacing w:line="240" w:lineRule="auto"/>
        <w:rPr>
          <w:sz w:val="24"/>
          <w:szCs w:val="24"/>
        </w:rPr>
      </w:pPr>
      <w:r w:rsidRPr="00551550">
        <w:rPr>
          <w:sz w:val="24"/>
          <w:szCs w:val="24"/>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куб.м.</w:t>
      </w:r>
    </w:p>
    <w:p w:rsidR="00587114" w:rsidRPr="00551550" w:rsidRDefault="00587114" w:rsidP="007C106C">
      <w:pPr>
        <w:pStyle w:val="a6"/>
        <w:spacing w:line="240" w:lineRule="auto"/>
        <w:rPr>
          <w:sz w:val="24"/>
          <w:szCs w:val="24"/>
        </w:rPr>
      </w:pPr>
      <w:r w:rsidRPr="00551550">
        <w:rPr>
          <w:sz w:val="24"/>
          <w:szCs w:val="24"/>
        </w:rP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600 куб.м. Расстояние между такими группами, а также до площадок для хранения других автомобилей должно быть не менее 12 м.</w:t>
      </w:r>
    </w:p>
    <w:p w:rsidR="00587114" w:rsidRPr="00551550" w:rsidRDefault="00587114" w:rsidP="007C106C">
      <w:pPr>
        <w:pStyle w:val="a6"/>
        <w:spacing w:line="240" w:lineRule="auto"/>
        <w:rPr>
          <w:sz w:val="24"/>
          <w:szCs w:val="24"/>
        </w:rPr>
      </w:pPr>
      <w:r w:rsidRPr="00551550">
        <w:rPr>
          <w:sz w:val="24"/>
          <w:szCs w:val="24"/>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нормативов.</w:t>
      </w:r>
    </w:p>
    <w:p w:rsidR="00587114" w:rsidRPr="00551550" w:rsidRDefault="00587114" w:rsidP="007C106C">
      <w:pPr>
        <w:pStyle w:val="a6"/>
        <w:spacing w:line="240" w:lineRule="auto"/>
        <w:rPr>
          <w:sz w:val="24"/>
          <w:szCs w:val="24"/>
        </w:rPr>
      </w:pPr>
      <w:r w:rsidRPr="00551550">
        <w:rPr>
          <w:sz w:val="24"/>
          <w:szCs w:val="24"/>
        </w:rPr>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587114" w:rsidRPr="00551550" w:rsidRDefault="00587114" w:rsidP="007C106C">
      <w:pPr>
        <w:pStyle w:val="a6"/>
        <w:spacing w:line="240" w:lineRule="auto"/>
        <w:rPr>
          <w:sz w:val="24"/>
          <w:szCs w:val="24"/>
        </w:rPr>
      </w:pPr>
      <w:r w:rsidRPr="00551550">
        <w:rPr>
          <w:sz w:val="24"/>
          <w:szCs w:val="24"/>
        </w:rPr>
        <w:t>Для хранения грузовых автомобилей следует предусматривать открытые площадки в соответствии с требованиями СНиП 2.05.07-91* "Промышленный транспорт".</w:t>
      </w:r>
    </w:p>
    <w:p w:rsidR="00587114" w:rsidRPr="00551550" w:rsidRDefault="00587114" w:rsidP="007C106C">
      <w:pPr>
        <w:pStyle w:val="a6"/>
        <w:spacing w:line="240" w:lineRule="auto"/>
        <w:rPr>
          <w:sz w:val="24"/>
          <w:szCs w:val="24"/>
        </w:rPr>
      </w:pPr>
      <w:r w:rsidRPr="00551550">
        <w:rPr>
          <w:sz w:val="24"/>
          <w:szCs w:val="24"/>
        </w:rPr>
        <w:t xml:space="preserve">Закрытые автостоянки (отапливаемые) следует предусматривать для хранения автомобилей (пожарных, медицинской помощи, аварийных служб), которые должны </w:t>
      </w:r>
      <w:r w:rsidR="009E371E" w:rsidRPr="00551550">
        <w:rPr>
          <w:sz w:val="24"/>
          <w:szCs w:val="24"/>
        </w:rPr>
        <w:t xml:space="preserve">быть </w:t>
      </w:r>
      <w:r w:rsidRPr="00551550">
        <w:rPr>
          <w:sz w:val="24"/>
          <w:szCs w:val="24"/>
        </w:rPr>
        <w:t xml:space="preserve">всегда готовы к эксплуатации на линии, а также автобусов и </w:t>
      </w:r>
      <w:r w:rsidR="009E371E" w:rsidRPr="00551550">
        <w:rPr>
          <w:sz w:val="24"/>
          <w:szCs w:val="24"/>
        </w:rPr>
        <w:t>грузовых</w:t>
      </w:r>
      <w:r w:rsidRPr="00551550">
        <w:rPr>
          <w:sz w:val="24"/>
          <w:szCs w:val="24"/>
        </w:rPr>
        <w:t xml:space="preserve"> автомобилей, оборудованных для перевозки людей.</w:t>
      </w:r>
    </w:p>
    <w:p w:rsidR="00587114" w:rsidRPr="00551550" w:rsidRDefault="00587114" w:rsidP="007C106C">
      <w:pPr>
        <w:pStyle w:val="a6"/>
        <w:spacing w:line="240" w:lineRule="auto"/>
        <w:rPr>
          <w:sz w:val="24"/>
          <w:szCs w:val="24"/>
        </w:rPr>
      </w:pPr>
      <w:r w:rsidRPr="00551550">
        <w:rPr>
          <w:sz w:val="24"/>
          <w:szCs w:val="24"/>
        </w:rPr>
        <w:t>В остальных случаях устройство закрытых автостоянок должно быть обосновано технико-экономическими расчетами.</w:t>
      </w:r>
    </w:p>
    <w:p w:rsidR="00377B2E" w:rsidRPr="00551550" w:rsidRDefault="00505E3E" w:rsidP="00696737">
      <w:pPr>
        <w:pStyle w:val="111"/>
        <w:rPr>
          <w:sz w:val="24"/>
          <w:szCs w:val="24"/>
        </w:rPr>
      </w:pPr>
      <w:bookmarkStart w:id="113" w:name="_Toc451341246"/>
      <w:bookmarkStart w:id="114" w:name="_Toc499727391"/>
      <w:r w:rsidRPr="00551550">
        <w:rPr>
          <w:sz w:val="24"/>
          <w:szCs w:val="24"/>
        </w:rPr>
        <w:t>Уровень автомобилизации</w:t>
      </w:r>
      <w:bookmarkEnd w:id="113"/>
      <w:bookmarkEnd w:id="114"/>
    </w:p>
    <w:p w:rsidR="00505E3E" w:rsidRPr="00551550" w:rsidRDefault="00505E3E" w:rsidP="00696737">
      <w:pPr>
        <w:pStyle w:val="a6"/>
        <w:spacing w:line="240" w:lineRule="auto"/>
        <w:rPr>
          <w:sz w:val="24"/>
          <w:szCs w:val="24"/>
        </w:rPr>
      </w:pPr>
      <w:r w:rsidRPr="00551550">
        <w:rPr>
          <w:sz w:val="24"/>
          <w:szCs w:val="24"/>
        </w:rPr>
        <w:t>Расчетный уровень автомобилизации, автомобилей на 1000 человек:</w:t>
      </w:r>
    </w:p>
    <w:p w:rsidR="00505E3E" w:rsidRPr="00551550" w:rsidRDefault="00505E3E" w:rsidP="00696737">
      <w:pPr>
        <w:pStyle w:val="a1"/>
        <w:rPr>
          <w:sz w:val="24"/>
          <w:szCs w:val="24"/>
        </w:rPr>
      </w:pPr>
      <w:r w:rsidRPr="00551550">
        <w:rPr>
          <w:sz w:val="24"/>
          <w:szCs w:val="24"/>
        </w:rPr>
        <w:t>400 легковых автомобилей;</w:t>
      </w:r>
    </w:p>
    <w:p w:rsidR="00505E3E" w:rsidRPr="00551550" w:rsidRDefault="00505E3E" w:rsidP="00696737">
      <w:pPr>
        <w:pStyle w:val="a1"/>
        <w:rPr>
          <w:sz w:val="24"/>
          <w:szCs w:val="24"/>
        </w:rPr>
      </w:pPr>
      <w:r w:rsidRPr="00551550">
        <w:rPr>
          <w:sz w:val="24"/>
          <w:szCs w:val="24"/>
        </w:rPr>
        <w:t>100 мотоциклов и мопедов (скутеров);</w:t>
      </w:r>
    </w:p>
    <w:p w:rsidR="00505E3E" w:rsidRPr="00551550" w:rsidRDefault="00505E3E" w:rsidP="00696737">
      <w:pPr>
        <w:pStyle w:val="a1"/>
        <w:rPr>
          <w:sz w:val="24"/>
          <w:szCs w:val="24"/>
        </w:rPr>
      </w:pPr>
      <w:r w:rsidRPr="00551550">
        <w:rPr>
          <w:sz w:val="24"/>
          <w:szCs w:val="24"/>
        </w:rPr>
        <w:t>25-40 грузовых автомобилей в зависимости от состава парка.</w:t>
      </w:r>
    </w:p>
    <w:p w:rsidR="00505E3E" w:rsidRPr="00551550" w:rsidRDefault="00505E3E" w:rsidP="00696737">
      <w:pPr>
        <w:pStyle w:val="a6"/>
        <w:spacing w:line="240" w:lineRule="auto"/>
        <w:rPr>
          <w:sz w:val="24"/>
          <w:szCs w:val="24"/>
        </w:rPr>
      </w:pPr>
      <w:r w:rsidRPr="00551550">
        <w:rPr>
          <w:sz w:val="24"/>
          <w:szCs w:val="24"/>
        </w:rPr>
        <w:lastRenderedPageBreak/>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период следует принимать 500 единиц на 1000 жителей.</w:t>
      </w:r>
    </w:p>
    <w:p w:rsidR="00505E3E" w:rsidRPr="00551550" w:rsidRDefault="0032074E" w:rsidP="0032074E">
      <w:pPr>
        <w:pStyle w:val="11"/>
        <w:rPr>
          <w:sz w:val="24"/>
          <w:szCs w:val="24"/>
        </w:rPr>
      </w:pPr>
      <w:bookmarkStart w:id="115" w:name="_Toc451341247"/>
      <w:bookmarkStart w:id="116" w:name="_Toc499727392"/>
      <w:r w:rsidRPr="00551550">
        <w:rPr>
          <w:sz w:val="24"/>
          <w:szCs w:val="24"/>
        </w:rPr>
        <w:t>Расчетные показатели в сфере инженерного обеспечения</w:t>
      </w:r>
      <w:bookmarkEnd w:id="115"/>
      <w:bookmarkEnd w:id="116"/>
    </w:p>
    <w:p w:rsidR="00505E3E" w:rsidRPr="00551550" w:rsidRDefault="0032074E" w:rsidP="00696737">
      <w:pPr>
        <w:pStyle w:val="111"/>
        <w:rPr>
          <w:sz w:val="24"/>
          <w:szCs w:val="24"/>
        </w:rPr>
      </w:pPr>
      <w:bookmarkStart w:id="117" w:name="_Toc451341248"/>
      <w:bookmarkStart w:id="118" w:name="_Toc499727393"/>
      <w:r w:rsidRPr="00551550">
        <w:rPr>
          <w:sz w:val="24"/>
          <w:szCs w:val="24"/>
        </w:rPr>
        <w:t>Общие требования</w:t>
      </w:r>
      <w:bookmarkEnd w:id="117"/>
      <w:bookmarkEnd w:id="118"/>
    </w:p>
    <w:p w:rsidR="00FD0D95" w:rsidRPr="00551550" w:rsidRDefault="00FD0D95" w:rsidP="00696737">
      <w:pPr>
        <w:pStyle w:val="a6"/>
        <w:spacing w:line="240" w:lineRule="auto"/>
        <w:rPr>
          <w:sz w:val="24"/>
          <w:szCs w:val="24"/>
        </w:rPr>
      </w:pPr>
      <w:r w:rsidRPr="00551550">
        <w:rPr>
          <w:sz w:val="24"/>
          <w:szCs w:val="24"/>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w:t>
      </w:r>
      <w:r w:rsidR="00FA55A5" w:rsidRPr="00551550">
        <w:rPr>
          <w:sz w:val="24"/>
          <w:szCs w:val="24"/>
        </w:rPr>
        <w:t xml:space="preserve">ии, санитарной очистки, тепло- </w:t>
      </w:r>
      <w:r w:rsidRPr="00551550">
        <w:rPr>
          <w:sz w:val="24"/>
          <w:szCs w:val="24"/>
        </w:rPr>
        <w:t>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данных объектов, сооружений и коммуникаций.</w:t>
      </w:r>
    </w:p>
    <w:p w:rsidR="00FD0D95" w:rsidRPr="00551550" w:rsidRDefault="00FD0D95" w:rsidP="00696737">
      <w:pPr>
        <w:pStyle w:val="a6"/>
        <w:spacing w:line="240" w:lineRule="auto"/>
        <w:rPr>
          <w:sz w:val="24"/>
          <w:szCs w:val="24"/>
        </w:rPr>
      </w:pPr>
      <w:r w:rsidRPr="00551550">
        <w:rPr>
          <w:sz w:val="24"/>
          <w:szCs w:val="24"/>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в соответствии с требованиями настоящих Местных нормативов.</w:t>
      </w:r>
    </w:p>
    <w:p w:rsidR="00FD0D95" w:rsidRPr="00551550" w:rsidRDefault="004E1DE6" w:rsidP="00696737">
      <w:pPr>
        <w:pStyle w:val="111"/>
        <w:rPr>
          <w:sz w:val="24"/>
          <w:szCs w:val="24"/>
        </w:rPr>
      </w:pPr>
      <w:bookmarkStart w:id="119" w:name="_Toc451341249"/>
      <w:bookmarkStart w:id="120" w:name="_Toc499727394"/>
      <w:r w:rsidRPr="00551550">
        <w:rPr>
          <w:sz w:val="24"/>
          <w:szCs w:val="24"/>
        </w:rPr>
        <w:t>Водоснабжение</w:t>
      </w:r>
      <w:bookmarkEnd w:id="119"/>
      <w:bookmarkEnd w:id="120"/>
    </w:p>
    <w:p w:rsidR="005B7AE9" w:rsidRPr="00551550" w:rsidRDefault="005B7AE9" w:rsidP="00696737">
      <w:pPr>
        <w:pStyle w:val="a6"/>
        <w:spacing w:line="240" w:lineRule="auto"/>
        <w:rPr>
          <w:sz w:val="24"/>
          <w:szCs w:val="24"/>
        </w:rPr>
      </w:pPr>
      <w:r w:rsidRPr="00551550">
        <w:rPr>
          <w:sz w:val="24"/>
          <w:szCs w:val="24"/>
        </w:rPr>
        <w:t>Выбор схемы и системы водоснабжения следует производить с учетом особенностей городских поселений,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5B7AE9" w:rsidRPr="00551550" w:rsidRDefault="005B7AE9" w:rsidP="00696737">
      <w:pPr>
        <w:pStyle w:val="a6"/>
        <w:spacing w:line="240" w:lineRule="auto"/>
        <w:rPr>
          <w:sz w:val="24"/>
          <w:szCs w:val="24"/>
        </w:rPr>
      </w:pPr>
      <w:r w:rsidRPr="00551550">
        <w:rPr>
          <w:sz w:val="24"/>
          <w:szCs w:val="24"/>
        </w:rPr>
        <w:t>Расчет систем водоснабжения городских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СП 30.13330.2012* "Внутренний водопровод и канализация зданий. Актуализированная редакция СНиП 2.04.01-85", СП 31.13330.2012* "Водоснабжение. Наружные сети и сооружения. Актуализированная редакция СНиП 2.04.02-84", СанПиН 2.1.4.1074-01 "Питьевая вода. Гигиенические требования к качеству воды централизованного питьевого водоснабжения. Контроль качества", СанПиН 2.1.4.1175-02 "Гигиенические требования к качеству воды нецентрализованного водоснабжения. Санитарная охрана источников", ГОСТ 2761-84* "Источники централизованного хозяйственно-питьевого водоснабжения. Гигиенические, технические требования и правила выбора", СанПиН 2.1.4.1110-02 "Зона санитарной охраны источников водоснабжения и водопроводов питьевого назначения".</w:t>
      </w:r>
    </w:p>
    <w:p w:rsidR="005D0B84" w:rsidRDefault="005B7AE9" w:rsidP="00696737">
      <w:pPr>
        <w:pStyle w:val="a6"/>
        <w:spacing w:line="240" w:lineRule="auto"/>
        <w:rPr>
          <w:sz w:val="24"/>
          <w:szCs w:val="24"/>
        </w:rPr>
      </w:pPr>
      <w:r w:rsidRPr="00551550">
        <w:rPr>
          <w:sz w:val="24"/>
          <w:szCs w:val="24"/>
        </w:rPr>
        <w:t xml:space="preserve">При проектировании систем водоснабжения городских поселений удельные среднесуточные (за год) нормы водопотребления на хозяйственно-питьевые нужды населения следует принимать в соответствии с требованиями </w:t>
      </w:r>
      <w:r w:rsidR="000D2450" w:rsidRPr="00551550">
        <w:rPr>
          <w:sz w:val="24"/>
          <w:szCs w:val="24"/>
        </w:rPr>
        <w:t>табли</w:t>
      </w:r>
      <w:r w:rsidR="00142BA9" w:rsidRPr="00551550">
        <w:rPr>
          <w:sz w:val="24"/>
          <w:szCs w:val="24"/>
        </w:rPr>
        <w:t>цы 2.7.2-1.</w:t>
      </w:r>
      <w:r w:rsidR="00696737">
        <w:rPr>
          <w:sz w:val="24"/>
          <w:szCs w:val="24"/>
        </w:rPr>
        <w:t xml:space="preserve"> </w:t>
      </w:r>
    </w:p>
    <w:p w:rsidR="000D2450" w:rsidRPr="00551550" w:rsidRDefault="000D2450" w:rsidP="00696737">
      <w:pPr>
        <w:pStyle w:val="11110"/>
        <w:spacing w:before="0"/>
        <w:rPr>
          <w:sz w:val="24"/>
          <w:szCs w:val="24"/>
        </w:rPr>
      </w:pPr>
      <w:r w:rsidRPr="00551550">
        <w:rPr>
          <w:sz w:val="24"/>
          <w:szCs w:val="24"/>
        </w:rPr>
        <w:t>Среднесуточное (за год) водопотребление на хозяйственно-питьевые нужды населения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111"/>
      </w:tblGrid>
      <w:tr w:rsidR="000D2450" w:rsidRPr="005D0B84" w:rsidTr="00593843">
        <w:tc>
          <w:tcPr>
            <w:tcW w:w="5245" w:type="dxa"/>
            <w:tcBorders>
              <w:top w:val="single" w:sz="4" w:space="0" w:color="auto"/>
              <w:bottom w:val="nil"/>
              <w:right w:val="nil"/>
            </w:tcBorders>
          </w:tcPr>
          <w:p w:rsidR="000D2450" w:rsidRPr="005D0B84" w:rsidRDefault="000D2450" w:rsidP="00142BA9">
            <w:pPr>
              <w:pStyle w:val="a8"/>
            </w:pPr>
            <w:r w:rsidRPr="005D0B84">
              <w:t>Степень благоустройства районов жилой застройки</w:t>
            </w:r>
          </w:p>
        </w:tc>
        <w:tc>
          <w:tcPr>
            <w:tcW w:w="4111" w:type="dxa"/>
            <w:tcBorders>
              <w:top w:val="single" w:sz="4" w:space="0" w:color="auto"/>
              <w:left w:val="single" w:sz="4" w:space="0" w:color="auto"/>
              <w:bottom w:val="nil"/>
            </w:tcBorders>
          </w:tcPr>
          <w:p w:rsidR="000D2450" w:rsidRPr="005D0B84" w:rsidRDefault="000D2450" w:rsidP="00142BA9">
            <w:pPr>
              <w:pStyle w:val="a8"/>
            </w:pPr>
            <w:r w:rsidRPr="005D0B84">
              <w:t>Удельное хозяйственно-питьевое водопотребление в населенных пунктах на одного жителя среднесуточное (за год), л/сутки</w:t>
            </w:r>
          </w:p>
        </w:tc>
      </w:tr>
      <w:tr w:rsidR="000D2450" w:rsidRPr="005D0B84" w:rsidTr="00593843">
        <w:trPr>
          <w:trHeight w:val="533"/>
        </w:trPr>
        <w:tc>
          <w:tcPr>
            <w:tcW w:w="5245" w:type="dxa"/>
            <w:tcBorders>
              <w:top w:val="single" w:sz="4" w:space="0" w:color="auto"/>
              <w:bottom w:val="nil"/>
              <w:right w:val="nil"/>
            </w:tcBorders>
          </w:tcPr>
          <w:p w:rsidR="000D2450" w:rsidRPr="005D0B84" w:rsidRDefault="000D2450" w:rsidP="00142BA9">
            <w:pPr>
              <w:pStyle w:val="a8"/>
            </w:pPr>
            <w:r w:rsidRPr="005D0B84">
              <w:lastRenderedPageBreak/>
              <w:t>Застройка зданиями, оборудованными внутренним водопроводом и канализацией:</w:t>
            </w:r>
          </w:p>
        </w:tc>
        <w:tc>
          <w:tcPr>
            <w:tcW w:w="4111" w:type="dxa"/>
            <w:tcBorders>
              <w:top w:val="single" w:sz="4" w:space="0" w:color="auto"/>
              <w:left w:val="single" w:sz="4" w:space="0" w:color="auto"/>
              <w:bottom w:val="nil"/>
            </w:tcBorders>
          </w:tcPr>
          <w:p w:rsidR="000D2450" w:rsidRPr="005D0B84" w:rsidRDefault="000D2450" w:rsidP="00142BA9">
            <w:pPr>
              <w:pStyle w:val="a8"/>
            </w:pPr>
          </w:p>
        </w:tc>
      </w:tr>
      <w:tr w:rsidR="00593843" w:rsidRPr="005D0B84" w:rsidTr="008648D3">
        <w:tc>
          <w:tcPr>
            <w:tcW w:w="5245" w:type="dxa"/>
            <w:tcBorders>
              <w:top w:val="single" w:sz="4" w:space="0" w:color="auto"/>
              <w:bottom w:val="nil"/>
              <w:right w:val="nil"/>
            </w:tcBorders>
          </w:tcPr>
          <w:p w:rsidR="00593843" w:rsidRPr="005D0B84" w:rsidRDefault="00593843" w:rsidP="00142BA9">
            <w:pPr>
              <w:pStyle w:val="a8"/>
            </w:pPr>
            <w:r w:rsidRPr="005D0B84">
              <w:t>без ванн</w:t>
            </w:r>
          </w:p>
        </w:tc>
        <w:tc>
          <w:tcPr>
            <w:tcW w:w="4111" w:type="dxa"/>
            <w:tcBorders>
              <w:top w:val="single" w:sz="4" w:space="0" w:color="auto"/>
              <w:left w:val="single" w:sz="4" w:space="0" w:color="auto"/>
              <w:bottom w:val="nil"/>
            </w:tcBorders>
          </w:tcPr>
          <w:p w:rsidR="00593843" w:rsidRPr="005D0B84" w:rsidRDefault="00593843" w:rsidP="00142BA9">
            <w:pPr>
              <w:pStyle w:val="a8"/>
            </w:pPr>
            <w:r w:rsidRPr="005D0B84">
              <w:t>125-160</w:t>
            </w:r>
          </w:p>
        </w:tc>
      </w:tr>
      <w:tr w:rsidR="00593843" w:rsidRPr="005D0B84" w:rsidTr="008648D3">
        <w:tc>
          <w:tcPr>
            <w:tcW w:w="5245" w:type="dxa"/>
            <w:tcBorders>
              <w:top w:val="single" w:sz="4" w:space="0" w:color="auto"/>
              <w:bottom w:val="nil"/>
              <w:right w:val="nil"/>
            </w:tcBorders>
          </w:tcPr>
          <w:p w:rsidR="00593843" w:rsidRPr="005D0B84" w:rsidRDefault="00593843" w:rsidP="00142BA9">
            <w:pPr>
              <w:pStyle w:val="a8"/>
            </w:pPr>
            <w:r w:rsidRPr="005D0B84">
              <w:t>с ванными и местными водонагревателями</w:t>
            </w:r>
          </w:p>
        </w:tc>
        <w:tc>
          <w:tcPr>
            <w:tcW w:w="4111" w:type="dxa"/>
            <w:tcBorders>
              <w:top w:val="single" w:sz="4" w:space="0" w:color="auto"/>
              <w:left w:val="single" w:sz="4" w:space="0" w:color="auto"/>
              <w:bottom w:val="nil"/>
            </w:tcBorders>
          </w:tcPr>
          <w:p w:rsidR="00593843" w:rsidRPr="005D0B84" w:rsidRDefault="00593843" w:rsidP="00142BA9">
            <w:pPr>
              <w:pStyle w:val="a8"/>
            </w:pPr>
            <w:r w:rsidRPr="005D0B84">
              <w:t>160-230</w:t>
            </w:r>
          </w:p>
        </w:tc>
      </w:tr>
      <w:tr w:rsidR="00593843" w:rsidRPr="005D0B84" w:rsidTr="008648D3">
        <w:tc>
          <w:tcPr>
            <w:tcW w:w="5245" w:type="dxa"/>
            <w:tcBorders>
              <w:top w:val="single" w:sz="4" w:space="0" w:color="auto"/>
              <w:bottom w:val="single" w:sz="4" w:space="0" w:color="auto"/>
              <w:right w:val="nil"/>
            </w:tcBorders>
          </w:tcPr>
          <w:p w:rsidR="00593843" w:rsidRPr="005D0B84" w:rsidRDefault="00593843" w:rsidP="00142BA9">
            <w:pPr>
              <w:pStyle w:val="a8"/>
            </w:pPr>
            <w:r w:rsidRPr="005D0B84">
              <w:t>с централизованным горячим водоснабжением</w:t>
            </w:r>
          </w:p>
        </w:tc>
        <w:tc>
          <w:tcPr>
            <w:tcW w:w="4111" w:type="dxa"/>
            <w:tcBorders>
              <w:top w:val="single" w:sz="4" w:space="0" w:color="auto"/>
              <w:left w:val="single" w:sz="4" w:space="0" w:color="auto"/>
              <w:bottom w:val="single" w:sz="4" w:space="0" w:color="auto"/>
            </w:tcBorders>
          </w:tcPr>
          <w:p w:rsidR="00593843" w:rsidRPr="005D0B84" w:rsidRDefault="00593843" w:rsidP="00142BA9">
            <w:pPr>
              <w:pStyle w:val="a8"/>
            </w:pPr>
            <w:r w:rsidRPr="005D0B84">
              <w:t>230-350</w:t>
            </w:r>
          </w:p>
        </w:tc>
      </w:tr>
    </w:tbl>
    <w:p w:rsidR="000D2450" w:rsidRPr="00551550" w:rsidRDefault="000D2450" w:rsidP="00696737">
      <w:pPr>
        <w:pStyle w:val="a6"/>
        <w:spacing w:line="240" w:lineRule="auto"/>
        <w:rPr>
          <w:sz w:val="24"/>
          <w:szCs w:val="24"/>
        </w:rPr>
      </w:pPr>
      <w:r w:rsidRPr="00551550">
        <w:rPr>
          <w:sz w:val="24"/>
          <w:szCs w:val="24"/>
        </w:rPr>
        <w:t>Примечания:</w:t>
      </w:r>
    </w:p>
    <w:p w:rsidR="000D2450" w:rsidRPr="00551550" w:rsidRDefault="000D2450" w:rsidP="00696737">
      <w:pPr>
        <w:pStyle w:val="a6"/>
        <w:spacing w:line="240" w:lineRule="auto"/>
        <w:rPr>
          <w:sz w:val="24"/>
          <w:szCs w:val="24"/>
        </w:rPr>
      </w:pPr>
      <w:r w:rsidRPr="00551550">
        <w:rPr>
          <w:sz w:val="24"/>
          <w:szCs w:val="24"/>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л/сутки.</w:t>
      </w:r>
    </w:p>
    <w:p w:rsidR="000D2450" w:rsidRPr="00551550" w:rsidRDefault="000D2450" w:rsidP="00696737">
      <w:pPr>
        <w:pStyle w:val="a6"/>
        <w:spacing w:line="240" w:lineRule="auto"/>
        <w:rPr>
          <w:sz w:val="24"/>
          <w:szCs w:val="24"/>
        </w:rPr>
      </w:pPr>
      <w:r w:rsidRPr="00551550">
        <w:rPr>
          <w:sz w:val="24"/>
          <w:szCs w:val="24"/>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w:t>
      </w:r>
      <w:hyperlink r:id="rId19" w:history="1">
        <w:r w:rsidRPr="00551550">
          <w:rPr>
            <w:rStyle w:val="afff4"/>
            <w:color w:val="auto"/>
            <w:sz w:val="24"/>
            <w:szCs w:val="24"/>
          </w:rPr>
          <w:t>СНиП 2.08.02-89*</w:t>
        </w:r>
      </w:hyperlink>
      <w:r w:rsidRPr="00551550">
        <w:rPr>
          <w:sz w:val="24"/>
          <w:szCs w:val="24"/>
        </w:rPr>
        <w:t xml:space="preserve">), за исключением расходов воды для домов отдыха, санаторно-туристских комплексов, которые должны приниматься согласно </w:t>
      </w:r>
      <w:hyperlink r:id="rId20" w:history="1">
        <w:r w:rsidRPr="00551550">
          <w:rPr>
            <w:rStyle w:val="afff4"/>
            <w:color w:val="auto"/>
            <w:sz w:val="24"/>
            <w:szCs w:val="24"/>
          </w:rPr>
          <w:t>СНиП 2.04.01-85</w:t>
        </w:r>
      </w:hyperlink>
      <w:r w:rsidRPr="00551550">
        <w:rPr>
          <w:sz w:val="24"/>
          <w:szCs w:val="24"/>
        </w:rPr>
        <w:t xml:space="preserve"> и технологическим данным.</w:t>
      </w:r>
    </w:p>
    <w:p w:rsidR="000D2450" w:rsidRPr="00551550" w:rsidRDefault="000D2450" w:rsidP="00696737">
      <w:pPr>
        <w:pStyle w:val="a6"/>
        <w:spacing w:line="240" w:lineRule="auto"/>
        <w:rPr>
          <w:sz w:val="24"/>
          <w:szCs w:val="24"/>
        </w:rPr>
      </w:pPr>
      <w:r w:rsidRPr="00551550">
        <w:rPr>
          <w:sz w:val="24"/>
          <w:szCs w:val="24"/>
        </w:rPr>
        <w:t>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0D2450" w:rsidRPr="00551550" w:rsidRDefault="000D2450" w:rsidP="00696737">
      <w:pPr>
        <w:pStyle w:val="a6"/>
        <w:spacing w:line="240" w:lineRule="auto"/>
        <w:rPr>
          <w:sz w:val="24"/>
          <w:szCs w:val="24"/>
        </w:rPr>
      </w:pPr>
      <w:r w:rsidRPr="00551550">
        <w:rPr>
          <w:sz w:val="24"/>
          <w:szCs w:val="24"/>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воды на хозяйственно-питьевые нужды населенного пункта.</w:t>
      </w:r>
    </w:p>
    <w:p w:rsidR="000D2450" w:rsidRPr="00551550" w:rsidRDefault="000D2450" w:rsidP="00696737">
      <w:pPr>
        <w:pStyle w:val="a6"/>
        <w:spacing w:line="240" w:lineRule="auto"/>
        <w:rPr>
          <w:sz w:val="24"/>
          <w:szCs w:val="24"/>
        </w:rPr>
      </w:pPr>
      <w:r w:rsidRPr="00551550">
        <w:rPr>
          <w:sz w:val="24"/>
          <w:szCs w:val="24"/>
        </w:rPr>
        <w:t xml:space="preserve">Для </w:t>
      </w:r>
      <w:r w:rsidR="00902A7A">
        <w:rPr>
          <w:sz w:val="24"/>
          <w:szCs w:val="24"/>
        </w:rPr>
        <w:t xml:space="preserve">участков жилого района, </w:t>
      </w:r>
      <w:r w:rsidRPr="00551550">
        <w:rPr>
          <w:sz w:val="24"/>
          <w:szCs w:val="24"/>
        </w:rPr>
        <w:t>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5B7AE9" w:rsidRPr="00551550" w:rsidRDefault="005B7AE9" w:rsidP="00696737">
      <w:pPr>
        <w:pStyle w:val="a6"/>
        <w:spacing w:line="240" w:lineRule="auto"/>
        <w:ind w:firstLine="708"/>
        <w:rPr>
          <w:sz w:val="24"/>
          <w:szCs w:val="24"/>
        </w:rPr>
      </w:pPr>
      <w:r w:rsidRPr="00551550">
        <w:rPr>
          <w:sz w:val="24"/>
          <w:szCs w:val="24"/>
        </w:rPr>
        <w:t>Расчетное среднесуточное водопотребление городских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F7642A" w:rsidRDefault="005B7AE9" w:rsidP="00696737">
      <w:pPr>
        <w:pStyle w:val="a6"/>
        <w:spacing w:line="240" w:lineRule="auto"/>
        <w:rPr>
          <w:sz w:val="24"/>
          <w:szCs w:val="24"/>
        </w:rPr>
      </w:pPr>
      <w:r w:rsidRPr="00551550">
        <w:rPr>
          <w:sz w:val="24"/>
          <w:szCs w:val="24"/>
        </w:rPr>
        <w:t>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w:t>
      </w:r>
      <w:r w:rsidR="00F7642A" w:rsidRPr="00551550">
        <w:rPr>
          <w:sz w:val="24"/>
          <w:szCs w:val="24"/>
        </w:rPr>
        <w:t xml:space="preserve"> 2.7.2-2</w:t>
      </w:r>
      <w:r w:rsidRPr="00551550">
        <w:rPr>
          <w:sz w:val="24"/>
          <w:szCs w:val="24"/>
        </w:rPr>
        <w:t>. Расчетные показатели применяются для предварительных расчетов объема водопотребления.</w:t>
      </w:r>
    </w:p>
    <w:p w:rsidR="00696737" w:rsidRPr="00551550" w:rsidRDefault="00696737" w:rsidP="00696737">
      <w:pPr>
        <w:pStyle w:val="a6"/>
        <w:spacing w:line="240" w:lineRule="auto"/>
        <w:rPr>
          <w:sz w:val="24"/>
          <w:szCs w:val="24"/>
        </w:rPr>
      </w:pPr>
    </w:p>
    <w:p w:rsidR="00F7642A" w:rsidRPr="00551550" w:rsidRDefault="00F7642A" w:rsidP="00696737">
      <w:pPr>
        <w:pStyle w:val="11110"/>
        <w:spacing w:before="0"/>
        <w:rPr>
          <w:sz w:val="24"/>
          <w:szCs w:val="24"/>
        </w:rPr>
      </w:pPr>
      <w:r w:rsidRPr="00551550">
        <w:rPr>
          <w:sz w:val="24"/>
          <w:szCs w:val="24"/>
        </w:rPr>
        <w:t>Нормы расхода воды потребителями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54"/>
        <w:gridCol w:w="80"/>
        <w:gridCol w:w="3149"/>
        <w:gridCol w:w="1639"/>
        <w:gridCol w:w="1665"/>
        <w:gridCol w:w="2485"/>
      </w:tblGrid>
      <w:tr w:rsidR="00F7642A" w:rsidRPr="005D0B84" w:rsidTr="00696737">
        <w:trPr>
          <w:tblHeader/>
        </w:trPr>
        <w:tc>
          <w:tcPr>
            <w:tcW w:w="3567" w:type="dxa"/>
            <w:gridSpan w:val="4"/>
            <w:vMerge w:val="restart"/>
            <w:tcBorders>
              <w:top w:val="single" w:sz="4" w:space="0" w:color="auto"/>
              <w:bottom w:val="nil"/>
              <w:right w:val="nil"/>
            </w:tcBorders>
          </w:tcPr>
          <w:p w:rsidR="00F7642A" w:rsidRPr="005D0B84" w:rsidRDefault="00F7642A" w:rsidP="00696737">
            <w:pPr>
              <w:pStyle w:val="a8"/>
            </w:pPr>
            <w:r w:rsidRPr="005D0B84">
              <w:t>Водопотребители</w:t>
            </w:r>
          </w:p>
        </w:tc>
        <w:tc>
          <w:tcPr>
            <w:tcW w:w="5789" w:type="dxa"/>
            <w:gridSpan w:val="3"/>
            <w:tcBorders>
              <w:top w:val="single" w:sz="4" w:space="0" w:color="auto"/>
              <w:left w:val="single" w:sz="4" w:space="0" w:color="auto"/>
              <w:bottom w:val="nil"/>
            </w:tcBorders>
          </w:tcPr>
          <w:p w:rsidR="00F7642A" w:rsidRPr="005D0B84" w:rsidRDefault="00F7642A" w:rsidP="00696737">
            <w:pPr>
              <w:pStyle w:val="a8"/>
            </w:pPr>
            <w:r w:rsidRPr="005D0B84">
              <w:t>Нормы расхода воды (в том числе горячей), л</w:t>
            </w:r>
          </w:p>
        </w:tc>
      </w:tr>
      <w:tr w:rsidR="00F7642A" w:rsidRPr="005D0B84" w:rsidTr="00696737">
        <w:trPr>
          <w:tblHeader/>
        </w:trPr>
        <w:tc>
          <w:tcPr>
            <w:tcW w:w="3567" w:type="dxa"/>
            <w:gridSpan w:val="4"/>
            <w:vMerge/>
            <w:tcBorders>
              <w:top w:val="nil"/>
              <w:bottom w:val="nil"/>
              <w:right w:val="nil"/>
            </w:tcBorders>
          </w:tcPr>
          <w:p w:rsidR="00F7642A" w:rsidRPr="005D0B84" w:rsidRDefault="00F7642A" w:rsidP="00696737">
            <w:pPr>
              <w:pStyle w:val="a8"/>
            </w:pP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Измеритель</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В средние сутки</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В сутки наибольшего водопотребления</w:t>
            </w:r>
          </w:p>
        </w:tc>
      </w:tr>
      <w:tr w:rsidR="00F7642A" w:rsidRPr="005D0B84"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Жилые дома квартирного типа:</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D0B84"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 водопроводом и канализацией без ванн</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95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120</w:t>
            </w:r>
          </w:p>
        </w:tc>
      </w:tr>
      <w:tr w:rsidR="00F7642A" w:rsidRPr="005D0B84"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 газоснабжением</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120</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150</w:t>
            </w:r>
          </w:p>
        </w:tc>
      </w:tr>
      <w:tr w:rsidR="00F7642A" w:rsidRPr="005D0B84"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 водопроводом, канализацией и ваннами с водонагревателями, работающими на твердом топливе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150</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180</w:t>
            </w: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 водопроводом, канализацией и ваннами с газовыми водонагревателями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190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225</w:t>
            </w: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 быстродействующими газовыми нагревателями и многоточечным водоразбором</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210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250</w:t>
            </w: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 централизованным горячим водоснабжением, оборудованные умывальниками, мойками и душами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195</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230</w:t>
            </w:r>
          </w:p>
        </w:tc>
      </w:tr>
      <w:tr w:rsidR="00F7642A" w:rsidRPr="005D0B84"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 сидячими ваннами, оборудованными душами</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230</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275</w:t>
            </w: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 ваннами длиной от 1500 до 1700 мм, оборудованными душами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250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300</w:t>
            </w: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высотой свыше 12 этажей с централизованным горячим водоснабжением и повышенными требованиями к их благоустройству</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житель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360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400</w:t>
            </w:r>
          </w:p>
        </w:tc>
      </w:tr>
      <w:tr w:rsidR="00F7642A" w:rsidRPr="005D0B84"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Больницы:</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D0B84"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 общими ваннами и душевыми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койка</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115</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115</w:t>
            </w: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 санитарными узлами, приближенными к палатам</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койка</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200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200</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Поликлиники и амбулатории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больной в смену</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13</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15</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Дошкольные образовательные учреждения:</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с дневным пребыванием детей:</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со столовыми, работающими на полуфабрикатах</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ребенок</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21,5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30</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со столовыми, работающими на сырье, и прачечными, оборудованными автоматическими стиральными машинами</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ребенок</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75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105</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с круглосуточным пребыванием детей:</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со столовыми, работающими на полуфабрикатах</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ребенок</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39</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55</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со столовыми, работающими на сырье, и прачечными, оборудованными автоматическими стиральными машинами</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ребенок</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93</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130</w:t>
            </w:r>
          </w:p>
        </w:tc>
      </w:tr>
      <w:tr w:rsidR="00F7642A" w:rsidRPr="00551550" w:rsidTr="00696737">
        <w:trPr>
          <w:trHeight w:val="409"/>
        </w:trPr>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Административные здания</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работающий</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12</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16</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учащийся и 1 преподаватель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17,2</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20</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Общеобразовательные школы с душевыми при гимнастических залах и столовыми, работающими на полуфабрикатах</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учащийся и 1 преподаватель в смену</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11,5</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То же, с продленным днем</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то же</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12</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14</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lastRenderedPageBreak/>
              <w:t>Аптеки:</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торговый зал и подсобные помещения</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работающий</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12</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16</w:t>
            </w: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лаборатория приготовления лекарств</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работающий</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310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370</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Предприятия общественного питания:</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51550" w:rsidTr="00696737">
        <w:tc>
          <w:tcPr>
            <w:tcW w:w="418" w:type="dxa"/>
            <w:gridSpan w:val="3"/>
            <w:tcBorders>
              <w:top w:val="single" w:sz="4" w:space="0" w:color="auto"/>
              <w:bottom w:val="single" w:sz="4" w:space="0" w:color="auto"/>
              <w:right w:val="nil"/>
            </w:tcBorders>
          </w:tcPr>
          <w:p w:rsidR="00F7642A" w:rsidRPr="005D0B84" w:rsidRDefault="00F7642A" w:rsidP="00696737">
            <w:pPr>
              <w:pStyle w:val="a8"/>
            </w:pPr>
          </w:p>
        </w:tc>
        <w:tc>
          <w:tcPr>
            <w:tcW w:w="314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для приготовления пищи: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51550" w:rsidTr="00696737">
        <w:tc>
          <w:tcPr>
            <w:tcW w:w="418" w:type="dxa"/>
            <w:gridSpan w:val="3"/>
            <w:tcBorders>
              <w:top w:val="single" w:sz="4" w:space="0" w:color="auto"/>
              <w:bottom w:val="nil"/>
              <w:right w:val="nil"/>
            </w:tcBorders>
          </w:tcPr>
          <w:p w:rsidR="00F7642A" w:rsidRPr="005D0B84" w:rsidRDefault="00F7642A" w:rsidP="00696737">
            <w:pPr>
              <w:pStyle w:val="a8"/>
            </w:pPr>
          </w:p>
        </w:tc>
        <w:tc>
          <w:tcPr>
            <w:tcW w:w="3149" w:type="dxa"/>
            <w:tcBorders>
              <w:top w:val="single" w:sz="4" w:space="0" w:color="auto"/>
              <w:left w:val="single" w:sz="4" w:space="0" w:color="auto"/>
              <w:bottom w:val="nil"/>
              <w:right w:val="nil"/>
            </w:tcBorders>
          </w:tcPr>
          <w:p w:rsidR="00F7642A" w:rsidRPr="005D0B84" w:rsidRDefault="00F7642A" w:rsidP="00696737">
            <w:pPr>
              <w:pStyle w:val="a8"/>
            </w:pPr>
            <w:r w:rsidRPr="005D0B84">
              <w:t>реализуемой в обеденном зале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условное блюдо</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12</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12</w:t>
            </w:r>
          </w:p>
        </w:tc>
      </w:tr>
      <w:tr w:rsidR="00F7642A" w:rsidRPr="00551550" w:rsidTr="00696737">
        <w:tc>
          <w:tcPr>
            <w:tcW w:w="418" w:type="dxa"/>
            <w:gridSpan w:val="3"/>
            <w:tcBorders>
              <w:top w:val="single" w:sz="4" w:space="0" w:color="auto"/>
              <w:bottom w:val="single" w:sz="4" w:space="0" w:color="auto"/>
              <w:right w:val="nil"/>
            </w:tcBorders>
          </w:tcPr>
          <w:p w:rsidR="00F7642A" w:rsidRPr="005D0B84" w:rsidRDefault="00F7642A" w:rsidP="00696737">
            <w:pPr>
              <w:pStyle w:val="a8"/>
            </w:pPr>
          </w:p>
        </w:tc>
        <w:tc>
          <w:tcPr>
            <w:tcW w:w="314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продаваемой на дом</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условное блюдо</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10</w:t>
            </w:r>
          </w:p>
        </w:tc>
      </w:tr>
      <w:tr w:rsidR="00F7642A" w:rsidRPr="00551550" w:rsidTr="00696737">
        <w:tc>
          <w:tcPr>
            <w:tcW w:w="418" w:type="dxa"/>
            <w:gridSpan w:val="3"/>
            <w:tcBorders>
              <w:top w:val="single" w:sz="4" w:space="0" w:color="auto"/>
              <w:bottom w:val="single" w:sz="4" w:space="0" w:color="auto"/>
              <w:right w:val="nil"/>
            </w:tcBorders>
          </w:tcPr>
          <w:p w:rsidR="00F7642A" w:rsidRPr="005D0B84" w:rsidRDefault="00F7642A" w:rsidP="00696737">
            <w:pPr>
              <w:pStyle w:val="a8"/>
            </w:pPr>
          </w:p>
        </w:tc>
        <w:tc>
          <w:tcPr>
            <w:tcW w:w="314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выпускающие полуфабрикаты:</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51550" w:rsidTr="00696737">
        <w:tc>
          <w:tcPr>
            <w:tcW w:w="418" w:type="dxa"/>
            <w:gridSpan w:val="3"/>
            <w:tcBorders>
              <w:top w:val="single" w:sz="4" w:space="0" w:color="auto"/>
              <w:bottom w:val="nil"/>
              <w:right w:val="nil"/>
            </w:tcBorders>
          </w:tcPr>
          <w:p w:rsidR="00F7642A" w:rsidRPr="005D0B84" w:rsidRDefault="00F7642A" w:rsidP="00696737">
            <w:pPr>
              <w:pStyle w:val="a8"/>
            </w:pPr>
          </w:p>
        </w:tc>
        <w:tc>
          <w:tcPr>
            <w:tcW w:w="3149" w:type="dxa"/>
            <w:tcBorders>
              <w:top w:val="single" w:sz="4" w:space="0" w:color="auto"/>
              <w:left w:val="single" w:sz="4" w:space="0" w:color="auto"/>
              <w:bottom w:val="nil"/>
              <w:right w:val="nil"/>
            </w:tcBorders>
          </w:tcPr>
          <w:p w:rsidR="00F7642A" w:rsidRPr="005D0B84" w:rsidRDefault="00F7642A" w:rsidP="00696737">
            <w:pPr>
              <w:pStyle w:val="a8"/>
            </w:pPr>
            <w:r w:rsidRPr="005D0B84">
              <w:t>мясные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т</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6700</w:t>
            </w:r>
          </w:p>
        </w:tc>
      </w:tr>
      <w:tr w:rsidR="00F7642A" w:rsidRPr="00551550" w:rsidTr="00696737">
        <w:tc>
          <w:tcPr>
            <w:tcW w:w="418" w:type="dxa"/>
            <w:gridSpan w:val="3"/>
            <w:tcBorders>
              <w:top w:val="single" w:sz="4" w:space="0" w:color="auto"/>
              <w:bottom w:val="nil"/>
              <w:right w:val="nil"/>
            </w:tcBorders>
          </w:tcPr>
          <w:p w:rsidR="00F7642A" w:rsidRPr="005D0B84" w:rsidRDefault="00F7642A" w:rsidP="00696737">
            <w:pPr>
              <w:pStyle w:val="a8"/>
            </w:pPr>
          </w:p>
        </w:tc>
        <w:tc>
          <w:tcPr>
            <w:tcW w:w="3149" w:type="dxa"/>
            <w:tcBorders>
              <w:top w:val="single" w:sz="4" w:space="0" w:color="auto"/>
              <w:left w:val="single" w:sz="4" w:space="0" w:color="auto"/>
              <w:bottom w:val="nil"/>
              <w:right w:val="nil"/>
            </w:tcBorders>
          </w:tcPr>
          <w:p w:rsidR="00F7642A" w:rsidRPr="005D0B84" w:rsidRDefault="00F7642A" w:rsidP="00696737">
            <w:pPr>
              <w:pStyle w:val="a8"/>
            </w:pPr>
            <w:r w:rsidRPr="005D0B84">
              <w:t>рыбные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т</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6400</w:t>
            </w:r>
          </w:p>
        </w:tc>
      </w:tr>
      <w:tr w:rsidR="00F7642A" w:rsidRPr="00551550" w:rsidTr="00696737">
        <w:tc>
          <w:tcPr>
            <w:tcW w:w="418" w:type="dxa"/>
            <w:gridSpan w:val="3"/>
            <w:tcBorders>
              <w:top w:val="single" w:sz="4" w:space="0" w:color="auto"/>
              <w:bottom w:val="nil"/>
              <w:right w:val="nil"/>
            </w:tcBorders>
          </w:tcPr>
          <w:p w:rsidR="00F7642A" w:rsidRPr="005D0B84" w:rsidRDefault="00F7642A" w:rsidP="00696737">
            <w:pPr>
              <w:pStyle w:val="a8"/>
            </w:pPr>
          </w:p>
        </w:tc>
        <w:tc>
          <w:tcPr>
            <w:tcW w:w="3149" w:type="dxa"/>
            <w:tcBorders>
              <w:top w:val="single" w:sz="4" w:space="0" w:color="auto"/>
              <w:left w:val="single" w:sz="4" w:space="0" w:color="auto"/>
              <w:bottom w:val="nil"/>
              <w:right w:val="nil"/>
            </w:tcBorders>
          </w:tcPr>
          <w:p w:rsidR="00F7642A" w:rsidRPr="005D0B84" w:rsidRDefault="00F7642A" w:rsidP="00696737">
            <w:pPr>
              <w:pStyle w:val="a8"/>
            </w:pPr>
            <w:r w:rsidRPr="005D0B84">
              <w:t>овощные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т</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4400</w:t>
            </w:r>
          </w:p>
        </w:tc>
      </w:tr>
      <w:tr w:rsidR="00F7642A" w:rsidRPr="00551550" w:rsidTr="00696737">
        <w:tc>
          <w:tcPr>
            <w:tcW w:w="418" w:type="dxa"/>
            <w:gridSpan w:val="3"/>
            <w:tcBorders>
              <w:top w:val="single" w:sz="4" w:space="0" w:color="auto"/>
              <w:bottom w:val="nil"/>
              <w:right w:val="nil"/>
            </w:tcBorders>
          </w:tcPr>
          <w:p w:rsidR="00F7642A" w:rsidRPr="005D0B84" w:rsidRDefault="00F7642A" w:rsidP="00696737">
            <w:pPr>
              <w:pStyle w:val="a8"/>
            </w:pPr>
          </w:p>
        </w:tc>
        <w:tc>
          <w:tcPr>
            <w:tcW w:w="3149" w:type="dxa"/>
            <w:tcBorders>
              <w:top w:val="single" w:sz="4" w:space="0" w:color="auto"/>
              <w:left w:val="single" w:sz="4" w:space="0" w:color="auto"/>
              <w:bottom w:val="nil"/>
              <w:right w:val="nil"/>
            </w:tcBorders>
          </w:tcPr>
          <w:p w:rsidR="00F7642A" w:rsidRPr="005D0B84" w:rsidRDefault="00F7642A" w:rsidP="00696737">
            <w:pPr>
              <w:pStyle w:val="a8"/>
            </w:pPr>
            <w:r w:rsidRPr="005D0B84">
              <w:t>кулинарные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т</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7700</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Магазины:</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Продовольственные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работающий в смену (20 кв. м торгового зала)</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250</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250</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Промтоварные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работающий в смену</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12</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16</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Парикмахерские</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рабочее место в смену</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56</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60</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Кинотеатры</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место</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4</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4</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Клубы</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место</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8,6</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10</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Стадионы и спортзалы:</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для зрителей</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место</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3</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3</w:t>
            </w:r>
          </w:p>
        </w:tc>
      </w:tr>
      <w:tr w:rsidR="00F7642A" w:rsidRPr="00551550" w:rsidTr="00696737">
        <w:tc>
          <w:tcPr>
            <w:tcW w:w="338" w:type="dxa"/>
            <w:gridSpan w:val="2"/>
            <w:tcBorders>
              <w:top w:val="single" w:sz="4" w:space="0" w:color="auto"/>
              <w:bottom w:val="single" w:sz="4" w:space="0" w:color="auto"/>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для физкультурников (с учетом приема душа)</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человек</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50</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50</w:t>
            </w:r>
          </w:p>
        </w:tc>
      </w:tr>
      <w:tr w:rsidR="00F7642A" w:rsidRPr="00551550" w:rsidTr="00696737">
        <w:trPr>
          <w:trHeight w:val="483"/>
        </w:trPr>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для спортсменов</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человек</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100</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100</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Бани:</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p>
        </w:tc>
      </w:tr>
      <w:tr w:rsidR="00F7642A" w:rsidRPr="00551550" w:rsidTr="00696737">
        <w:tc>
          <w:tcPr>
            <w:tcW w:w="284" w:type="dxa"/>
            <w:tcBorders>
              <w:top w:val="single" w:sz="4" w:space="0" w:color="auto"/>
              <w:bottom w:val="single" w:sz="4" w:space="0" w:color="auto"/>
              <w:right w:val="nil"/>
            </w:tcBorders>
          </w:tcPr>
          <w:p w:rsidR="00F7642A" w:rsidRPr="005D0B84" w:rsidRDefault="00F7642A" w:rsidP="00696737">
            <w:pPr>
              <w:pStyle w:val="a8"/>
            </w:pPr>
          </w:p>
        </w:tc>
        <w:tc>
          <w:tcPr>
            <w:tcW w:w="3283" w:type="dxa"/>
            <w:gridSpan w:val="3"/>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для мытья в мыльной с тазами на скамьях и ополаскиванием в душе</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посетитель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180</w:t>
            </w:r>
          </w:p>
        </w:tc>
      </w:tr>
      <w:tr w:rsidR="00F7642A" w:rsidRPr="00551550" w:rsidTr="00696737">
        <w:tc>
          <w:tcPr>
            <w:tcW w:w="284" w:type="dxa"/>
            <w:tcBorders>
              <w:top w:val="single" w:sz="4" w:space="0" w:color="auto"/>
              <w:bottom w:val="single" w:sz="4" w:space="0" w:color="auto"/>
              <w:right w:val="nil"/>
            </w:tcBorders>
          </w:tcPr>
          <w:p w:rsidR="00F7642A" w:rsidRPr="005D0B84" w:rsidRDefault="00F7642A" w:rsidP="00696737">
            <w:pPr>
              <w:pStyle w:val="a8"/>
            </w:pPr>
          </w:p>
        </w:tc>
        <w:tc>
          <w:tcPr>
            <w:tcW w:w="3283" w:type="dxa"/>
            <w:gridSpan w:val="3"/>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то же, с приемом оздоровительных процедур и ополаскиванием в душе:</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посетитель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290</w:t>
            </w:r>
          </w:p>
        </w:tc>
      </w:tr>
      <w:tr w:rsidR="00F7642A" w:rsidRPr="00551550" w:rsidTr="00696737">
        <w:tc>
          <w:tcPr>
            <w:tcW w:w="284" w:type="dxa"/>
            <w:tcBorders>
              <w:top w:val="single" w:sz="4" w:space="0" w:color="auto"/>
              <w:bottom w:val="single" w:sz="4" w:space="0" w:color="auto"/>
              <w:right w:val="nil"/>
            </w:tcBorders>
          </w:tcPr>
          <w:p w:rsidR="00F7642A" w:rsidRPr="005D0B84" w:rsidRDefault="00F7642A" w:rsidP="00696737">
            <w:pPr>
              <w:pStyle w:val="a8"/>
            </w:pPr>
          </w:p>
        </w:tc>
        <w:tc>
          <w:tcPr>
            <w:tcW w:w="3283" w:type="dxa"/>
            <w:gridSpan w:val="3"/>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душевая кабина</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посетитель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360</w:t>
            </w:r>
          </w:p>
        </w:tc>
      </w:tr>
      <w:tr w:rsidR="00F7642A" w:rsidRPr="00551550" w:rsidTr="00696737">
        <w:tc>
          <w:tcPr>
            <w:tcW w:w="284" w:type="dxa"/>
            <w:tcBorders>
              <w:top w:val="single" w:sz="4" w:space="0" w:color="auto"/>
              <w:bottom w:val="single" w:sz="4" w:space="0" w:color="auto"/>
              <w:right w:val="nil"/>
            </w:tcBorders>
          </w:tcPr>
          <w:p w:rsidR="00F7642A" w:rsidRPr="005D0B84" w:rsidRDefault="00F7642A" w:rsidP="00696737">
            <w:pPr>
              <w:pStyle w:val="a8"/>
            </w:pPr>
          </w:p>
        </w:tc>
        <w:tc>
          <w:tcPr>
            <w:tcW w:w="3283" w:type="dxa"/>
            <w:gridSpan w:val="3"/>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ванная кабина</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посетитель</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540</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Душевые в бытовых помещениях промышленных предприятий</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душевая сетка в смену</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500</w:t>
            </w:r>
          </w:p>
        </w:tc>
      </w:tr>
      <w:tr w:rsidR="00F7642A" w:rsidRPr="00551550" w:rsidTr="00696737">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Цехи с тепловыделениями свыше 84 кДж на 1 м3/ч</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человек в смену</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45</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t>Остальные цехи</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человек в смену</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25</w:t>
            </w:r>
          </w:p>
        </w:tc>
      </w:tr>
      <w:tr w:rsidR="00F7642A" w:rsidRPr="00551550" w:rsidTr="00696737">
        <w:tc>
          <w:tcPr>
            <w:tcW w:w="3567" w:type="dxa"/>
            <w:gridSpan w:val="4"/>
            <w:tcBorders>
              <w:top w:val="single" w:sz="4" w:space="0" w:color="auto"/>
              <w:bottom w:val="nil"/>
              <w:right w:val="nil"/>
            </w:tcBorders>
          </w:tcPr>
          <w:p w:rsidR="00F7642A" w:rsidRPr="005D0B84" w:rsidRDefault="00F7642A" w:rsidP="00696737">
            <w:pPr>
              <w:pStyle w:val="a8"/>
            </w:pPr>
            <w:r w:rsidRPr="005D0B84">
              <w:lastRenderedPageBreak/>
              <w:t>Расход воды на поливку:</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p>
        </w:tc>
        <w:tc>
          <w:tcPr>
            <w:tcW w:w="1665" w:type="dxa"/>
            <w:tcBorders>
              <w:top w:val="single" w:sz="4" w:space="0" w:color="auto"/>
              <w:left w:val="single" w:sz="4" w:space="0" w:color="auto"/>
              <w:bottom w:val="nil"/>
              <w:right w:val="nil"/>
            </w:tcBorders>
          </w:tcPr>
          <w:p w:rsidR="00F7642A" w:rsidRPr="005D0B84" w:rsidRDefault="00F7642A" w:rsidP="00696737">
            <w:pPr>
              <w:pStyle w:val="a8"/>
            </w:pPr>
          </w:p>
        </w:tc>
        <w:tc>
          <w:tcPr>
            <w:tcW w:w="2485" w:type="dxa"/>
            <w:tcBorders>
              <w:top w:val="single" w:sz="4" w:space="0" w:color="auto"/>
              <w:left w:val="single" w:sz="4" w:space="0" w:color="auto"/>
              <w:bottom w:val="nil"/>
            </w:tcBorders>
          </w:tcPr>
          <w:p w:rsidR="00F7642A" w:rsidRPr="005D0B84" w:rsidRDefault="00F7642A" w:rsidP="00696737">
            <w:pPr>
              <w:pStyle w:val="a8"/>
            </w:pP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травяного покрова</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3</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3</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футбольного поля</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0,5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0,5</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остальных спортивных сооружений</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1,5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1,5</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усовершенствованных покрытий, тротуаров, площадей, заводских проездов</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0,4-0,5</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0,4-0,5</w:t>
            </w:r>
          </w:p>
        </w:tc>
      </w:tr>
      <w:tr w:rsidR="00F7642A" w:rsidRPr="00551550" w:rsidTr="00696737">
        <w:tc>
          <w:tcPr>
            <w:tcW w:w="338" w:type="dxa"/>
            <w:gridSpan w:val="2"/>
            <w:tcBorders>
              <w:top w:val="single" w:sz="4" w:space="0" w:color="auto"/>
              <w:bottom w:val="nil"/>
              <w:right w:val="nil"/>
            </w:tcBorders>
          </w:tcPr>
          <w:p w:rsidR="00F7642A" w:rsidRPr="005D0B84" w:rsidRDefault="00F7642A" w:rsidP="00696737">
            <w:pPr>
              <w:pStyle w:val="a8"/>
            </w:pPr>
          </w:p>
        </w:tc>
        <w:tc>
          <w:tcPr>
            <w:tcW w:w="3229" w:type="dxa"/>
            <w:gridSpan w:val="2"/>
            <w:tcBorders>
              <w:top w:val="single" w:sz="4" w:space="0" w:color="auto"/>
              <w:left w:val="single" w:sz="4" w:space="0" w:color="auto"/>
              <w:bottom w:val="nil"/>
              <w:right w:val="nil"/>
            </w:tcBorders>
          </w:tcPr>
          <w:p w:rsidR="00F7642A" w:rsidRPr="005D0B84" w:rsidRDefault="00F7642A" w:rsidP="00696737">
            <w:pPr>
              <w:pStyle w:val="a8"/>
            </w:pPr>
            <w:r w:rsidRPr="005D0B84">
              <w:t>зеленых насаждений, газонов и цветников</w:t>
            </w:r>
          </w:p>
        </w:tc>
        <w:tc>
          <w:tcPr>
            <w:tcW w:w="1639" w:type="dxa"/>
            <w:tcBorders>
              <w:top w:val="single" w:sz="4" w:space="0" w:color="auto"/>
              <w:left w:val="single" w:sz="4" w:space="0" w:color="auto"/>
              <w:bottom w:val="nil"/>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nil"/>
              <w:right w:val="nil"/>
            </w:tcBorders>
          </w:tcPr>
          <w:p w:rsidR="00F7642A" w:rsidRPr="005D0B84" w:rsidRDefault="00F7642A" w:rsidP="00696737">
            <w:pPr>
              <w:pStyle w:val="a8"/>
            </w:pPr>
            <w:r w:rsidRPr="005D0B84">
              <w:t>3-6</w:t>
            </w:r>
          </w:p>
        </w:tc>
        <w:tc>
          <w:tcPr>
            <w:tcW w:w="2485" w:type="dxa"/>
            <w:tcBorders>
              <w:top w:val="single" w:sz="4" w:space="0" w:color="auto"/>
              <w:left w:val="single" w:sz="4" w:space="0" w:color="auto"/>
              <w:bottom w:val="nil"/>
            </w:tcBorders>
          </w:tcPr>
          <w:p w:rsidR="00F7642A" w:rsidRPr="005D0B84" w:rsidRDefault="00F7642A" w:rsidP="00696737">
            <w:pPr>
              <w:pStyle w:val="a8"/>
            </w:pPr>
            <w:r w:rsidRPr="005D0B84">
              <w:t>3-6</w:t>
            </w:r>
          </w:p>
        </w:tc>
      </w:tr>
      <w:tr w:rsidR="00F7642A" w:rsidRPr="00551550" w:rsidTr="00696737">
        <w:trPr>
          <w:trHeight w:val="463"/>
        </w:trPr>
        <w:tc>
          <w:tcPr>
            <w:tcW w:w="3567" w:type="dxa"/>
            <w:gridSpan w:val="4"/>
            <w:tcBorders>
              <w:top w:val="single" w:sz="4" w:space="0" w:color="auto"/>
              <w:bottom w:val="single" w:sz="4" w:space="0" w:color="auto"/>
              <w:right w:val="nil"/>
            </w:tcBorders>
          </w:tcPr>
          <w:p w:rsidR="00F7642A" w:rsidRPr="005D0B84" w:rsidRDefault="00F7642A" w:rsidP="00696737">
            <w:pPr>
              <w:pStyle w:val="a8"/>
            </w:pPr>
            <w:r w:rsidRPr="005D0B84">
              <w:t>Заливка поверхности катка</w:t>
            </w:r>
          </w:p>
        </w:tc>
        <w:tc>
          <w:tcPr>
            <w:tcW w:w="1639"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1 кв. м</w:t>
            </w:r>
          </w:p>
        </w:tc>
        <w:tc>
          <w:tcPr>
            <w:tcW w:w="1665" w:type="dxa"/>
            <w:tcBorders>
              <w:top w:val="single" w:sz="4" w:space="0" w:color="auto"/>
              <w:left w:val="single" w:sz="4" w:space="0" w:color="auto"/>
              <w:bottom w:val="single" w:sz="4" w:space="0" w:color="auto"/>
              <w:right w:val="nil"/>
            </w:tcBorders>
          </w:tcPr>
          <w:p w:rsidR="00F7642A" w:rsidRPr="005D0B84" w:rsidRDefault="00F7642A" w:rsidP="00696737">
            <w:pPr>
              <w:pStyle w:val="a8"/>
            </w:pPr>
            <w:r w:rsidRPr="005D0B84">
              <w:t>0,5</w:t>
            </w:r>
          </w:p>
        </w:tc>
        <w:tc>
          <w:tcPr>
            <w:tcW w:w="2485" w:type="dxa"/>
            <w:tcBorders>
              <w:top w:val="single" w:sz="4" w:space="0" w:color="auto"/>
              <w:left w:val="single" w:sz="4" w:space="0" w:color="auto"/>
              <w:bottom w:val="single" w:sz="4" w:space="0" w:color="auto"/>
            </w:tcBorders>
          </w:tcPr>
          <w:p w:rsidR="00F7642A" w:rsidRPr="005D0B84" w:rsidRDefault="00F7642A" w:rsidP="00696737">
            <w:pPr>
              <w:pStyle w:val="a8"/>
            </w:pPr>
            <w:r w:rsidRPr="005D0B84">
              <w:t>0,5</w:t>
            </w:r>
          </w:p>
        </w:tc>
      </w:tr>
    </w:tbl>
    <w:p w:rsidR="00F7642A" w:rsidRPr="00551550" w:rsidRDefault="00F7642A" w:rsidP="00696737">
      <w:pPr>
        <w:pStyle w:val="a6"/>
        <w:spacing w:line="240" w:lineRule="auto"/>
        <w:rPr>
          <w:sz w:val="24"/>
          <w:szCs w:val="24"/>
        </w:rPr>
      </w:pPr>
      <w:r w:rsidRPr="00551550">
        <w:rPr>
          <w:sz w:val="24"/>
          <w:szCs w:val="24"/>
        </w:rPr>
        <w:t>Примечания:</w:t>
      </w:r>
    </w:p>
    <w:p w:rsidR="00F7642A" w:rsidRPr="00551550" w:rsidRDefault="00F7642A" w:rsidP="00696737">
      <w:pPr>
        <w:pStyle w:val="a6"/>
        <w:spacing w:line="240" w:lineRule="auto"/>
        <w:rPr>
          <w:sz w:val="24"/>
          <w:szCs w:val="24"/>
        </w:rPr>
      </w:pPr>
      <w:r w:rsidRPr="00551550">
        <w:rPr>
          <w:sz w:val="24"/>
          <w:szCs w:val="24"/>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w:t>
      </w:r>
    </w:p>
    <w:p w:rsidR="00F7642A" w:rsidRPr="00551550" w:rsidRDefault="00F7642A" w:rsidP="00696737">
      <w:pPr>
        <w:pStyle w:val="a6"/>
        <w:spacing w:line="240" w:lineRule="auto"/>
        <w:rPr>
          <w:sz w:val="24"/>
          <w:szCs w:val="24"/>
        </w:rPr>
      </w:pPr>
      <w:r w:rsidRPr="00551550">
        <w:rPr>
          <w:sz w:val="24"/>
          <w:szCs w:val="24"/>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F7642A" w:rsidRPr="00551550" w:rsidRDefault="00F7642A" w:rsidP="00696737">
      <w:pPr>
        <w:pStyle w:val="a6"/>
        <w:spacing w:line="240" w:lineRule="auto"/>
        <w:rPr>
          <w:sz w:val="24"/>
          <w:szCs w:val="24"/>
        </w:rPr>
      </w:pPr>
      <w:r w:rsidRPr="00551550">
        <w:rPr>
          <w:sz w:val="24"/>
          <w:szCs w:val="24"/>
        </w:rPr>
        <w:t>Нормы расхода воды в средние сутки приведены для выполнения технико-экономических сравнений вариантов.</w:t>
      </w:r>
    </w:p>
    <w:p w:rsidR="00030054" w:rsidRPr="00551550" w:rsidRDefault="00F7642A" w:rsidP="00696737">
      <w:pPr>
        <w:pStyle w:val="a6"/>
        <w:spacing w:line="240" w:lineRule="auto"/>
        <w:rPr>
          <w:sz w:val="24"/>
          <w:szCs w:val="24"/>
        </w:rPr>
      </w:pPr>
      <w:r w:rsidRPr="00551550">
        <w:rPr>
          <w:sz w:val="24"/>
          <w:szCs w:val="24"/>
        </w:rPr>
        <w:t>Расход воды на производственные нужды, не указанный в настоящей таблице, следует принимать в соответствии с технологическими заданиями и указаниями по проектированию.</w:t>
      </w:r>
    </w:p>
    <w:p w:rsidR="00F7642A" w:rsidRPr="00551550" w:rsidRDefault="00F7642A" w:rsidP="00696737">
      <w:pPr>
        <w:pStyle w:val="a6"/>
        <w:spacing w:line="240" w:lineRule="auto"/>
        <w:rPr>
          <w:sz w:val="24"/>
          <w:szCs w:val="24"/>
        </w:rPr>
      </w:pPr>
      <w:r w:rsidRPr="00551550">
        <w:rPr>
          <w:sz w:val="24"/>
          <w:szCs w:val="24"/>
        </w:rPr>
        <w:t>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w:t>
      </w:r>
    </w:p>
    <w:p w:rsidR="00F7642A" w:rsidRPr="00551550" w:rsidRDefault="00F7642A" w:rsidP="00696737">
      <w:pPr>
        <w:pStyle w:val="a6"/>
        <w:spacing w:line="240" w:lineRule="auto"/>
        <w:rPr>
          <w:sz w:val="24"/>
          <w:szCs w:val="24"/>
        </w:rPr>
      </w:pPr>
      <w:r w:rsidRPr="00551550">
        <w:rPr>
          <w:sz w:val="24"/>
          <w:szCs w:val="24"/>
        </w:rPr>
        <w:t>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5B7AE9" w:rsidRPr="00551550" w:rsidRDefault="005B7AE9" w:rsidP="00696737">
      <w:pPr>
        <w:pStyle w:val="a6"/>
        <w:spacing w:line="240" w:lineRule="auto"/>
        <w:rPr>
          <w:sz w:val="24"/>
          <w:szCs w:val="24"/>
        </w:rPr>
      </w:pPr>
      <w:r w:rsidRPr="00551550">
        <w:rPr>
          <w:sz w:val="24"/>
          <w:szCs w:val="24"/>
        </w:rPr>
        <w:t>Расход воды на производственные нужды, а также наружное пожаротушение определяется в соответствии с требованиями СП 31.13330.2012* "Водоснабжение. Наружные сети и сооружения. Актуализированная редакция СНиП 2.04.02-84".</w:t>
      </w:r>
    </w:p>
    <w:p w:rsidR="005B7AE9" w:rsidRPr="00551550" w:rsidRDefault="005B7AE9" w:rsidP="00696737">
      <w:pPr>
        <w:pStyle w:val="a6"/>
        <w:spacing w:line="240" w:lineRule="auto"/>
        <w:rPr>
          <w:sz w:val="24"/>
          <w:szCs w:val="24"/>
        </w:rPr>
      </w:pPr>
      <w:r w:rsidRPr="00551550">
        <w:rPr>
          <w:sz w:val="24"/>
          <w:szCs w:val="24"/>
        </w:rPr>
        <w:t>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5B7AE9" w:rsidRPr="00551550" w:rsidRDefault="005B7AE9" w:rsidP="00696737">
      <w:pPr>
        <w:pStyle w:val="a6"/>
        <w:spacing w:line="240" w:lineRule="auto"/>
        <w:rPr>
          <w:sz w:val="24"/>
          <w:szCs w:val="24"/>
        </w:rPr>
      </w:pPr>
      <w:r w:rsidRPr="00551550">
        <w:rPr>
          <w:sz w:val="24"/>
          <w:szCs w:val="24"/>
        </w:rPr>
        <w:t>Для ориентировочного учета прочих потребителей в расчет удельного показателя вводится позиция "неучтенные расходы".</w:t>
      </w:r>
    </w:p>
    <w:p w:rsidR="005B7AE9" w:rsidRPr="00551550" w:rsidRDefault="005B7AE9" w:rsidP="00696737">
      <w:pPr>
        <w:pStyle w:val="a6"/>
        <w:spacing w:line="240" w:lineRule="auto"/>
        <w:rPr>
          <w:sz w:val="24"/>
          <w:szCs w:val="24"/>
        </w:rPr>
      </w:pPr>
      <w:r w:rsidRPr="00551550">
        <w:rPr>
          <w:sz w:val="24"/>
          <w:szCs w:val="24"/>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5B7AE9" w:rsidRPr="00551550" w:rsidRDefault="005B7AE9" w:rsidP="00696737">
      <w:pPr>
        <w:pStyle w:val="a6"/>
        <w:spacing w:line="240" w:lineRule="auto"/>
        <w:rPr>
          <w:sz w:val="24"/>
          <w:szCs w:val="24"/>
        </w:rPr>
      </w:pPr>
      <w:r w:rsidRPr="00551550">
        <w:rPr>
          <w:sz w:val="24"/>
          <w:szCs w:val="24"/>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5B7AE9" w:rsidRPr="00551550" w:rsidRDefault="005B7AE9" w:rsidP="00696737">
      <w:pPr>
        <w:pStyle w:val="a6"/>
        <w:spacing w:line="240" w:lineRule="auto"/>
        <w:rPr>
          <w:sz w:val="24"/>
          <w:szCs w:val="24"/>
        </w:rPr>
      </w:pPr>
      <w:r w:rsidRPr="00551550">
        <w:rPr>
          <w:sz w:val="24"/>
          <w:szCs w:val="24"/>
        </w:rPr>
        <w:lastRenderedPageBreak/>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5B7AE9" w:rsidRPr="00551550" w:rsidRDefault="005B7AE9" w:rsidP="00696737">
      <w:pPr>
        <w:pStyle w:val="a6"/>
        <w:spacing w:line="240" w:lineRule="auto"/>
        <w:rPr>
          <w:sz w:val="24"/>
          <w:szCs w:val="24"/>
        </w:rPr>
      </w:pPr>
      <w:r w:rsidRPr="00551550">
        <w:rPr>
          <w:sz w:val="24"/>
          <w:szCs w:val="24"/>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5B7AE9" w:rsidRPr="00551550" w:rsidRDefault="005B7AE9" w:rsidP="00696737">
      <w:pPr>
        <w:pStyle w:val="a6"/>
        <w:spacing w:line="240" w:lineRule="auto"/>
        <w:rPr>
          <w:sz w:val="24"/>
          <w:szCs w:val="24"/>
        </w:rPr>
      </w:pPr>
      <w:r w:rsidRPr="00551550">
        <w:rPr>
          <w:sz w:val="24"/>
          <w:szCs w:val="24"/>
        </w:rPr>
        <w:t>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5B7AE9" w:rsidRPr="00551550" w:rsidRDefault="005B7AE9" w:rsidP="00696737">
      <w:pPr>
        <w:pStyle w:val="a6"/>
        <w:spacing w:line="240" w:lineRule="auto"/>
        <w:rPr>
          <w:sz w:val="24"/>
          <w:szCs w:val="24"/>
        </w:rPr>
      </w:pPr>
      <w:r w:rsidRPr="00551550">
        <w:rPr>
          <w:sz w:val="24"/>
          <w:szCs w:val="24"/>
        </w:rPr>
        <w:t>Для производственного водоснабжения промышленных предприятий следует рассматривать возможность использования очищенных сточных вод.</w:t>
      </w:r>
    </w:p>
    <w:p w:rsidR="005B7AE9" w:rsidRPr="00551550" w:rsidRDefault="005B7AE9" w:rsidP="00696737">
      <w:pPr>
        <w:pStyle w:val="a6"/>
        <w:spacing w:line="240" w:lineRule="auto"/>
        <w:rPr>
          <w:sz w:val="24"/>
          <w:szCs w:val="24"/>
        </w:rPr>
      </w:pPr>
      <w:r w:rsidRPr="00551550">
        <w:rPr>
          <w:sz w:val="24"/>
          <w:szCs w:val="24"/>
        </w:rPr>
        <w:t>Использование подземных вод питьевого качества для нужд, не связанных с хозяйственно-питьевым водоснабжением, не допускается.</w:t>
      </w:r>
    </w:p>
    <w:p w:rsidR="005B7AE9" w:rsidRPr="00551550" w:rsidRDefault="005B7AE9" w:rsidP="00696737">
      <w:pPr>
        <w:pStyle w:val="a6"/>
        <w:spacing w:line="240" w:lineRule="auto"/>
        <w:rPr>
          <w:sz w:val="24"/>
          <w:szCs w:val="24"/>
        </w:rPr>
      </w:pPr>
      <w:r w:rsidRPr="00551550">
        <w:rPr>
          <w:sz w:val="24"/>
          <w:szCs w:val="24"/>
        </w:rPr>
        <w:t>Выбор источника производственного водоснабжения следует производить в соответствии с требованиями ГОСТ 17.1.1.04-80 "Охрана природы. Гидросфера. Классификация подземных вод по целям водопользования".</w:t>
      </w:r>
    </w:p>
    <w:p w:rsidR="005B7AE9" w:rsidRPr="00551550" w:rsidRDefault="005B7AE9" w:rsidP="00696737">
      <w:pPr>
        <w:pStyle w:val="a6"/>
        <w:spacing w:line="240" w:lineRule="auto"/>
        <w:rPr>
          <w:sz w:val="24"/>
          <w:szCs w:val="24"/>
        </w:rPr>
      </w:pPr>
      <w:r w:rsidRPr="00551550">
        <w:rPr>
          <w:sz w:val="24"/>
          <w:szCs w:val="24"/>
        </w:rPr>
        <w:t>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5B7AE9" w:rsidRPr="00551550" w:rsidRDefault="005B7AE9" w:rsidP="00696737">
      <w:pPr>
        <w:pStyle w:val="a6"/>
        <w:spacing w:line="240" w:lineRule="auto"/>
        <w:rPr>
          <w:sz w:val="24"/>
          <w:szCs w:val="24"/>
        </w:rPr>
      </w:pPr>
      <w:r w:rsidRPr="00551550">
        <w:rPr>
          <w:sz w:val="24"/>
          <w:szCs w:val="24"/>
        </w:rPr>
        <w:t>Выбор схем и систем водоснабжения следует осуществлять в соответствии с требованиями СП 31.13330.2012* "Водоснабжение. Наружные сети и сооружения. Актуализированная редакция СНиП 2.04.02-84". Системы водоснабжения могут быть централизованными, нецентрализованными, локальными, оборотными.</w:t>
      </w:r>
    </w:p>
    <w:p w:rsidR="005B7AE9" w:rsidRPr="00551550" w:rsidRDefault="005B7AE9" w:rsidP="00696737">
      <w:pPr>
        <w:pStyle w:val="a6"/>
        <w:spacing w:line="240" w:lineRule="auto"/>
        <w:rPr>
          <w:sz w:val="24"/>
          <w:szCs w:val="24"/>
        </w:rPr>
      </w:pPr>
      <w:r w:rsidRPr="00551550">
        <w:rPr>
          <w:sz w:val="24"/>
          <w:szCs w:val="24"/>
        </w:rPr>
        <w:t>Централизованная система водоснабжения населенных пунктов должна обеспечивать:</w:t>
      </w:r>
    </w:p>
    <w:p w:rsidR="005B7AE9" w:rsidRPr="00551550" w:rsidRDefault="005B7AE9" w:rsidP="00696737">
      <w:pPr>
        <w:pStyle w:val="a1"/>
        <w:rPr>
          <w:sz w:val="24"/>
          <w:szCs w:val="24"/>
        </w:rPr>
      </w:pPr>
      <w:r w:rsidRPr="00551550">
        <w:rPr>
          <w:sz w:val="24"/>
          <w:szCs w:val="24"/>
        </w:rPr>
        <w:t>хозяйственно-питьевое водопотребление в жилых и общественных зданиях, нужды коммунально-бытовых предприятий;</w:t>
      </w:r>
    </w:p>
    <w:p w:rsidR="005B7AE9" w:rsidRPr="00551550" w:rsidRDefault="005B7AE9" w:rsidP="00696737">
      <w:pPr>
        <w:pStyle w:val="a1"/>
        <w:rPr>
          <w:sz w:val="24"/>
          <w:szCs w:val="24"/>
        </w:rPr>
      </w:pPr>
      <w:r w:rsidRPr="00551550">
        <w:rPr>
          <w:sz w:val="24"/>
          <w:szCs w:val="24"/>
        </w:rPr>
        <w:t>хозяйственно-питьевое водопотребление на предприятиях;</w:t>
      </w:r>
    </w:p>
    <w:p w:rsidR="005B7AE9" w:rsidRPr="00551550" w:rsidRDefault="005B7AE9" w:rsidP="00696737">
      <w:pPr>
        <w:pStyle w:val="a1"/>
        <w:rPr>
          <w:sz w:val="24"/>
          <w:szCs w:val="24"/>
        </w:rPr>
      </w:pPr>
      <w:r w:rsidRPr="00551550">
        <w:rPr>
          <w:sz w:val="24"/>
          <w:szCs w:val="24"/>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5B7AE9" w:rsidRPr="00551550" w:rsidRDefault="005B7AE9" w:rsidP="00696737">
      <w:pPr>
        <w:pStyle w:val="a1"/>
        <w:rPr>
          <w:sz w:val="24"/>
          <w:szCs w:val="24"/>
        </w:rPr>
      </w:pPr>
      <w:r w:rsidRPr="00551550">
        <w:rPr>
          <w:sz w:val="24"/>
          <w:szCs w:val="24"/>
        </w:rPr>
        <w:t>тушение пожаров;</w:t>
      </w:r>
    </w:p>
    <w:p w:rsidR="005B7AE9" w:rsidRPr="00551550" w:rsidRDefault="005B7AE9" w:rsidP="00696737">
      <w:pPr>
        <w:pStyle w:val="a1"/>
        <w:rPr>
          <w:sz w:val="24"/>
          <w:szCs w:val="24"/>
        </w:rPr>
      </w:pPr>
      <w:r w:rsidRPr="00551550">
        <w:rPr>
          <w:sz w:val="24"/>
          <w:szCs w:val="24"/>
        </w:rPr>
        <w:t>собственные нужды станций водоподготовки, промывку водопроводных и канализационных сетей и др.</w:t>
      </w:r>
    </w:p>
    <w:p w:rsidR="005B7AE9" w:rsidRPr="00551550" w:rsidRDefault="005B7AE9" w:rsidP="00696737">
      <w:pPr>
        <w:pStyle w:val="a6"/>
        <w:spacing w:line="240" w:lineRule="auto"/>
        <w:rPr>
          <w:sz w:val="24"/>
          <w:szCs w:val="24"/>
        </w:rPr>
      </w:pPr>
      <w:r w:rsidRPr="00551550">
        <w:rPr>
          <w:sz w:val="24"/>
          <w:szCs w:val="24"/>
        </w:rPr>
        <w:t>При обосновании допускается устройство самостоятельного водопровода для:</w:t>
      </w:r>
    </w:p>
    <w:p w:rsidR="005B7AE9" w:rsidRPr="00551550" w:rsidRDefault="005B7AE9" w:rsidP="00696737">
      <w:pPr>
        <w:pStyle w:val="a1"/>
        <w:rPr>
          <w:sz w:val="24"/>
          <w:szCs w:val="24"/>
        </w:rPr>
      </w:pPr>
      <w:r w:rsidRPr="00551550">
        <w:rPr>
          <w:sz w:val="24"/>
          <w:szCs w:val="24"/>
        </w:rPr>
        <w:t>поливки и мойки территорий (улиц, проездов, площадей, зеленых насаждений), работы фонтанов и т.п.;</w:t>
      </w:r>
    </w:p>
    <w:p w:rsidR="005B7AE9" w:rsidRPr="00551550" w:rsidRDefault="005B7AE9" w:rsidP="00696737">
      <w:pPr>
        <w:pStyle w:val="a1"/>
        <w:rPr>
          <w:sz w:val="24"/>
          <w:szCs w:val="24"/>
        </w:rPr>
      </w:pPr>
      <w:r w:rsidRPr="00551550">
        <w:rPr>
          <w:sz w:val="24"/>
          <w:szCs w:val="24"/>
        </w:rPr>
        <w:t>поливки посадок в теплицах, парниках и на открытых участках, а также приусадебных участков.</w:t>
      </w:r>
    </w:p>
    <w:p w:rsidR="005B7AE9" w:rsidRPr="00551550" w:rsidRDefault="005B7AE9" w:rsidP="00696737">
      <w:pPr>
        <w:pStyle w:val="a6"/>
        <w:spacing w:line="240" w:lineRule="auto"/>
        <w:rPr>
          <w:sz w:val="24"/>
          <w:szCs w:val="24"/>
        </w:rPr>
      </w:pPr>
      <w:r w:rsidRPr="00551550">
        <w:rPr>
          <w:sz w:val="24"/>
          <w:szCs w:val="24"/>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5B7AE9" w:rsidRPr="00551550" w:rsidRDefault="005B7AE9" w:rsidP="00696737">
      <w:pPr>
        <w:pStyle w:val="a6"/>
        <w:spacing w:line="240" w:lineRule="auto"/>
        <w:rPr>
          <w:sz w:val="24"/>
          <w:szCs w:val="24"/>
        </w:rPr>
      </w:pPr>
      <w:r w:rsidRPr="00551550">
        <w:rPr>
          <w:sz w:val="24"/>
          <w:szCs w:val="24"/>
        </w:rPr>
        <w:t>Локальные системы, обеспечивающие технологические требования объектов, должны проектироваться совместно с объектами.</w:t>
      </w:r>
    </w:p>
    <w:p w:rsidR="005B7AE9" w:rsidRPr="00551550" w:rsidRDefault="005B7AE9" w:rsidP="00696737">
      <w:pPr>
        <w:pStyle w:val="a6"/>
        <w:spacing w:line="240" w:lineRule="auto"/>
        <w:rPr>
          <w:sz w:val="24"/>
          <w:szCs w:val="24"/>
        </w:rPr>
      </w:pPr>
      <w:r w:rsidRPr="00551550">
        <w:rPr>
          <w:sz w:val="24"/>
          <w:szCs w:val="24"/>
        </w:rPr>
        <w:t>Системы оборотного водоснабжения следует проектировать в соответствии с требованиями СП 31.13330.2012* "Водоснабжение. Наружные сети и сооружения. Актуализированная редакция СНиП 2.04.02-84".</w:t>
      </w:r>
    </w:p>
    <w:p w:rsidR="005B7AE9" w:rsidRPr="00551550" w:rsidRDefault="005B7AE9" w:rsidP="00696737">
      <w:pPr>
        <w:pStyle w:val="a6"/>
        <w:spacing w:line="240" w:lineRule="auto"/>
        <w:rPr>
          <w:sz w:val="24"/>
          <w:szCs w:val="24"/>
        </w:rPr>
      </w:pPr>
      <w:r w:rsidRPr="00551550">
        <w:rPr>
          <w:sz w:val="24"/>
          <w:szCs w:val="24"/>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5B7AE9" w:rsidRPr="00551550" w:rsidRDefault="005B7AE9" w:rsidP="00696737">
      <w:pPr>
        <w:pStyle w:val="a6"/>
        <w:spacing w:line="240" w:lineRule="auto"/>
        <w:rPr>
          <w:sz w:val="24"/>
          <w:szCs w:val="24"/>
        </w:rPr>
      </w:pPr>
      <w:r w:rsidRPr="00551550">
        <w:rPr>
          <w:sz w:val="24"/>
          <w:szCs w:val="24"/>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w:t>
      </w:r>
      <w:r w:rsidRPr="00551550">
        <w:rPr>
          <w:sz w:val="24"/>
          <w:szCs w:val="24"/>
        </w:rPr>
        <w:lastRenderedPageBreak/>
        <w:t>водозаборами на соседних участках, а также их влияние на окружающую природную среду (поверхностный сток, растительность и др.).</w:t>
      </w:r>
    </w:p>
    <w:p w:rsidR="005B7AE9" w:rsidRPr="00551550" w:rsidRDefault="005B7AE9" w:rsidP="00696737">
      <w:pPr>
        <w:pStyle w:val="a6"/>
        <w:spacing w:line="240" w:lineRule="auto"/>
        <w:rPr>
          <w:sz w:val="24"/>
          <w:szCs w:val="24"/>
        </w:rPr>
      </w:pPr>
      <w:r w:rsidRPr="00551550">
        <w:rPr>
          <w:sz w:val="24"/>
          <w:szCs w:val="24"/>
        </w:rPr>
        <w:t>Водозаборные сооружения следует проектировать с учетом перспективного развития водопотребления.</w:t>
      </w:r>
    </w:p>
    <w:p w:rsidR="005B7AE9" w:rsidRPr="00551550" w:rsidRDefault="005B7AE9" w:rsidP="00696737">
      <w:pPr>
        <w:pStyle w:val="a6"/>
        <w:spacing w:line="240" w:lineRule="auto"/>
        <w:rPr>
          <w:sz w:val="24"/>
          <w:szCs w:val="24"/>
        </w:rPr>
      </w:pPr>
      <w:r w:rsidRPr="00551550">
        <w:rPr>
          <w:sz w:val="24"/>
          <w:szCs w:val="24"/>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5B7AE9" w:rsidRPr="00551550" w:rsidRDefault="005B7AE9" w:rsidP="00696737">
      <w:pPr>
        <w:pStyle w:val="a6"/>
        <w:spacing w:line="240" w:lineRule="auto"/>
        <w:rPr>
          <w:sz w:val="24"/>
          <w:szCs w:val="24"/>
        </w:rPr>
      </w:pPr>
      <w:r w:rsidRPr="00551550">
        <w:rPr>
          <w:sz w:val="24"/>
          <w:szCs w:val="24"/>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5B7AE9" w:rsidRPr="00551550" w:rsidRDefault="005B7AE9" w:rsidP="00696737">
      <w:pPr>
        <w:pStyle w:val="a6"/>
        <w:spacing w:line="240" w:lineRule="auto"/>
        <w:rPr>
          <w:sz w:val="24"/>
          <w:szCs w:val="24"/>
        </w:rPr>
      </w:pPr>
      <w:r w:rsidRPr="00551550">
        <w:rPr>
          <w:sz w:val="24"/>
          <w:szCs w:val="24"/>
        </w:rPr>
        <w:t>Сооружения для забора поверхностных вод следует проектировать в соответствии с требованиями СП 31.13330.2012* "Водоснабжение. Наружные сети и сооружения. Актуализированная редакция СНиП 2.04.02-84".</w:t>
      </w:r>
    </w:p>
    <w:p w:rsidR="005B7AE9" w:rsidRPr="00551550" w:rsidRDefault="005B7AE9" w:rsidP="00696737">
      <w:pPr>
        <w:pStyle w:val="a6"/>
        <w:spacing w:line="240" w:lineRule="auto"/>
        <w:rPr>
          <w:sz w:val="24"/>
          <w:szCs w:val="24"/>
        </w:rPr>
      </w:pPr>
      <w:r w:rsidRPr="00551550">
        <w:rPr>
          <w:sz w:val="24"/>
          <w:szCs w:val="24"/>
        </w:rPr>
        <w:t>Противопожарное водоснабжение поселений организуется в соответствии с требованиями Федерального закона от 22.06.2008 N 123-ФЗ "Технический регламент о требованиях пожарной безопасности" и Перечня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123-ФЗ "Технический регламент о требованиях пожарной безопасности".</w:t>
      </w:r>
    </w:p>
    <w:p w:rsidR="005B7AE9" w:rsidRPr="00551550" w:rsidRDefault="005B7AE9" w:rsidP="00696737">
      <w:pPr>
        <w:pStyle w:val="a6"/>
        <w:spacing w:line="240" w:lineRule="auto"/>
        <w:rPr>
          <w:sz w:val="24"/>
          <w:szCs w:val="24"/>
        </w:rPr>
      </w:pPr>
      <w:r w:rsidRPr="00551550">
        <w:rPr>
          <w:sz w:val="24"/>
          <w:szCs w:val="24"/>
        </w:rPr>
        <w:t>При проектировании системы наружного противопожарного водоснабжения следует руководствоваться СП 8.13130.2009 "Системы противопожарной защиты. Источники наружного противопожарного водоснабжения. Требования пожарной безопасности".</w:t>
      </w:r>
    </w:p>
    <w:p w:rsidR="005B7AE9" w:rsidRPr="00551550" w:rsidRDefault="005B7AE9" w:rsidP="00696737">
      <w:pPr>
        <w:pStyle w:val="a6"/>
        <w:spacing w:line="240" w:lineRule="auto"/>
        <w:rPr>
          <w:sz w:val="24"/>
          <w:szCs w:val="24"/>
        </w:rPr>
      </w:pPr>
      <w:r w:rsidRPr="00551550">
        <w:rPr>
          <w:sz w:val="24"/>
          <w:szCs w:val="24"/>
        </w:rPr>
        <w:t>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5B7AE9" w:rsidRPr="00551550" w:rsidRDefault="005B7AE9" w:rsidP="00696737">
      <w:pPr>
        <w:pStyle w:val="a6"/>
        <w:spacing w:line="240" w:lineRule="auto"/>
        <w:rPr>
          <w:sz w:val="24"/>
          <w:szCs w:val="24"/>
        </w:rPr>
      </w:pPr>
      <w:r w:rsidRPr="00551550">
        <w:rPr>
          <w:sz w:val="24"/>
          <w:szCs w:val="24"/>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5B7AE9" w:rsidRPr="00551550" w:rsidRDefault="005B7AE9" w:rsidP="00696737">
      <w:pPr>
        <w:pStyle w:val="a6"/>
        <w:spacing w:line="240" w:lineRule="auto"/>
        <w:rPr>
          <w:sz w:val="24"/>
          <w:szCs w:val="24"/>
        </w:rPr>
      </w:pPr>
      <w:r w:rsidRPr="00551550">
        <w:rPr>
          <w:sz w:val="24"/>
          <w:szCs w:val="24"/>
        </w:rPr>
        <w:t>Водопроводные сооружения должны иметь ограждения.</w:t>
      </w:r>
    </w:p>
    <w:p w:rsidR="00FF576D" w:rsidRPr="00551550" w:rsidRDefault="00FF576D" w:rsidP="004412E9">
      <w:pPr>
        <w:pStyle w:val="111"/>
        <w:rPr>
          <w:sz w:val="24"/>
          <w:szCs w:val="24"/>
        </w:rPr>
      </w:pPr>
      <w:bookmarkStart w:id="121" w:name="_Toc451341250"/>
      <w:bookmarkStart w:id="122" w:name="_Toc499727395"/>
      <w:r w:rsidRPr="00551550">
        <w:rPr>
          <w:sz w:val="24"/>
          <w:szCs w:val="24"/>
        </w:rPr>
        <w:t>Водоотведение</w:t>
      </w:r>
      <w:bookmarkEnd w:id="121"/>
      <w:bookmarkEnd w:id="122"/>
    </w:p>
    <w:p w:rsidR="00FF576D" w:rsidRPr="00551550" w:rsidRDefault="00FF576D" w:rsidP="004412E9">
      <w:pPr>
        <w:pStyle w:val="a6"/>
        <w:spacing w:line="240" w:lineRule="auto"/>
        <w:rPr>
          <w:sz w:val="24"/>
          <w:szCs w:val="24"/>
        </w:rPr>
      </w:pPr>
      <w:r w:rsidRPr="00551550">
        <w:rPr>
          <w:sz w:val="24"/>
          <w:szCs w:val="24"/>
        </w:rPr>
        <w:t xml:space="preserve">При проектировании систем канализации городских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w:t>
      </w:r>
      <w:hyperlink r:id="rId21" w:history="1">
        <w:r w:rsidRPr="00551550">
          <w:rPr>
            <w:rStyle w:val="afff4"/>
            <w:color w:val="auto"/>
            <w:sz w:val="24"/>
            <w:szCs w:val="24"/>
          </w:rPr>
          <w:t>СНиП 2.04.03-85</w:t>
        </w:r>
      </w:hyperlink>
      <w:r w:rsidRPr="00551550">
        <w:rPr>
          <w:sz w:val="24"/>
          <w:szCs w:val="24"/>
        </w:rPr>
        <w:t xml:space="preserve"> "Канализация. Наружные сети и сооружения".</w:t>
      </w:r>
    </w:p>
    <w:p w:rsidR="00FF576D" w:rsidRPr="00551550" w:rsidRDefault="00FF576D" w:rsidP="004412E9">
      <w:pPr>
        <w:pStyle w:val="a6"/>
        <w:spacing w:line="240" w:lineRule="auto"/>
        <w:rPr>
          <w:sz w:val="24"/>
          <w:szCs w:val="24"/>
        </w:rPr>
      </w:pPr>
      <w:r w:rsidRPr="00551550">
        <w:rPr>
          <w:sz w:val="24"/>
          <w:szCs w:val="24"/>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F576D" w:rsidRPr="00551550" w:rsidRDefault="00FF576D" w:rsidP="004412E9">
      <w:pPr>
        <w:pStyle w:val="a6"/>
        <w:spacing w:line="240" w:lineRule="auto"/>
        <w:rPr>
          <w:sz w:val="24"/>
          <w:szCs w:val="24"/>
        </w:rPr>
      </w:pPr>
      <w:r w:rsidRPr="00551550">
        <w:rPr>
          <w:sz w:val="24"/>
          <w:szCs w:val="24"/>
        </w:rPr>
        <w:t>Проекты канализации городских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F576D" w:rsidRPr="00551550" w:rsidRDefault="00FF576D" w:rsidP="004412E9">
      <w:pPr>
        <w:pStyle w:val="a6"/>
        <w:spacing w:line="240" w:lineRule="auto"/>
        <w:rPr>
          <w:sz w:val="24"/>
          <w:szCs w:val="24"/>
        </w:rPr>
      </w:pPr>
      <w:r w:rsidRPr="00551550">
        <w:rPr>
          <w:sz w:val="24"/>
          <w:szCs w:val="24"/>
        </w:rPr>
        <w:t>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F576D" w:rsidRPr="00551550" w:rsidRDefault="00FF576D" w:rsidP="004412E9">
      <w:pPr>
        <w:pStyle w:val="a6"/>
        <w:spacing w:line="240" w:lineRule="auto"/>
        <w:rPr>
          <w:sz w:val="24"/>
          <w:szCs w:val="24"/>
        </w:rPr>
      </w:pPr>
      <w:r w:rsidRPr="00551550">
        <w:rPr>
          <w:sz w:val="24"/>
          <w:szCs w:val="24"/>
        </w:rPr>
        <w:lastRenderedPageBreak/>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FF576D" w:rsidRPr="00551550" w:rsidRDefault="00FF576D" w:rsidP="004412E9">
      <w:pPr>
        <w:pStyle w:val="a6"/>
        <w:spacing w:line="240" w:lineRule="auto"/>
        <w:rPr>
          <w:sz w:val="24"/>
          <w:szCs w:val="24"/>
        </w:rPr>
      </w:pPr>
      <w:r w:rsidRPr="00551550">
        <w:rPr>
          <w:sz w:val="24"/>
          <w:szCs w:val="24"/>
        </w:rPr>
        <w:t>Удельное водоотведение в неканализованных районах следует принимать 25 л/сутки на одного жителя.</w:t>
      </w:r>
    </w:p>
    <w:p w:rsidR="00FF576D" w:rsidRPr="00551550" w:rsidRDefault="00FF576D" w:rsidP="004412E9">
      <w:pPr>
        <w:pStyle w:val="a6"/>
        <w:spacing w:line="240" w:lineRule="auto"/>
        <w:rPr>
          <w:sz w:val="24"/>
          <w:szCs w:val="24"/>
        </w:rPr>
      </w:pPr>
      <w:r w:rsidRPr="00551550">
        <w:rPr>
          <w:sz w:val="24"/>
          <w:szCs w:val="24"/>
        </w:rP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w:t>
      </w:r>
    </w:p>
    <w:p w:rsidR="00FF576D" w:rsidRPr="00551550" w:rsidRDefault="00FF576D" w:rsidP="004412E9">
      <w:pPr>
        <w:pStyle w:val="a6"/>
        <w:spacing w:line="240" w:lineRule="auto"/>
        <w:rPr>
          <w:sz w:val="24"/>
          <w:szCs w:val="24"/>
        </w:rPr>
      </w:pPr>
      <w:r w:rsidRPr="00551550">
        <w:rPr>
          <w:sz w:val="24"/>
          <w:szCs w:val="24"/>
        </w:rPr>
        <w:t xml:space="preserve">Размещение систем канализации городских поселений, их резервных территорий, а также размещение очистных сооружений следует производить в соответствии с требованиями </w:t>
      </w:r>
      <w:hyperlink r:id="rId22" w:history="1">
        <w:r w:rsidRPr="00551550">
          <w:rPr>
            <w:rStyle w:val="afff4"/>
            <w:color w:val="auto"/>
            <w:sz w:val="24"/>
            <w:szCs w:val="24"/>
          </w:rPr>
          <w:t>СНиП 2.04.03-85</w:t>
        </w:r>
      </w:hyperlink>
      <w:r w:rsidRPr="00551550">
        <w:rPr>
          <w:sz w:val="24"/>
          <w:szCs w:val="24"/>
        </w:rPr>
        <w:t xml:space="preserve"> "Канализация. Наружные сети и сооружения" и </w:t>
      </w:r>
      <w:hyperlink r:id="rId23" w:history="1">
        <w:r w:rsidRPr="00551550">
          <w:rPr>
            <w:rStyle w:val="afff4"/>
            <w:color w:val="auto"/>
            <w:sz w:val="24"/>
            <w:szCs w:val="24"/>
          </w:rPr>
          <w:t>СанПиН 2.2.1/2.1.1.1.1200-03</w:t>
        </w:r>
      </w:hyperlink>
      <w:r w:rsidRPr="00551550">
        <w:rPr>
          <w:sz w:val="24"/>
          <w:szCs w:val="24"/>
        </w:rPr>
        <w:t xml:space="preserve"> "Санитарно-защитные зоны и санитарная классификация предприятий, сооружений и иных объектов".</w:t>
      </w:r>
    </w:p>
    <w:p w:rsidR="00FF576D" w:rsidRPr="00551550" w:rsidRDefault="00FF576D" w:rsidP="004412E9">
      <w:pPr>
        <w:pStyle w:val="a6"/>
        <w:spacing w:line="240" w:lineRule="auto"/>
        <w:rPr>
          <w:sz w:val="24"/>
          <w:szCs w:val="24"/>
        </w:rPr>
      </w:pPr>
      <w:r w:rsidRPr="00551550">
        <w:rPr>
          <w:sz w:val="24"/>
          <w:szCs w:val="24"/>
        </w:rPr>
        <w:t>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F576D" w:rsidRPr="00551550" w:rsidRDefault="00FF576D" w:rsidP="004412E9">
      <w:pPr>
        <w:pStyle w:val="a6"/>
        <w:spacing w:line="240" w:lineRule="auto"/>
        <w:rPr>
          <w:sz w:val="24"/>
          <w:szCs w:val="24"/>
        </w:rPr>
      </w:pPr>
      <w:r w:rsidRPr="00551550">
        <w:rPr>
          <w:sz w:val="24"/>
          <w:szCs w:val="24"/>
        </w:rPr>
        <w:t>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F576D" w:rsidRPr="00551550" w:rsidRDefault="00FF576D" w:rsidP="004412E9">
      <w:pPr>
        <w:pStyle w:val="a6"/>
        <w:spacing w:line="240" w:lineRule="auto"/>
        <w:rPr>
          <w:sz w:val="24"/>
          <w:szCs w:val="24"/>
        </w:rPr>
      </w:pPr>
      <w:r w:rsidRPr="00551550">
        <w:rPr>
          <w:sz w:val="24"/>
          <w:szCs w:val="24"/>
        </w:rPr>
        <w:t>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F576D" w:rsidRPr="00551550" w:rsidRDefault="00FF576D" w:rsidP="004412E9">
      <w:pPr>
        <w:pStyle w:val="a6"/>
        <w:spacing w:line="240" w:lineRule="auto"/>
        <w:rPr>
          <w:sz w:val="24"/>
          <w:szCs w:val="24"/>
        </w:rPr>
      </w:pPr>
      <w:r w:rsidRPr="00551550">
        <w:rPr>
          <w:sz w:val="24"/>
          <w:szCs w:val="24"/>
        </w:rPr>
        <w:t>Канализацию населенных пунктов с населением до 5000 человек следует предусматривать, как правило, по неполной раздельной системе.</w:t>
      </w:r>
    </w:p>
    <w:p w:rsidR="00FF576D" w:rsidRPr="00551550" w:rsidRDefault="00FF576D" w:rsidP="004412E9">
      <w:pPr>
        <w:pStyle w:val="a6"/>
        <w:spacing w:line="240" w:lineRule="auto"/>
        <w:rPr>
          <w:sz w:val="24"/>
          <w:szCs w:val="24"/>
        </w:rPr>
      </w:pPr>
      <w:r w:rsidRPr="00551550">
        <w:rPr>
          <w:sz w:val="24"/>
          <w:szCs w:val="24"/>
        </w:rPr>
        <w:t>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FF576D" w:rsidRPr="00551550" w:rsidRDefault="00FF576D" w:rsidP="004412E9">
      <w:pPr>
        <w:pStyle w:val="a6"/>
        <w:spacing w:line="240" w:lineRule="auto"/>
        <w:rPr>
          <w:sz w:val="24"/>
          <w:szCs w:val="24"/>
        </w:rPr>
      </w:pPr>
      <w:r w:rsidRPr="00551550">
        <w:rPr>
          <w:sz w:val="24"/>
          <w:szCs w:val="24"/>
        </w:rPr>
        <w:t>Устройство централизованных схем раздельно для жилой и производственной зон допускается при технико-экономическом обосновании.</w:t>
      </w:r>
    </w:p>
    <w:p w:rsidR="00FF576D" w:rsidRPr="00551550" w:rsidRDefault="00FF576D" w:rsidP="004412E9">
      <w:pPr>
        <w:pStyle w:val="a6"/>
        <w:spacing w:line="240" w:lineRule="auto"/>
        <w:rPr>
          <w:sz w:val="24"/>
          <w:szCs w:val="24"/>
        </w:rPr>
      </w:pPr>
      <w:r w:rsidRPr="00551550">
        <w:rPr>
          <w:sz w:val="24"/>
          <w:szCs w:val="24"/>
        </w:rPr>
        <w:t>Децентрализованные схемы канализации допускается предусматривать:</w:t>
      </w:r>
    </w:p>
    <w:p w:rsidR="00FF576D" w:rsidRPr="00551550" w:rsidRDefault="00FF576D" w:rsidP="004412E9">
      <w:pPr>
        <w:pStyle w:val="a1"/>
        <w:rPr>
          <w:sz w:val="24"/>
          <w:szCs w:val="24"/>
        </w:rPr>
      </w:pPr>
      <w:r w:rsidRPr="00551550">
        <w:rPr>
          <w:sz w:val="24"/>
          <w:szCs w:val="24"/>
        </w:rPr>
        <w:t>при отсутствии опасности загрязнения используемых для водоснабжения водоносных горизонтов;</w:t>
      </w:r>
    </w:p>
    <w:p w:rsidR="00FF576D" w:rsidRPr="00551550" w:rsidRDefault="00FF576D" w:rsidP="004412E9">
      <w:pPr>
        <w:pStyle w:val="a1"/>
        <w:rPr>
          <w:sz w:val="24"/>
          <w:szCs w:val="24"/>
        </w:rPr>
      </w:pPr>
      <w:r w:rsidRPr="00551550">
        <w:rPr>
          <w:sz w:val="24"/>
          <w:szCs w:val="24"/>
        </w:rPr>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FF576D" w:rsidRPr="00551550" w:rsidRDefault="00FF576D" w:rsidP="004412E9">
      <w:pPr>
        <w:pStyle w:val="a1"/>
        <w:rPr>
          <w:sz w:val="24"/>
          <w:szCs w:val="24"/>
        </w:rPr>
      </w:pPr>
      <w:r w:rsidRPr="00551550">
        <w:rPr>
          <w:sz w:val="24"/>
          <w:szCs w:val="24"/>
        </w:rPr>
        <w:t>при необходимости канализования групп или отдельных зданий.</w:t>
      </w:r>
    </w:p>
    <w:p w:rsidR="00FF576D" w:rsidRPr="00551550" w:rsidRDefault="00FF576D" w:rsidP="004412E9">
      <w:pPr>
        <w:pStyle w:val="a6"/>
        <w:spacing w:line="240" w:lineRule="auto"/>
        <w:rPr>
          <w:sz w:val="24"/>
          <w:szCs w:val="24"/>
        </w:rPr>
      </w:pPr>
      <w:r w:rsidRPr="00551550">
        <w:rPr>
          <w:sz w:val="24"/>
          <w:szCs w:val="24"/>
        </w:rPr>
        <w:t>Канализование промышленных предприятий следует предусматривать, как правило, по полной раздельной системе.</w:t>
      </w:r>
    </w:p>
    <w:p w:rsidR="00FF576D" w:rsidRPr="00551550" w:rsidRDefault="00FF576D" w:rsidP="004412E9">
      <w:pPr>
        <w:pStyle w:val="a6"/>
        <w:spacing w:line="240" w:lineRule="auto"/>
        <w:rPr>
          <w:sz w:val="24"/>
          <w:szCs w:val="24"/>
        </w:rPr>
      </w:pPr>
      <w:r w:rsidRPr="00551550">
        <w:rPr>
          <w:sz w:val="24"/>
          <w:szCs w:val="24"/>
        </w:rPr>
        <w:t xml:space="preserve">Размеры земельных участков для очистных сооружений канализации следует принимать не более указанных в </w:t>
      </w:r>
      <w:r w:rsidR="00F31D74" w:rsidRPr="00551550">
        <w:rPr>
          <w:sz w:val="24"/>
          <w:szCs w:val="24"/>
        </w:rPr>
        <w:t>таблице 2.7.3-1.</w:t>
      </w:r>
    </w:p>
    <w:p w:rsidR="00FF576D" w:rsidRPr="00551550" w:rsidRDefault="00FF576D" w:rsidP="004412E9">
      <w:pPr>
        <w:pStyle w:val="11110"/>
        <w:spacing w:before="0"/>
        <w:ind w:left="0" w:firstLine="0"/>
        <w:rPr>
          <w:sz w:val="24"/>
          <w:szCs w:val="24"/>
        </w:rPr>
      </w:pPr>
      <w:r w:rsidRPr="00551550">
        <w:rPr>
          <w:sz w:val="24"/>
          <w:szCs w:val="24"/>
        </w:rPr>
        <w:t>Размеры земельных участков для очистных сооружений канализации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8"/>
        <w:gridCol w:w="1707"/>
        <w:gridCol w:w="1540"/>
        <w:gridCol w:w="2241"/>
      </w:tblGrid>
      <w:tr w:rsidR="00FF576D" w:rsidRPr="005D0B84" w:rsidTr="005910AC">
        <w:trPr>
          <w:trHeight w:val="229"/>
        </w:trPr>
        <w:tc>
          <w:tcPr>
            <w:tcW w:w="3868" w:type="dxa"/>
            <w:vMerge w:val="restart"/>
            <w:tcBorders>
              <w:top w:val="single" w:sz="4" w:space="0" w:color="auto"/>
              <w:bottom w:val="nil"/>
              <w:right w:val="nil"/>
            </w:tcBorders>
          </w:tcPr>
          <w:p w:rsidR="00FF576D" w:rsidRPr="005D0B84" w:rsidRDefault="00FF576D" w:rsidP="005910AC">
            <w:pPr>
              <w:pStyle w:val="a8"/>
            </w:pPr>
            <w:r w:rsidRPr="005D0B84">
              <w:t>Производительность очистных сооружений канализации, тыс. м3/сутки</w:t>
            </w:r>
          </w:p>
        </w:tc>
        <w:tc>
          <w:tcPr>
            <w:tcW w:w="5488" w:type="dxa"/>
            <w:gridSpan w:val="3"/>
            <w:tcBorders>
              <w:top w:val="single" w:sz="4" w:space="0" w:color="auto"/>
              <w:left w:val="single" w:sz="4" w:space="0" w:color="auto"/>
              <w:bottom w:val="nil"/>
            </w:tcBorders>
          </w:tcPr>
          <w:p w:rsidR="00FF576D" w:rsidRPr="005D0B84" w:rsidRDefault="00FF576D" w:rsidP="005910AC">
            <w:pPr>
              <w:pStyle w:val="a8"/>
            </w:pPr>
            <w:r w:rsidRPr="005D0B84">
              <w:t>Размеры земельных участков, га</w:t>
            </w:r>
          </w:p>
        </w:tc>
      </w:tr>
      <w:tr w:rsidR="00FF576D" w:rsidRPr="005D0B84" w:rsidTr="005910AC">
        <w:trPr>
          <w:trHeight w:val="151"/>
        </w:trPr>
        <w:tc>
          <w:tcPr>
            <w:tcW w:w="3868" w:type="dxa"/>
            <w:vMerge/>
            <w:tcBorders>
              <w:top w:val="nil"/>
              <w:bottom w:val="nil"/>
              <w:right w:val="nil"/>
            </w:tcBorders>
          </w:tcPr>
          <w:p w:rsidR="00FF576D" w:rsidRPr="005D0B84" w:rsidRDefault="00FF576D" w:rsidP="005910AC">
            <w:pPr>
              <w:pStyle w:val="a8"/>
            </w:pPr>
          </w:p>
        </w:tc>
        <w:tc>
          <w:tcPr>
            <w:tcW w:w="1707" w:type="dxa"/>
            <w:tcBorders>
              <w:top w:val="single" w:sz="4" w:space="0" w:color="auto"/>
              <w:left w:val="single" w:sz="4" w:space="0" w:color="auto"/>
              <w:bottom w:val="nil"/>
              <w:right w:val="nil"/>
            </w:tcBorders>
          </w:tcPr>
          <w:p w:rsidR="00FF576D" w:rsidRPr="005D0B84" w:rsidRDefault="00FF576D" w:rsidP="005910AC">
            <w:pPr>
              <w:pStyle w:val="a8"/>
            </w:pPr>
            <w:r w:rsidRPr="005D0B84">
              <w:t>очистных сооружений</w:t>
            </w:r>
          </w:p>
        </w:tc>
        <w:tc>
          <w:tcPr>
            <w:tcW w:w="1540" w:type="dxa"/>
            <w:tcBorders>
              <w:top w:val="single" w:sz="4" w:space="0" w:color="auto"/>
              <w:left w:val="single" w:sz="4" w:space="0" w:color="auto"/>
              <w:bottom w:val="nil"/>
              <w:right w:val="nil"/>
            </w:tcBorders>
          </w:tcPr>
          <w:p w:rsidR="00FF576D" w:rsidRPr="005D0B84" w:rsidRDefault="00FF576D" w:rsidP="005910AC">
            <w:pPr>
              <w:pStyle w:val="a8"/>
            </w:pPr>
            <w:r w:rsidRPr="005D0B84">
              <w:t>иловых площадок</w:t>
            </w:r>
          </w:p>
        </w:tc>
        <w:tc>
          <w:tcPr>
            <w:tcW w:w="2241" w:type="dxa"/>
            <w:tcBorders>
              <w:top w:val="single" w:sz="4" w:space="0" w:color="auto"/>
              <w:left w:val="single" w:sz="4" w:space="0" w:color="auto"/>
              <w:bottom w:val="nil"/>
            </w:tcBorders>
          </w:tcPr>
          <w:p w:rsidR="00FF576D" w:rsidRPr="005D0B84" w:rsidRDefault="00FF576D" w:rsidP="005910AC">
            <w:pPr>
              <w:pStyle w:val="a8"/>
            </w:pPr>
            <w:r w:rsidRPr="005D0B84">
              <w:t>биологических прудов глубокой очистки сточных вод</w:t>
            </w:r>
          </w:p>
        </w:tc>
      </w:tr>
      <w:tr w:rsidR="00FF576D" w:rsidRPr="005D0B84" w:rsidTr="00593843">
        <w:trPr>
          <w:trHeight w:val="283"/>
        </w:trPr>
        <w:tc>
          <w:tcPr>
            <w:tcW w:w="3868" w:type="dxa"/>
            <w:tcBorders>
              <w:top w:val="single" w:sz="4" w:space="0" w:color="auto"/>
              <w:bottom w:val="single" w:sz="4" w:space="0" w:color="auto"/>
              <w:right w:val="nil"/>
            </w:tcBorders>
          </w:tcPr>
          <w:p w:rsidR="00FF576D" w:rsidRPr="005D0B84" w:rsidRDefault="00FF576D" w:rsidP="004412E9">
            <w:pPr>
              <w:pStyle w:val="a8"/>
            </w:pPr>
            <w:r w:rsidRPr="005D0B84">
              <w:lastRenderedPageBreak/>
              <w:t>до 0,7</w:t>
            </w:r>
          </w:p>
        </w:tc>
        <w:tc>
          <w:tcPr>
            <w:tcW w:w="1707"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0,5</w:t>
            </w:r>
          </w:p>
        </w:tc>
        <w:tc>
          <w:tcPr>
            <w:tcW w:w="1540"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0,2</w:t>
            </w:r>
          </w:p>
        </w:tc>
        <w:tc>
          <w:tcPr>
            <w:tcW w:w="2241" w:type="dxa"/>
            <w:tcBorders>
              <w:top w:val="single" w:sz="4" w:space="0" w:color="auto"/>
              <w:left w:val="single" w:sz="4" w:space="0" w:color="auto"/>
              <w:bottom w:val="single" w:sz="4" w:space="0" w:color="auto"/>
            </w:tcBorders>
          </w:tcPr>
          <w:p w:rsidR="00FF576D" w:rsidRPr="005D0B84" w:rsidRDefault="00FF576D" w:rsidP="004412E9">
            <w:pPr>
              <w:pStyle w:val="a8"/>
            </w:pPr>
            <w:r w:rsidRPr="005D0B84">
              <w:t>-</w:t>
            </w:r>
          </w:p>
        </w:tc>
      </w:tr>
      <w:tr w:rsidR="00FF576D" w:rsidRPr="005D0B84" w:rsidTr="00593843">
        <w:trPr>
          <w:trHeight w:val="283"/>
        </w:trPr>
        <w:tc>
          <w:tcPr>
            <w:tcW w:w="3868" w:type="dxa"/>
            <w:tcBorders>
              <w:top w:val="single" w:sz="4" w:space="0" w:color="auto"/>
              <w:bottom w:val="single" w:sz="4" w:space="0" w:color="auto"/>
              <w:right w:val="nil"/>
            </w:tcBorders>
          </w:tcPr>
          <w:p w:rsidR="00FF576D" w:rsidRPr="005D0B84" w:rsidRDefault="00FF576D" w:rsidP="004412E9">
            <w:pPr>
              <w:pStyle w:val="a8"/>
            </w:pPr>
            <w:r w:rsidRPr="005D0B84">
              <w:t>свыше 0,7 до 17</w:t>
            </w:r>
          </w:p>
        </w:tc>
        <w:tc>
          <w:tcPr>
            <w:tcW w:w="1707"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4</w:t>
            </w:r>
          </w:p>
        </w:tc>
        <w:tc>
          <w:tcPr>
            <w:tcW w:w="1540"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3</w:t>
            </w:r>
          </w:p>
        </w:tc>
        <w:tc>
          <w:tcPr>
            <w:tcW w:w="2241" w:type="dxa"/>
            <w:tcBorders>
              <w:top w:val="single" w:sz="4" w:space="0" w:color="auto"/>
              <w:left w:val="single" w:sz="4" w:space="0" w:color="auto"/>
              <w:bottom w:val="single" w:sz="4" w:space="0" w:color="auto"/>
            </w:tcBorders>
          </w:tcPr>
          <w:p w:rsidR="00FF576D" w:rsidRPr="005D0B84" w:rsidRDefault="00FF576D" w:rsidP="004412E9">
            <w:pPr>
              <w:pStyle w:val="a8"/>
            </w:pPr>
            <w:r w:rsidRPr="005D0B84">
              <w:t>3</w:t>
            </w:r>
          </w:p>
        </w:tc>
      </w:tr>
      <w:tr w:rsidR="00FF576D" w:rsidRPr="005D0B84" w:rsidTr="005C4A6A">
        <w:trPr>
          <w:trHeight w:val="299"/>
        </w:trPr>
        <w:tc>
          <w:tcPr>
            <w:tcW w:w="3868" w:type="dxa"/>
            <w:tcBorders>
              <w:top w:val="single" w:sz="4" w:space="0" w:color="auto"/>
              <w:bottom w:val="single" w:sz="4" w:space="0" w:color="auto"/>
              <w:right w:val="nil"/>
            </w:tcBorders>
          </w:tcPr>
          <w:p w:rsidR="00FF576D" w:rsidRPr="005D0B84" w:rsidRDefault="00FF576D" w:rsidP="004412E9">
            <w:pPr>
              <w:pStyle w:val="a8"/>
            </w:pPr>
            <w:r w:rsidRPr="005D0B84">
              <w:t>свыше 17 до 40</w:t>
            </w:r>
          </w:p>
        </w:tc>
        <w:tc>
          <w:tcPr>
            <w:tcW w:w="1707"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6</w:t>
            </w:r>
          </w:p>
        </w:tc>
        <w:tc>
          <w:tcPr>
            <w:tcW w:w="1540"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9</w:t>
            </w:r>
          </w:p>
        </w:tc>
        <w:tc>
          <w:tcPr>
            <w:tcW w:w="2241" w:type="dxa"/>
            <w:tcBorders>
              <w:top w:val="single" w:sz="4" w:space="0" w:color="auto"/>
              <w:left w:val="single" w:sz="4" w:space="0" w:color="auto"/>
              <w:bottom w:val="single" w:sz="4" w:space="0" w:color="auto"/>
            </w:tcBorders>
          </w:tcPr>
          <w:p w:rsidR="00FF576D" w:rsidRPr="005D0B84" w:rsidRDefault="00FF576D" w:rsidP="004412E9">
            <w:pPr>
              <w:pStyle w:val="a8"/>
            </w:pPr>
            <w:r w:rsidRPr="005D0B84">
              <w:t>6</w:t>
            </w:r>
          </w:p>
        </w:tc>
      </w:tr>
      <w:tr w:rsidR="00FF576D" w:rsidRPr="005D0B84" w:rsidTr="005C4A6A">
        <w:trPr>
          <w:trHeight w:val="283"/>
        </w:trPr>
        <w:tc>
          <w:tcPr>
            <w:tcW w:w="3868" w:type="dxa"/>
            <w:tcBorders>
              <w:top w:val="single" w:sz="4" w:space="0" w:color="auto"/>
              <w:bottom w:val="single" w:sz="4" w:space="0" w:color="auto"/>
              <w:right w:val="nil"/>
            </w:tcBorders>
          </w:tcPr>
          <w:p w:rsidR="00FF576D" w:rsidRPr="005D0B84" w:rsidRDefault="00FF576D" w:rsidP="004412E9">
            <w:pPr>
              <w:pStyle w:val="a8"/>
            </w:pPr>
            <w:r w:rsidRPr="005D0B84">
              <w:t>свыше 40 до 130</w:t>
            </w:r>
          </w:p>
        </w:tc>
        <w:tc>
          <w:tcPr>
            <w:tcW w:w="1707"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12</w:t>
            </w:r>
          </w:p>
        </w:tc>
        <w:tc>
          <w:tcPr>
            <w:tcW w:w="1540"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25</w:t>
            </w:r>
          </w:p>
        </w:tc>
        <w:tc>
          <w:tcPr>
            <w:tcW w:w="2241" w:type="dxa"/>
            <w:tcBorders>
              <w:top w:val="single" w:sz="4" w:space="0" w:color="auto"/>
              <w:left w:val="single" w:sz="4" w:space="0" w:color="auto"/>
              <w:bottom w:val="single" w:sz="4" w:space="0" w:color="auto"/>
            </w:tcBorders>
          </w:tcPr>
          <w:p w:rsidR="00FF576D" w:rsidRPr="005D0B84" w:rsidRDefault="00FF576D" w:rsidP="004412E9">
            <w:pPr>
              <w:pStyle w:val="a8"/>
            </w:pPr>
            <w:r w:rsidRPr="005D0B84">
              <w:t>20</w:t>
            </w:r>
          </w:p>
        </w:tc>
      </w:tr>
      <w:tr w:rsidR="00FF576D" w:rsidRPr="00551550" w:rsidTr="00593843">
        <w:trPr>
          <w:trHeight w:val="283"/>
        </w:trPr>
        <w:tc>
          <w:tcPr>
            <w:tcW w:w="3868" w:type="dxa"/>
            <w:tcBorders>
              <w:top w:val="single" w:sz="4" w:space="0" w:color="auto"/>
              <w:bottom w:val="nil"/>
              <w:right w:val="nil"/>
            </w:tcBorders>
          </w:tcPr>
          <w:p w:rsidR="00FF576D" w:rsidRPr="005D0B84" w:rsidRDefault="00FF576D" w:rsidP="004412E9">
            <w:pPr>
              <w:pStyle w:val="a8"/>
            </w:pPr>
            <w:r w:rsidRPr="005D0B84">
              <w:t>свыше 130 до 175</w:t>
            </w:r>
          </w:p>
        </w:tc>
        <w:tc>
          <w:tcPr>
            <w:tcW w:w="1707" w:type="dxa"/>
            <w:tcBorders>
              <w:top w:val="single" w:sz="4" w:space="0" w:color="auto"/>
              <w:left w:val="single" w:sz="4" w:space="0" w:color="auto"/>
              <w:bottom w:val="nil"/>
              <w:right w:val="nil"/>
            </w:tcBorders>
          </w:tcPr>
          <w:p w:rsidR="00FF576D" w:rsidRPr="005D0B84" w:rsidRDefault="00FF576D" w:rsidP="004412E9">
            <w:pPr>
              <w:pStyle w:val="a8"/>
            </w:pPr>
            <w:r w:rsidRPr="005D0B84">
              <w:t>14</w:t>
            </w:r>
          </w:p>
        </w:tc>
        <w:tc>
          <w:tcPr>
            <w:tcW w:w="1540" w:type="dxa"/>
            <w:tcBorders>
              <w:top w:val="single" w:sz="4" w:space="0" w:color="auto"/>
              <w:left w:val="single" w:sz="4" w:space="0" w:color="auto"/>
              <w:bottom w:val="nil"/>
              <w:right w:val="nil"/>
            </w:tcBorders>
          </w:tcPr>
          <w:p w:rsidR="00FF576D" w:rsidRPr="005D0B84" w:rsidRDefault="00FF576D" w:rsidP="004412E9">
            <w:pPr>
              <w:pStyle w:val="a8"/>
            </w:pPr>
            <w:r w:rsidRPr="005D0B84">
              <w:t>30</w:t>
            </w:r>
          </w:p>
        </w:tc>
        <w:tc>
          <w:tcPr>
            <w:tcW w:w="2241" w:type="dxa"/>
            <w:tcBorders>
              <w:top w:val="single" w:sz="4" w:space="0" w:color="auto"/>
              <w:left w:val="single" w:sz="4" w:space="0" w:color="auto"/>
              <w:bottom w:val="nil"/>
            </w:tcBorders>
          </w:tcPr>
          <w:p w:rsidR="00FF576D" w:rsidRPr="005D0B84" w:rsidRDefault="00FF576D" w:rsidP="004412E9">
            <w:pPr>
              <w:pStyle w:val="a8"/>
            </w:pPr>
            <w:r w:rsidRPr="005D0B84">
              <w:t>30</w:t>
            </w:r>
          </w:p>
        </w:tc>
      </w:tr>
      <w:tr w:rsidR="00FF576D" w:rsidRPr="00551550" w:rsidTr="00593843">
        <w:trPr>
          <w:trHeight w:val="283"/>
        </w:trPr>
        <w:tc>
          <w:tcPr>
            <w:tcW w:w="3868" w:type="dxa"/>
            <w:tcBorders>
              <w:top w:val="single" w:sz="4" w:space="0" w:color="auto"/>
              <w:bottom w:val="single" w:sz="4" w:space="0" w:color="auto"/>
              <w:right w:val="nil"/>
            </w:tcBorders>
          </w:tcPr>
          <w:p w:rsidR="00FF576D" w:rsidRPr="005D0B84" w:rsidRDefault="00FF576D" w:rsidP="004412E9">
            <w:pPr>
              <w:pStyle w:val="a8"/>
            </w:pPr>
            <w:r w:rsidRPr="005D0B84">
              <w:t>свыше 175 до 280</w:t>
            </w:r>
          </w:p>
        </w:tc>
        <w:tc>
          <w:tcPr>
            <w:tcW w:w="1707"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18</w:t>
            </w:r>
          </w:p>
        </w:tc>
        <w:tc>
          <w:tcPr>
            <w:tcW w:w="1540" w:type="dxa"/>
            <w:tcBorders>
              <w:top w:val="single" w:sz="4" w:space="0" w:color="auto"/>
              <w:left w:val="single" w:sz="4" w:space="0" w:color="auto"/>
              <w:bottom w:val="single" w:sz="4" w:space="0" w:color="auto"/>
              <w:right w:val="nil"/>
            </w:tcBorders>
          </w:tcPr>
          <w:p w:rsidR="00FF576D" w:rsidRPr="005D0B84" w:rsidRDefault="00FF576D" w:rsidP="004412E9">
            <w:pPr>
              <w:pStyle w:val="a8"/>
            </w:pPr>
            <w:r w:rsidRPr="005D0B84">
              <w:t>55</w:t>
            </w:r>
          </w:p>
        </w:tc>
        <w:tc>
          <w:tcPr>
            <w:tcW w:w="2241" w:type="dxa"/>
            <w:tcBorders>
              <w:top w:val="single" w:sz="4" w:space="0" w:color="auto"/>
              <w:left w:val="single" w:sz="4" w:space="0" w:color="auto"/>
              <w:bottom w:val="single" w:sz="4" w:space="0" w:color="auto"/>
            </w:tcBorders>
          </w:tcPr>
          <w:p w:rsidR="00FF576D" w:rsidRPr="005D0B84" w:rsidRDefault="00FF576D" w:rsidP="004412E9">
            <w:pPr>
              <w:pStyle w:val="a8"/>
            </w:pPr>
            <w:r w:rsidRPr="005D0B84">
              <w:t>-</w:t>
            </w:r>
          </w:p>
        </w:tc>
      </w:tr>
    </w:tbl>
    <w:p w:rsidR="00FF576D" w:rsidRPr="00551550" w:rsidRDefault="00FF576D" w:rsidP="004412E9">
      <w:pPr>
        <w:pStyle w:val="a6"/>
        <w:spacing w:line="240" w:lineRule="auto"/>
        <w:rPr>
          <w:sz w:val="24"/>
          <w:szCs w:val="24"/>
        </w:rPr>
      </w:pPr>
      <w:r w:rsidRPr="00551550">
        <w:rPr>
          <w:sz w:val="24"/>
          <w:szCs w:val="24"/>
        </w:rPr>
        <w:t>Размеры земельных участков очистных сооружений про</w:t>
      </w:r>
      <w:r w:rsidR="00593843" w:rsidRPr="00551550">
        <w:rPr>
          <w:sz w:val="24"/>
          <w:szCs w:val="24"/>
        </w:rPr>
        <w:t xml:space="preserve">изводительностью свыше 280 тыс. </w:t>
      </w:r>
      <w:r w:rsidRPr="00551550">
        <w:rPr>
          <w:sz w:val="24"/>
          <w:szCs w:val="24"/>
        </w:rPr>
        <w:t>м3/сутки следует принимать по проектам, разработанным при согласовании с органами Федеральной службы Роспотребнадзора.</w:t>
      </w:r>
    </w:p>
    <w:p w:rsidR="00FF576D" w:rsidRPr="00551550" w:rsidRDefault="00FF576D" w:rsidP="004412E9">
      <w:pPr>
        <w:pStyle w:val="a6"/>
        <w:spacing w:line="240" w:lineRule="auto"/>
        <w:rPr>
          <w:sz w:val="24"/>
          <w:szCs w:val="24"/>
        </w:rPr>
      </w:pPr>
      <w:r w:rsidRPr="00551550">
        <w:rPr>
          <w:sz w:val="24"/>
          <w:szCs w:val="24"/>
        </w:rPr>
        <w:t xml:space="preserve">Санитарно-защитные зоны (далее СЗЗ) для канализационных очистных сооружений следует принимать в соответствии с требованиями </w:t>
      </w:r>
      <w:hyperlink r:id="rId24" w:history="1">
        <w:r w:rsidRPr="00551550">
          <w:rPr>
            <w:rStyle w:val="afff4"/>
            <w:color w:val="auto"/>
            <w:sz w:val="24"/>
            <w:szCs w:val="24"/>
          </w:rPr>
          <w:t>СанПиН 2.2.1/2.1.1.1.120003</w:t>
        </w:r>
      </w:hyperlink>
      <w:r w:rsidRPr="00551550">
        <w:rPr>
          <w:sz w:val="24"/>
          <w:szCs w:val="24"/>
        </w:rPr>
        <w:t xml:space="preserve"> "Санитарно-защитные зоны и санитарная классификация предприятий, сооружений и иных объектов".</w:t>
      </w:r>
    </w:p>
    <w:p w:rsidR="00FF576D" w:rsidRPr="00551550" w:rsidRDefault="00FF576D" w:rsidP="004412E9">
      <w:pPr>
        <w:pStyle w:val="a6"/>
        <w:spacing w:line="240" w:lineRule="auto"/>
        <w:rPr>
          <w:sz w:val="24"/>
          <w:szCs w:val="24"/>
        </w:rPr>
      </w:pPr>
      <w:r w:rsidRPr="00551550">
        <w:rPr>
          <w:sz w:val="24"/>
          <w:szCs w:val="24"/>
        </w:rPr>
        <w:t xml:space="preserve">Требования к пожарной безопасности зданий и сооружений канализации устанавливаются </w:t>
      </w:r>
      <w:hyperlink r:id="rId25" w:history="1">
        <w:r w:rsidRPr="00551550">
          <w:rPr>
            <w:rStyle w:val="afff4"/>
            <w:color w:val="auto"/>
            <w:sz w:val="24"/>
            <w:szCs w:val="24"/>
          </w:rPr>
          <w:t>Федеральным законом</w:t>
        </w:r>
      </w:hyperlink>
      <w:r w:rsidRPr="00551550">
        <w:rPr>
          <w:sz w:val="24"/>
          <w:szCs w:val="24"/>
        </w:rPr>
        <w:t xml:space="preserve"> от 22 июня 2008 N 123-ФЗ "Технический регламент о требованиях пожарной безопасности" и </w:t>
      </w:r>
      <w:hyperlink r:id="rId26" w:history="1">
        <w:r w:rsidRPr="00551550">
          <w:rPr>
            <w:rStyle w:val="afff4"/>
            <w:color w:val="auto"/>
            <w:sz w:val="24"/>
            <w:szCs w:val="24"/>
          </w:rPr>
          <w:t>Перечнем</w:t>
        </w:r>
      </w:hyperlink>
      <w:r w:rsidRPr="00551550">
        <w:rPr>
          <w:sz w:val="24"/>
          <w:szCs w:val="24"/>
        </w:rPr>
        <w:t xml:space="preserve"> национальных стандартов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N 123- ФЗ "Технический регламент о требованиях пожарной безопасности".</w:t>
      </w:r>
    </w:p>
    <w:p w:rsidR="00FF576D" w:rsidRPr="00551550" w:rsidRDefault="00FF576D" w:rsidP="004412E9">
      <w:pPr>
        <w:pStyle w:val="a6"/>
        <w:spacing w:line="240" w:lineRule="auto"/>
        <w:rPr>
          <w:sz w:val="24"/>
          <w:szCs w:val="24"/>
        </w:rPr>
      </w:pPr>
      <w:r w:rsidRPr="00551550">
        <w:rPr>
          <w:sz w:val="24"/>
          <w:szCs w:val="24"/>
        </w:rPr>
        <w:t>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FF576D" w:rsidRPr="00551550" w:rsidRDefault="00FF576D" w:rsidP="004412E9">
      <w:pPr>
        <w:pStyle w:val="a6"/>
        <w:spacing w:line="240" w:lineRule="auto"/>
        <w:rPr>
          <w:sz w:val="24"/>
          <w:szCs w:val="24"/>
        </w:rPr>
      </w:pPr>
      <w:r w:rsidRPr="00551550">
        <w:rPr>
          <w:sz w:val="24"/>
          <w:szCs w:val="24"/>
        </w:rPr>
        <w:t>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термическую сушку.</w:t>
      </w:r>
    </w:p>
    <w:p w:rsidR="00FF576D" w:rsidRPr="00551550" w:rsidRDefault="00FF576D" w:rsidP="004412E9">
      <w:pPr>
        <w:pStyle w:val="a6"/>
        <w:spacing w:line="240" w:lineRule="auto"/>
        <w:rPr>
          <w:sz w:val="24"/>
          <w:szCs w:val="24"/>
        </w:rPr>
      </w:pPr>
      <w:r w:rsidRPr="00551550">
        <w:rPr>
          <w:sz w:val="24"/>
          <w:szCs w:val="24"/>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B15625" w:rsidRPr="00551550" w:rsidRDefault="00FF576D" w:rsidP="004412E9">
      <w:pPr>
        <w:pStyle w:val="a6"/>
        <w:spacing w:line="240" w:lineRule="auto"/>
        <w:rPr>
          <w:sz w:val="24"/>
          <w:szCs w:val="24"/>
        </w:rPr>
      </w:pPr>
      <w:r w:rsidRPr="00551550">
        <w:rPr>
          <w:sz w:val="24"/>
          <w:szCs w:val="24"/>
        </w:rPr>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F677A" w:rsidRPr="00551550" w:rsidRDefault="006F677A" w:rsidP="006F677A">
      <w:pPr>
        <w:pStyle w:val="111"/>
        <w:rPr>
          <w:sz w:val="24"/>
          <w:szCs w:val="24"/>
        </w:rPr>
      </w:pPr>
      <w:bookmarkStart w:id="123" w:name="_Toc438454467"/>
      <w:bookmarkStart w:id="124" w:name="_Toc451341251"/>
      <w:bookmarkStart w:id="125" w:name="_Toc499727396"/>
      <w:r w:rsidRPr="00551550">
        <w:rPr>
          <w:sz w:val="24"/>
          <w:szCs w:val="24"/>
        </w:rPr>
        <w:t>Теплоснабжение</w:t>
      </w:r>
      <w:bookmarkEnd w:id="123"/>
      <w:bookmarkEnd w:id="124"/>
      <w:bookmarkEnd w:id="125"/>
    </w:p>
    <w:p w:rsidR="006F677A" w:rsidRPr="00551550" w:rsidRDefault="006F677A" w:rsidP="004412E9">
      <w:pPr>
        <w:pStyle w:val="a6"/>
        <w:spacing w:line="240" w:lineRule="auto"/>
        <w:rPr>
          <w:sz w:val="24"/>
          <w:szCs w:val="24"/>
        </w:rPr>
      </w:pPr>
      <w:r w:rsidRPr="00551550">
        <w:rPr>
          <w:sz w:val="24"/>
          <w:szCs w:val="24"/>
        </w:rPr>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6F677A" w:rsidRPr="00551550" w:rsidRDefault="006F677A" w:rsidP="004412E9">
      <w:pPr>
        <w:pStyle w:val="a6"/>
        <w:spacing w:line="240" w:lineRule="auto"/>
        <w:rPr>
          <w:sz w:val="24"/>
          <w:szCs w:val="24"/>
        </w:rPr>
      </w:pPr>
      <w:r w:rsidRPr="00551550">
        <w:rPr>
          <w:sz w:val="24"/>
          <w:szCs w:val="24"/>
        </w:rPr>
        <w:t>При разработке схем теплоснабжения расчетные тепловые нагрузки определяются:</w:t>
      </w:r>
    </w:p>
    <w:p w:rsidR="006F677A" w:rsidRPr="00551550" w:rsidRDefault="006F677A" w:rsidP="004412E9">
      <w:pPr>
        <w:pStyle w:val="a1"/>
        <w:rPr>
          <w:sz w:val="24"/>
          <w:szCs w:val="24"/>
        </w:rPr>
      </w:pPr>
      <w:r w:rsidRPr="00551550">
        <w:rPr>
          <w:sz w:val="24"/>
          <w:szCs w:val="24"/>
        </w:rPr>
        <w:t>для существующей застройки городских поселений и действующих промышленных предприятий - по проектам с уточнением по фактическим тепловым нагрузкам;</w:t>
      </w:r>
    </w:p>
    <w:p w:rsidR="006F677A" w:rsidRPr="00551550" w:rsidRDefault="006F677A" w:rsidP="004412E9">
      <w:pPr>
        <w:pStyle w:val="a1"/>
        <w:rPr>
          <w:sz w:val="24"/>
          <w:szCs w:val="24"/>
        </w:rPr>
      </w:pPr>
      <w:r w:rsidRPr="00551550">
        <w:rPr>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F677A" w:rsidRPr="00551550" w:rsidRDefault="006F677A" w:rsidP="004412E9">
      <w:pPr>
        <w:pStyle w:val="a1"/>
        <w:rPr>
          <w:sz w:val="24"/>
          <w:szCs w:val="24"/>
        </w:rPr>
      </w:pPr>
      <w:r w:rsidRPr="00551550">
        <w:rPr>
          <w:sz w:val="24"/>
          <w:szCs w:val="24"/>
        </w:rPr>
        <w:lastRenderedPageBreak/>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6F677A" w:rsidRPr="00551550" w:rsidRDefault="006F677A" w:rsidP="004412E9">
      <w:pPr>
        <w:pStyle w:val="a6"/>
        <w:spacing w:line="240" w:lineRule="auto"/>
        <w:rPr>
          <w:sz w:val="24"/>
          <w:szCs w:val="24"/>
        </w:rPr>
      </w:pPr>
      <w:r w:rsidRPr="00551550">
        <w:rPr>
          <w:sz w:val="24"/>
          <w:szCs w:val="24"/>
        </w:rPr>
        <w:t xml:space="preserve">Тепловые нагрузки определяются с учетом категорий потребителей по надежности теплоснабжения в соответствии с требованиями </w:t>
      </w:r>
      <w:hyperlink r:id="rId27" w:history="1">
        <w:r w:rsidRPr="00551550">
          <w:rPr>
            <w:rStyle w:val="afff4"/>
            <w:color w:val="auto"/>
            <w:sz w:val="24"/>
            <w:szCs w:val="24"/>
          </w:rPr>
          <w:t>СП 124.13330.2012</w:t>
        </w:r>
      </w:hyperlink>
      <w:r w:rsidRPr="00551550">
        <w:rPr>
          <w:sz w:val="24"/>
          <w:szCs w:val="24"/>
        </w:rPr>
        <w:t xml:space="preserve"> "Тепловые сети. Актуализированная редакция СНиП 41-02-2003".</w:t>
      </w:r>
    </w:p>
    <w:p w:rsidR="006F677A" w:rsidRPr="00551550" w:rsidRDefault="006F677A" w:rsidP="004412E9">
      <w:pPr>
        <w:pStyle w:val="a6"/>
        <w:spacing w:line="240" w:lineRule="auto"/>
        <w:rPr>
          <w:sz w:val="24"/>
          <w:szCs w:val="24"/>
        </w:rPr>
      </w:pPr>
      <w:r w:rsidRPr="00551550">
        <w:rPr>
          <w:sz w:val="24"/>
          <w:szCs w:val="24"/>
        </w:rPr>
        <w:t>Теплоснабжение жилой и общественной застройки на территориях городских поселений следует предусматривать:</w:t>
      </w:r>
    </w:p>
    <w:p w:rsidR="006F677A" w:rsidRPr="00551550" w:rsidRDefault="006F677A" w:rsidP="004412E9">
      <w:pPr>
        <w:pStyle w:val="a1"/>
        <w:rPr>
          <w:sz w:val="24"/>
          <w:szCs w:val="24"/>
        </w:rPr>
      </w:pPr>
      <w:r w:rsidRPr="00551550">
        <w:rPr>
          <w:sz w:val="24"/>
          <w:szCs w:val="24"/>
        </w:rPr>
        <w:t>централизованное - от котельных, крупных и малых тепловых электростанций (ТЭЦ, ТЭС);</w:t>
      </w:r>
    </w:p>
    <w:p w:rsidR="006F677A" w:rsidRPr="00551550" w:rsidRDefault="006F677A" w:rsidP="004412E9">
      <w:pPr>
        <w:pStyle w:val="a1"/>
        <w:rPr>
          <w:sz w:val="24"/>
          <w:szCs w:val="24"/>
        </w:rPr>
      </w:pPr>
      <w:r w:rsidRPr="00551550">
        <w:rPr>
          <w:sz w:val="24"/>
          <w:szCs w:val="24"/>
        </w:rPr>
        <w:t>децентрализованное - от автономных, крышных котельных, квартирных теплогенераторов.</w:t>
      </w:r>
    </w:p>
    <w:p w:rsidR="006F677A" w:rsidRPr="00551550" w:rsidRDefault="006F677A" w:rsidP="004412E9">
      <w:pPr>
        <w:pStyle w:val="a6"/>
        <w:spacing w:line="240" w:lineRule="auto"/>
        <w:rPr>
          <w:sz w:val="24"/>
          <w:szCs w:val="24"/>
        </w:rPr>
      </w:pPr>
      <w:r w:rsidRPr="00551550">
        <w:rPr>
          <w:sz w:val="24"/>
          <w:szCs w:val="24"/>
        </w:rPr>
        <w:t>Выбор системы теплоснабжения районов новой застройки должен производиться на основе технико-экономического сравнения вариантов.</w:t>
      </w:r>
    </w:p>
    <w:p w:rsidR="006F677A" w:rsidRPr="00551550" w:rsidRDefault="006F677A" w:rsidP="004412E9">
      <w:pPr>
        <w:pStyle w:val="a6"/>
        <w:spacing w:line="240" w:lineRule="auto"/>
        <w:rPr>
          <w:sz w:val="24"/>
          <w:szCs w:val="24"/>
        </w:rPr>
      </w:pPr>
      <w:r w:rsidRPr="00551550">
        <w:rPr>
          <w:sz w:val="24"/>
          <w:szCs w:val="24"/>
        </w:rP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6F677A" w:rsidRPr="00551550" w:rsidRDefault="006F677A" w:rsidP="004412E9">
      <w:pPr>
        <w:pStyle w:val="a6"/>
        <w:spacing w:line="240" w:lineRule="auto"/>
        <w:rPr>
          <w:sz w:val="24"/>
          <w:szCs w:val="24"/>
        </w:rPr>
      </w:pPr>
      <w:r w:rsidRPr="00551550">
        <w:rPr>
          <w:sz w:val="24"/>
          <w:szCs w:val="24"/>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6F677A" w:rsidRPr="00551550" w:rsidRDefault="006F677A" w:rsidP="004412E9">
      <w:pPr>
        <w:pStyle w:val="a6"/>
        <w:spacing w:line="240" w:lineRule="auto"/>
        <w:rPr>
          <w:sz w:val="24"/>
          <w:szCs w:val="24"/>
        </w:rPr>
      </w:pPr>
      <w:r w:rsidRPr="00551550">
        <w:rPr>
          <w:sz w:val="24"/>
          <w:szCs w:val="24"/>
        </w:rPr>
        <w:t>Принятая к разработке в проекте схема теплоснабжения должна обеспечивать:</w:t>
      </w:r>
    </w:p>
    <w:p w:rsidR="006F677A" w:rsidRPr="00551550" w:rsidRDefault="006F677A" w:rsidP="004412E9">
      <w:pPr>
        <w:pStyle w:val="a1"/>
        <w:rPr>
          <w:sz w:val="24"/>
          <w:szCs w:val="24"/>
        </w:rPr>
      </w:pPr>
      <w:r w:rsidRPr="00551550">
        <w:rPr>
          <w:sz w:val="24"/>
          <w:szCs w:val="24"/>
        </w:rPr>
        <w:t>нормативный уровень теплоэнергосбережения;</w:t>
      </w:r>
    </w:p>
    <w:p w:rsidR="006F677A" w:rsidRPr="00551550" w:rsidRDefault="006F677A" w:rsidP="004412E9">
      <w:pPr>
        <w:pStyle w:val="a1"/>
        <w:rPr>
          <w:sz w:val="24"/>
          <w:szCs w:val="24"/>
        </w:rPr>
      </w:pPr>
      <w:r w:rsidRPr="00551550">
        <w:rPr>
          <w:sz w:val="24"/>
          <w:szCs w:val="24"/>
        </w:rPr>
        <w:t xml:space="preserve">нормативный уровень надежности согласно требованиям </w:t>
      </w:r>
      <w:hyperlink r:id="rId28" w:history="1">
        <w:r w:rsidRPr="00551550">
          <w:rPr>
            <w:rStyle w:val="afff4"/>
            <w:color w:val="auto"/>
            <w:sz w:val="24"/>
            <w:szCs w:val="24"/>
          </w:rPr>
          <w:t>СП 124.13330.2012</w:t>
        </w:r>
      </w:hyperlink>
      <w:r w:rsidRPr="00551550">
        <w:rPr>
          <w:sz w:val="24"/>
          <w:szCs w:val="24"/>
        </w:rPr>
        <w:t xml:space="preserve"> "Тепловые сети. Актуализированная редакция СНиП 41-02-2003";</w:t>
      </w:r>
    </w:p>
    <w:p w:rsidR="006F677A" w:rsidRPr="00551550" w:rsidRDefault="006F677A" w:rsidP="004412E9">
      <w:pPr>
        <w:pStyle w:val="a1"/>
        <w:rPr>
          <w:sz w:val="24"/>
          <w:szCs w:val="24"/>
        </w:rPr>
      </w:pPr>
      <w:r w:rsidRPr="00551550">
        <w:rPr>
          <w:sz w:val="24"/>
          <w:szCs w:val="24"/>
        </w:rPr>
        <w:t>требования экологической безопасности;</w:t>
      </w:r>
    </w:p>
    <w:p w:rsidR="006F677A" w:rsidRPr="00551550" w:rsidRDefault="006F677A" w:rsidP="004412E9">
      <w:pPr>
        <w:pStyle w:val="a1"/>
        <w:rPr>
          <w:sz w:val="24"/>
          <w:szCs w:val="24"/>
        </w:rPr>
      </w:pPr>
      <w:r w:rsidRPr="00551550">
        <w:rPr>
          <w:sz w:val="24"/>
          <w:szCs w:val="24"/>
        </w:rPr>
        <w:t>безопасность эксплуатации.</w:t>
      </w:r>
    </w:p>
    <w:p w:rsidR="006F677A" w:rsidRPr="00551550" w:rsidRDefault="006F677A" w:rsidP="004412E9">
      <w:pPr>
        <w:pStyle w:val="a6"/>
        <w:spacing w:line="240" w:lineRule="auto"/>
        <w:rPr>
          <w:sz w:val="24"/>
          <w:szCs w:val="24"/>
        </w:rPr>
      </w:pPr>
      <w:r w:rsidRPr="00551550">
        <w:rPr>
          <w:sz w:val="24"/>
          <w:szCs w:val="24"/>
        </w:rPr>
        <w:t>Размещение централизованных источников теплоснабжения на территориях городских поселений производится, как правило, в коммунально-складских и производственных зонах, по возможности в центре тепловых нагрузок.</w:t>
      </w:r>
    </w:p>
    <w:p w:rsidR="006F677A" w:rsidRPr="00551550" w:rsidRDefault="006F677A" w:rsidP="004412E9">
      <w:pPr>
        <w:pStyle w:val="a6"/>
        <w:spacing w:line="240" w:lineRule="auto"/>
        <w:rPr>
          <w:sz w:val="24"/>
          <w:szCs w:val="24"/>
        </w:rPr>
      </w:pPr>
      <w:r w:rsidRPr="00551550">
        <w:rPr>
          <w:sz w:val="24"/>
          <w:szCs w:val="24"/>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w:t>
      </w:r>
      <w:hyperlink r:id="rId29" w:history="1">
        <w:r w:rsidRPr="00551550">
          <w:rPr>
            <w:rStyle w:val="afff4"/>
            <w:color w:val="auto"/>
            <w:sz w:val="24"/>
            <w:szCs w:val="24"/>
          </w:rPr>
          <w:t>СП 42.13330.2011</w:t>
        </w:r>
      </w:hyperlink>
      <w:r w:rsidRPr="00551550">
        <w:rPr>
          <w:sz w:val="24"/>
          <w:szCs w:val="24"/>
        </w:rPr>
        <w:t xml:space="preserve">* "Градостроительство. Планировка и застройка городских и сельских поселений. Актуализированная редакция СНиП 2.07.0189", </w:t>
      </w:r>
      <w:hyperlink r:id="rId30" w:history="1">
        <w:r w:rsidRPr="00551550">
          <w:rPr>
            <w:rStyle w:val="afff4"/>
            <w:color w:val="auto"/>
            <w:sz w:val="24"/>
            <w:szCs w:val="24"/>
          </w:rPr>
          <w:t>СП 124.13330.2012</w:t>
        </w:r>
      </w:hyperlink>
      <w:r w:rsidRPr="00551550">
        <w:rPr>
          <w:sz w:val="24"/>
          <w:szCs w:val="24"/>
        </w:rPr>
        <w:t xml:space="preserve"> "Тепловые сети. Актуализированная редакция СНиП 41-02-2003", </w:t>
      </w:r>
      <w:hyperlink r:id="rId31" w:history="1">
        <w:r w:rsidRPr="00551550">
          <w:rPr>
            <w:rStyle w:val="afff4"/>
            <w:color w:val="auto"/>
            <w:sz w:val="24"/>
            <w:szCs w:val="24"/>
          </w:rPr>
          <w:t>СП 60.13330.2012</w:t>
        </w:r>
      </w:hyperlink>
      <w:r w:rsidRPr="00551550">
        <w:rPr>
          <w:sz w:val="24"/>
          <w:szCs w:val="24"/>
        </w:rPr>
        <w:t xml:space="preserve"> "Отопление, вентиляция и кондиционирование. Актуализированная редакция СНиП 41-01-2003".</w:t>
      </w:r>
    </w:p>
    <w:p w:rsidR="006F677A" w:rsidRPr="00551550" w:rsidRDefault="006F677A" w:rsidP="004412E9">
      <w:pPr>
        <w:pStyle w:val="a6"/>
        <w:spacing w:line="240" w:lineRule="auto"/>
        <w:rPr>
          <w:sz w:val="24"/>
          <w:szCs w:val="24"/>
        </w:rPr>
      </w:pPr>
      <w:r w:rsidRPr="00551550">
        <w:rPr>
          <w:sz w:val="24"/>
          <w:szCs w:val="24"/>
        </w:rPr>
        <w:t>Для жилой застройки и нежилых зон следует применять раздельные тепловые сети, идущие непосредственно от источника теплоснабжения.</w:t>
      </w:r>
    </w:p>
    <w:p w:rsidR="006F677A" w:rsidRPr="00551550" w:rsidRDefault="006F677A" w:rsidP="004412E9">
      <w:pPr>
        <w:pStyle w:val="a6"/>
        <w:spacing w:line="240" w:lineRule="auto"/>
        <w:rPr>
          <w:sz w:val="24"/>
          <w:szCs w:val="24"/>
        </w:rPr>
      </w:pPr>
      <w:r w:rsidRPr="00551550">
        <w:rPr>
          <w:sz w:val="24"/>
          <w:szCs w:val="24"/>
        </w:rPr>
        <w:t xml:space="preserve">В соответствии с требованиями </w:t>
      </w:r>
      <w:hyperlink r:id="rId32" w:history="1">
        <w:r w:rsidRPr="00551550">
          <w:rPr>
            <w:rStyle w:val="afff4"/>
            <w:color w:val="auto"/>
            <w:sz w:val="24"/>
            <w:szCs w:val="24"/>
          </w:rPr>
          <w:t>СанПиН 2.2.1/2.1.1.1200-03</w:t>
        </w:r>
      </w:hyperlink>
      <w:r w:rsidRPr="00551550">
        <w:rPr>
          <w:sz w:val="24"/>
          <w:szCs w:val="24"/>
        </w:rPr>
        <w:t xml:space="preserve"> (</w:t>
      </w:r>
      <w:hyperlink r:id="rId33" w:history="1">
        <w:r w:rsidRPr="00551550">
          <w:rPr>
            <w:rStyle w:val="afff4"/>
            <w:color w:val="auto"/>
            <w:sz w:val="24"/>
            <w:szCs w:val="24"/>
          </w:rPr>
          <w:t>раздел 7.1.10</w:t>
        </w:r>
      </w:hyperlink>
      <w:r w:rsidRPr="00551550">
        <w:rPr>
          <w:sz w:val="24"/>
          <w:szCs w:val="24"/>
        </w:rPr>
        <w:t>) "Санитарно-защитные зоны и санитарная классификация предприятий, сооружений и иных объектов" размеры санитарно-защитных зон от источников теплоснабжения устанавливаются:</w:t>
      </w:r>
    </w:p>
    <w:p w:rsidR="006F677A" w:rsidRPr="00551550" w:rsidRDefault="006F677A" w:rsidP="004412E9">
      <w:pPr>
        <w:pStyle w:val="a1"/>
        <w:rPr>
          <w:sz w:val="24"/>
          <w:szCs w:val="24"/>
        </w:rPr>
      </w:pPr>
      <w:r w:rsidRPr="00551550">
        <w:rPr>
          <w:sz w:val="24"/>
          <w:szCs w:val="24"/>
        </w:rPr>
        <w:t>от тепловых электростанций (ТЭС) эквивалентной электрической мощностью 600 МВт и выше:</w:t>
      </w:r>
    </w:p>
    <w:p w:rsidR="006F677A" w:rsidRPr="00551550" w:rsidRDefault="006F677A" w:rsidP="004412E9">
      <w:pPr>
        <w:pStyle w:val="a1"/>
        <w:rPr>
          <w:sz w:val="24"/>
          <w:szCs w:val="24"/>
        </w:rPr>
      </w:pPr>
      <w:r w:rsidRPr="00551550">
        <w:rPr>
          <w:sz w:val="24"/>
          <w:szCs w:val="24"/>
        </w:rPr>
        <w:t>использующих в качестве топлива уголь и мазут - 1000 м;</w:t>
      </w:r>
    </w:p>
    <w:p w:rsidR="006F677A" w:rsidRPr="00551550" w:rsidRDefault="006F677A" w:rsidP="004412E9">
      <w:pPr>
        <w:pStyle w:val="a1"/>
        <w:rPr>
          <w:sz w:val="24"/>
          <w:szCs w:val="24"/>
        </w:rPr>
      </w:pPr>
      <w:r w:rsidRPr="00551550">
        <w:rPr>
          <w:sz w:val="24"/>
          <w:szCs w:val="24"/>
        </w:rPr>
        <w:t>работающих на газовом и газомазутном топливе - 500 м;</w:t>
      </w:r>
    </w:p>
    <w:p w:rsidR="006F677A" w:rsidRPr="00551550" w:rsidRDefault="006F677A" w:rsidP="004412E9">
      <w:pPr>
        <w:pStyle w:val="a1"/>
        <w:rPr>
          <w:sz w:val="24"/>
          <w:szCs w:val="24"/>
        </w:rPr>
      </w:pPr>
      <w:r w:rsidRPr="00551550">
        <w:rPr>
          <w:sz w:val="24"/>
          <w:szCs w:val="24"/>
        </w:rPr>
        <w:lastRenderedPageBreak/>
        <w:t>от ТЭЦ и районных котельных тепловой мощностью 200 Гкал и выше:</w:t>
      </w:r>
    </w:p>
    <w:p w:rsidR="006F677A" w:rsidRPr="00551550" w:rsidRDefault="006F677A" w:rsidP="004412E9">
      <w:pPr>
        <w:pStyle w:val="a1"/>
        <w:rPr>
          <w:sz w:val="24"/>
          <w:szCs w:val="24"/>
        </w:rPr>
      </w:pPr>
      <w:r w:rsidRPr="00551550">
        <w:rPr>
          <w:sz w:val="24"/>
          <w:szCs w:val="24"/>
        </w:rPr>
        <w:t>работающих на угольном и мазутном топливе - 500 м;</w:t>
      </w:r>
    </w:p>
    <w:p w:rsidR="006F677A" w:rsidRPr="00551550" w:rsidRDefault="006F677A" w:rsidP="004412E9">
      <w:pPr>
        <w:pStyle w:val="a1"/>
        <w:rPr>
          <w:sz w:val="24"/>
          <w:szCs w:val="24"/>
        </w:rPr>
      </w:pPr>
      <w:r w:rsidRPr="00551550">
        <w:rPr>
          <w:sz w:val="24"/>
          <w:szCs w:val="24"/>
        </w:rPr>
        <w:t>работающих на газовом и газомазутном топливе - 300 м;</w:t>
      </w:r>
    </w:p>
    <w:p w:rsidR="006F677A" w:rsidRPr="00551550" w:rsidRDefault="006F677A" w:rsidP="004412E9">
      <w:pPr>
        <w:pStyle w:val="a1"/>
        <w:rPr>
          <w:sz w:val="24"/>
          <w:szCs w:val="24"/>
        </w:rPr>
      </w:pPr>
      <w:r w:rsidRPr="00551550">
        <w:rPr>
          <w:sz w:val="24"/>
          <w:szCs w:val="24"/>
        </w:rPr>
        <w:t>от золоотвалов ТЭС - 300 м.</w:t>
      </w:r>
    </w:p>
    <w:p w:rsidR="006F677A" w:rsidRPr="00551550" w:rsidRDefault="006F677A" w:rsidP="004412E9">
      <w:pPr>
        <w:pStyle w:val="a6"/>
        <w:spacing w:line="240" w:lineRule="auto"/>
        <w:rPr>
          <w:sz w:val="24"/>
          <w:szCs w:val="24"/>
        </w:rPr>
      </w:pPr>
      <w:r w:rsidRPr="00551550">
        <w:rPr>
          <w:sz w:val="24"/>
          <w:szCs w:val="24"/>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6F677A" w:rsidRPr="00551550" w:rsidRDefault="006F677A" w:rsidP="004412E9">
      <w:pPr>
        <w:pStyle w:val="a6"/>
        <w:spacing w:line="240" w:lineRule="auto"/>
        <w:rPr>
          <w:sz w:val="24"/>
          <w:szCs w:val="24"/>
        </w:rPr>
      </w:pPr>
      <w:r w:rsidRPr="00551550">
        <w:rPr>
          <w:sz w:val="24"/>
          <w:szCs w:val="24"/>
        </w:rPr>
        <w:t>Отдельно стоящие котельные используются для обслуживания группы зданий.</w:t>
      </w:r>
    </w:p>
    <w:p w:rsidR="006F677A" w:rsidRPr="00551550" w:rsidRDefault="006F677A" w:rsidP="004412E9">
      <w:pPr>
        <w:pStyle w:val="a6"/>
        <w:spacing w:line="240" w:lineRule="auto"/>
        <w:rPr>
          <w:sz w:val="24"/>
          <w:szCs w:val="24"/>
        </w:rPr>
      </w:pPr>
      <w:r w:rsidRPr="00551550">
        <w:rPr>
          <w:sz w:val="24"/>
          <w:szCs w:val="24"/>
        </w:rPr>
        <w:t>Индивидуальные и крышные котельные используются для обслуживания одного здания или сооружения.</w:t>
      </w:r>
    </w:p>
    <w:p w:rsidR="006F677A" w:rsidRPr="00551550" w:rsidRDefault="006F677A" w:rsidP="004412E9">
      <w:pPr>
        <w:pStyle w:val="a6"/>
        <w:spacing w:line="240" w:lineRule="auto"/>
        <w:rPr>
          <w:sz w:val="24"/>
          <w:szCs w:val="24"/>
        </w:rPr>
      </w:pPr>
      <w:r w:rsidRPr="00551550">
        <w:rPr>
          <w:sz w:val="24"/>
          <w:szCs w:val="24"/>
        </w:rPr>
        <w:t>Индивидуальные котельные могут быть отдельно стоящими, встроенными и пристроенными.</w:t>
      </w:r>
    </w:p>
    <w:p w:rsidR="006F677A" w:rsidRPr="00551550" w:rsidRDefault="006F677A" w:rsidP="004412E9">
      <w:pPr>
        <w:pStyle w:val="a6"/>
        <w:spacing w:line="240" w:lineRule="auto"/>
        <w:rPr>
          <w:sz w:val="24"/>
          <w:szCs w:val="24"/>
        </w:rPr>
      </w:pPr>
      <w:r w:rsidRPr="00551550">
        <w:rPr>
          <w:sz w:val="24"/>
          <w:szCs w:val="24"/>
        </w:rPr>
        <w:t>Земельные участки для размещения котельных выбираются в соответствии со схемой теплоснабжения, проектами планировки городских поселений, генеральными планами предприятий.</w:t>
      </w:r>
    </w:p>
    <w:p w:rsidR="00771C76" w:rsidRPr="00551550" w:rsidRDefault="006F677A" w:rsidP="004412E9">
      <w:pPr>
        <w:pStyle w:val="a6"/>
        <w:spacing w:line="240" w:lineRule="auto"/>
        <w:rPr>
          <w:sz w:val="24"/>
          <w:szCs w:val="24"/>
        </w:rPr>
      </w:pPr>
      <w:r w:rsidRPr="00551550">
        <w:rPr>
          <w:sz w:val="24"/>
          <w:szCs w:val="24"/>
        </w:rPr>
        <w:t xml:space="preserve">Размеры земельных участков для отдельно стоящих котельных, размещаемых в районах жилой застройки, следует принимать по </w:t>
      </w:r>
      <w:r w:rsidR="00771C76" w:rsidRPr="00551550">
        <w:rPr>
          <w:sz w:val="24"/>
          <w:szCs w:val="24"/>
        </w:rPr>
        <w:t>таблице 2.7.4-1.</w:t>
      </w:r>
    </w:p>
    <w:p w:rsidR="006F677A" w:rsidRPr="00551550" w:rsidRDefault="006F677A" w:rsidP="004412E9">
      <w:pPr>
        <w:pStyle w:val="11110"/>
        <w:rPr>
          <w:sz w:val="24"/>
          <w:szCs w:val="24"/>
        </w:rPr>
      </w:pPr>
      <w:r w:rsidRPr="00551550">
        <w:rPr>
          <w:sz w:val="24"/>
          <w:szCs w:val="24"/>
        </w:rPr>
        <w:t>Размеры земельных участков для отдельно стоящих котельных, размещаемых в районах жилой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03"/>
        <w:gridCol w:w="2418"/>
        <w:gridCol w:w="2835"/>
      </w:tblGrid>
      <w:tr w:rsidR="006F677A" w:rsidRPr="005D0B84" w:rsidTr="00593843">
        <w:trPr>
          <w:trHeight w:val="546"/>
        </w:trPr>
        <w:tc>
          <w:tcPr>
            <w:tcW w:w="4103" w:type="dxa"/>
            <w:vMerge w:val="restart"/>
            <w:tcBorders>
              <w:top w:val="single" w:sz="4" w:space="0" w:color="auto"/>
              <w:bottom w:val="nil"/>
              <w:right w:val="nil"/>
            </w:tcBorders>
          </w:tcPr>
          <w:p w:rsidR="006F677A" w:rsidRPr="005D0B84" w:rsidRDefault="006F677A" w:rsidP="004412E9">
            <w:pPr>
              <w:pStyle w:val="a8"/>
            </w:pPr>
            <w:r w:rsidRPr="005D0B84">
              <w:t>Теплопроизводитель котельных, гкал/ч (мВт)</w:t>
            </w:r>
          </w:p>
        </w:tc>
        <w:tc>
          <w:tcPr>
            <w:tcW w:w="5253" w:type="dxa"/>
            <w:gridSpan w:val="2"/>
            <w:tcBorders>
              <w:top w:val="single" w:sz="4" w:space="0" w:color="auto"/>
              <w:left w:val="single" w:sz="4" w:space="0" w:color="auto"/>
              <w:bottom w:val="single" w:sz="4" w:space="0" w:color="auto"/>
            </w:tcBorders>
          </w:tcPr>
          <w:p w:rsidR="006F677A" w:rsidRPr="005D0B84" w:rsidRDefault="006F677A" w:rsidP="004412E9">
            <w:pPr>
              <w:pStyle w:val="a8"/>
            </w:pPr>
            <w:r w:rsidRPr="005D0B84">
              <w:t>Размеры земельных участков, га, котельных, работающих</w:t>
            </w:r>
          </w:p>
        </w:tc>
      </w:tr>
      <w:tr w:rsidR="006F677A" w:rsidRPr="005D0B84" w:rsidTr="00593843">
        <w:trPr>
          <w:trHeight w:val="142"/>
        </w:trPr>
        <w:tc>
          <w:tcPr>
            <w:tcW w:w="4103" w:type="dxa"/>
            <w:vMerge/>
            <w:tcBorders>
              <w:top w:val="nil"/>
              <w:bottom w:val="nil"/>
              <w:right w:val="nil"/>
            </w:tcBorders>
          </w:tcPr>
          <w:p w:rsidR="006F677A" w:rsidRPr="005D0B84" w:rsidRDefault="006F677A" w:rsidP="004412E9">
            <w:pPr>
              <w:pStyle w:val="a8"/>
            </w:pPr>
          </w:p>
        </w:tc>
        <w:tc>
          <w:tcPr>
            <w:tcW w:w="2418" w:type="dxa"/>
            <w:tcBorders>
              <w:top w:val="single" w:sz="4" w:space="0" w:color="auto"/>
              <w:left w:val="single" w:sz="4" w:space="0" w:color="auto"/>
              <w:bottom w:val="single" w:sz="4" w:space="0" w:color="auto"/>
              <w:right w:val="single" w:sz="4" w:space="0" w:color="auto"/>
            </w:tcBorders>
          </w:tcPr>
          <w:p w:rsidR="006F677A" w:rsidRPr="005D0B84" w:rsidRDefault="006F677A" w:rsidP="004412E9">
            <w:pPr>
              <w:pStyle w:val="a8"/>
            </w:pPr>
            <w:r w:rsidRPr="005D0B84">
              <w:t>на твердом топливе</w:t>
            </w:r>
          </w:p>
        </w:tc>
        <w:tc>
          <w:tcPr>
            <w:tcW w:w="2835" w:type="dxa"/>
            <w:tcBorders>
              <w:top w:val="single" w:sz="4" w:space="0" w:color="auto"/>
              <w:left w:val="single" w:sz="4" w:space="0" w:color="auto"/>
              <w:bottom w:val="single" w:sz="4" w:space="0" w:color="auto"/>
            </w:tcBorders>
          </w:tcPr>
          <w:p w:rsidR="006F677A" w:rsidRPr="005D0B84" w:rsidRDefault="006F677A" w:rsidP="004412E9">
            <w:pPr>
              <w:pStyle w:val="a8"/>
            </w:pPr>
            <w:r w:rsidRPr="005D0B84">
              <w:t>на газомазутном топливе</w:t>
            </w:r>
          </w:p>
        </w:tc>
      </w:tr>
      <w:tr w:rsidR="006F677A" w:rsidRPr="005D0B84" w:rsidTr="00593843">
        <w:trPr>
          <w:trHeight w:val="266"/>
        </w:trPr>
        <w:tc>
          <w:tcPr>
            <w:tcW w:w="4103" w:type="dxa"/>
            <w:tcBorders>
              <w:top w:val="single" w:sz="4" w:space="0" w:color="auto"/>
              <w:bottom w:val="nil"/>
              <w:right w:val="nil"/>
            </w:tcBorders>
          </w:tcPr>
          <w:p w:rsidR="006F677A" w:rsidRPr="005D0B84" w:rsidRDefault="006F677A" w:rsidP="004412E9">
            <w:pPr>
              <w:pStyle w:val="a8"/>
            </w:pPr>
            <w:r w:rsidRPr="005D0B84">
              <w:t>до 5</w:t>
            </w:r>
          </w:p>
        </w:tc>
        <w:tc>
          <w:tcPr>
            <w:tcW w:w="2418" w:type="dxa"/>
            <w:tcBorders>
              <w:top w:val="single" w:sz="4" w:space="0" w:color="auto"/>
              <w:left w:val="single" w:sz="4" w:space="0" w:color="auto"/>
              <w:bottom w:val="nil"/>
              <w:right w:val="nil"/>
            </w:tcBorders>
          </w:tcPr>
          <w:p w:rsidR="006F677A" w:rsidRPr="005D0B84" w:rsidRDefault="006F677A" w:rsidP="004412E9">
            <w:pPr>
              <w:pStyle w:val="a8"/>
            </w:pPr>
            <w:r w:rsidRPr="005D0B84">
              <w:t>0,7</w:t>
            </w:r>
          </w:p>
        </w:tc>
        <w:tc>
          <w:tcPr>
            <w:tcW w:w="2835" w:type="dxa"/>
            <w:tcBorders>
              <w:top w:val="single" w:sz="4" w:space="0" w:color="auto"/>
              <w:left w:val="single" w:sz="4" w:space="0" w:color="auto"/>
              <w:bottom w:val="nil"/>
            </w:tcBorders>
          </w:tcPr>
          <w:p w:rsidR="006F677A" w:rsidRPr="005D0B84" w:rsidRDefault="006F677A" w:rsidP="004412E9">
            <w:pPr>
              <w:pStyle w:val="a8"/>
            </w:pPr>
            <w:r w:rsidRPr="005D0B84">
              <w:t>0,7</w:t>
            </w:r>
          </w:p>
        </w:tc>
      </w:tr>
      <w:tr w:rsidR="006F677A" w:rsidRPr="005D0B84" w:rsidTr="00593843">
        <w:trPr>
          <w:trHeight w:val="266"/>
        </w:trPr>
        <w:tc>
          <w:tcPr>
            <w:tcW w:w="4103" w:type="dxa"/>
            <w:tcBorders>
              <w:top w:val="single" w:sz="4" w:space="0" w:color="auto"/>
              <w:bottom w:val="nil"/>
              <w:right w:val="nil"/>
            </w:tcBorders>
          </w:tcPr>
          <w:p w:rsidR="006F677A" w:rsidRPr="005D0B84" w:rsidRDefault="006F677A" w:rsidP="004412E9">
            <w:pPr>
              <w:pStyle w:val="a8"/>
            </w:pPr>
            <w:r w:rsidRPr="005D0B84">
              <w:t>от 5 до 10 (от 6 до 12)</w:t>
            </w:r>
          </w:p>
        </w:tc>
        <w:tc>
          <w:tcPr>
            <w:tcW w:w="2418" w:type="dxa"/>
            <w:tcBorders>
              <w:top w:val="single" w:sz="4" w:space="0" w:color="auto"/>
              <w:left w:val="single" w:sz="4" w:space="0" w:color="auto"/>
              <w:bottom w:val="nil"/>
              <w:right w:val="nil"/>
            </w:tcBorders>
          </w:tcPr>
          <w:p w:rsidR="006F677A" w:rsidRPr="005D0B84" w:rsidRDefault="006F677A" w:rsidP="004412E9">
            <w:pPr>
              <w:pStyle w:val="a8"/>
            </w:pPr>
            <w:r w:rsidRPr="005D0B84">
              <w:t>1,0</w:t>
            </w:r>
          </w:p>
        </w:tc>
        <w:tc>
          <w:tcPr>
            <w:tcW w:w="2835" w:type="dxa"/>
            <w:tcBorders>
              <w:top w:val="single" w:sz="4" w:space="0" w:color="auto"/>
              <w:left w:val="single" w:sz="4" w:space="0" w:color="auto"/>
              <w:bottom w:val="nil"/>
            </w:tcBorders>
          </w:tcPr>
          <w:p w:rsidR="006F677A" w:rsidRPr="005D0B84" w:rsidRDefault="006F677A" w:rsidP="004412E9">
            <w:pPr>
              <w:pStyle w:val="a8"/>
            </w:pPr>
            <w:r w:rsidRPr="005D0B84">
              <w:t>1,0</w:t>
            </w:r>
          </w:p>
        </w:tc>
      </w:tr>
      <w:tr w:rsidR="006F677A" w:rsidRPr="005D0B84" w:rsidTr="00593843">
        <w:trPr>
          <w:trHeight w:val="266"/>
        </w:trPr>
        <w:tc>
          <w:tcPr>
            <w:tcW w:w="4103" w:type="dxa"/>
            <w:tcBorders>
              <w:top w:val="single" w:sz="4" w:space="0" w:color="auto"/>
              <w:bottom w:val="nil"/>
              <w:right w:val="nil"/>
            </w:tcBorders>
          </w:tcPr>
          <w:p w:rsidR="006F677A" w:rsidRPr="005D0B84" w:rsidRDefault="006F677A" w:rsidP="004412E9">
            <w:pPr>
              <w:pStyle w:val="a8"/>
            </w:pPr>
            <w:r w:rsidRPr="005D0B84">
              <w:t>от 10 до 50 (от 12 до 58)</w:t>
            </w:r>
          </w:p>
        </w:tc>
        <w:tc>
          <w:tcPr>
            <w:tcW w:w="2418" w:type="dxa"/>
            <w:tcBorders>
              <w:top w:val="single" w:sz="4" w:space="0" w:color="auto"/>
              <w:left w:val="single" w:sz="4" w:space="0" w:color="auto"/>
              <w:bottom w:val="nil"/>
              <w:right w:val="nil"/>
            </w:tcBorders>
          </w:tcPr>
          <w:p w:rsidR="006F677A" w:rsidRPr="005D0B84" w:rsidRDefault="006F677A" w:rsidP="004412E9">
            <w:pPr>
              <w:pStyle w:val="a8"/>
            </w:pPr>
            <w:r w:rsidRPr="005D0B84">
              <w:t>2,0</w:t>
            </w:r>
          </w:p>
        </w:tc>
        <w:tc>
          <w:tcPr>
            <w:tcW w:w="2835" w:type="dxa"/>
            <w:tcBorders>
              <w:top w:val="single" w:sz="4" w:space="0" w:color="auto"/>
              <w:left w:val="single" w:sz="4" w:space="0" w:color="auto"/>
              <w:bottom w:val="nil"/>
            </w:tcBorders>
          </w:tcPr>
          <w:p w:rsidR="006F677A" w:rsidRPr="005D0B84" w:rsidRDefault="006F677A" w:rsidP="004412E9">
            <w:pPr>
              <w:pStyle w:val="a8"/>
            </w:pPr>
            <w:r w:rsidRPr="005D0B84">
              <w:t>1,5</w:t>
            </w:r>
          </w:p>
        </w:tc>
      </w:tr>
      <w:tr w:rsidR="006F677A" w:rsidRPr="005D0B84" w:rsidTr="00593843">
        <w:trPr>
          <w:trHeight w:val="266"/>
        </w:trPr>
        <w:tc>
          <w:tcPr>
            <w:tcW w:w="4103" w:type="dxa"/>
            <w:tcBorders>
              <w:top w:val="single" w:sz="4" w:space="0" w:color="auto"/>
              <w:bottom w:val="nil"/>
              <w:right w:val="nil"/>
            </w:tcBorders>
          </w:tcPr>
          <w:p w:rsidR="006F677A" w:rsidRPr="005D0B84" w:rsidRDefault="006F677A" w:rsidP="004412E9">
            <w:pPr>
              <w:pStyle w:val="a8"/>
            </w:pPr>
            <w:r w:rsidRPr="005D0B84">
              <w:t>от 50 до 100 (от 58 до 116)</w:t>
            </w:r>
          </w:p>
        </w:tc>
        <w:tc>
          <w:tcPr>
            <w:tcW w:w="2418" w:type="dxa"/>
            <w:tcBorders>
              <w:top w:val="single" w:sz="4" w:space="0" w:color="auto"/>
              <w:left w:val="single" w:sz="4" w:space="0" w:color="auto"/>
              <w:bottom w:val="nil"/>
              <w:right w:val="nil"/>
            </w:tcBorders>
          </w:tcPr>
          <w:p w:rsidR="006F677A" w:rsidRPr="005D0B84" w:rsidRDefault="006F677A" w:rsidP="004412E9">
            <w:pPr>
              <w:pStyle w:val="a8"/>
            </w:pPr>
            <w:r w:rsidRPr="005D0B84">
              <w:t>3,0</w:t>
            </w:r>
          </w:p>
        </w:tc>
        <w:tc>
          <w:tcPr>
            <w:tcW w:w="2835" w:type="dxa"/>
            <w:tcBorders>
              <w:top w:val="single" w:sz="4" w:space="0" w:color="auto"/>
              <w:left w:val="single" w:sz="4" w:space="0" w:color="auto"/>
              <w:bottom w:val="nil"/>
            </w:tcBorders>
          </w:tcPr>
          <w:p w:rsidR="006F677A" w:rsidRPr="005D0B84" w:rsidRDefault="006F677A" w:rsidP="004412E9">
            <w:pPr>
              <w:pStyle w:val="a8"/>
            </w:pPr>
            <w:r w:rsidRPr="005D0B84">
              <w:t>2,5</w:t>
            </w:r>
          </w:p>
        </w:tc>
      </w:tr>
      <w:tr w:rsidR="006F677A" w:rsidRPr="005D0B84" w:rsidTr="00593843">
        <w:trPr>
          <w:trHeight w:val="266"/>
        </w:trPr>
        <w:tc>
          <w:tcPr>
            <w:tcW w:w="4103" w:type="dxa"/>
            <w:tcBorders>
              <w:top w:val="single" w:sz="4" w:space="0" w:color="auto"/>
              <w:bottom w:val="nil"/>
              <w:right w:val="nil"/>
            </w:tcBorders>
          </w:tcPr>
          <w:p w:rsidR="006F677A" w:rsidRPr="005D0B84" w:rsidRDefault="006F677A" w:rsidP="004412E9">
            <w:pPr>
              <w:pStyle w:val="a8"/>
            </w:pPr>
            <w:r w:rsidRPr="005D0B84">
              <w:t>от 100 до 200 (от 116 233)</w:t>
            </w:r>
          </w:p>
        </w:tc>
        <w:tc>
          <w:tcPr>
            <w:tcW w:w="2418" w:type="dxa"/>
            <w:tcBorders>
              <w:top w:val="single" w:sz="4" w:space="0" w:color="auto"/>
              <w:left w:val="single" w:sz="4" w:space="0" w:color="auto"/>
              <w:bottom w:val="nil"/>
              <w:right w:val="nil"/>
            </w:tcBorders>
          </w:tcPr>
          <w:p w:rsidR="006F677A" w:rsidRPr="005D0B84" w:rsidRDefault="006F677A" w:rsidP="004412E9">
            <w:pPr>
              <w:pStyle w:val="a8"/>
            </w:pPr>
            <w:r w:rsidRPr="005D0B84">
              <w:t>3,7</w:t>
            </w:r>
          </w:p>
        </w:tc>
        <w:tc>
          <w:tcPr>
            <w:tcW w:w="2835" w:type="dxa"/>
            <w:tcBorders>
              <w:top w:val="single" w:sz="4" w:space="0" w:color="auto"/>
              <w:left w:val="single" w:sz="4" w:space="0" w:color="auto"/>
              <w:bottom w:val="nil"/>
            </w:tcBorders>
          </w:tcPr>
          <w:p w:rsidR="006F677A" w:rsidRPr="005D0B84" w:rsidRDefault="006F677A" w:rsidP="004412E9">
            <w:pPr>
              <w:pStyle w:val="a8"/>
            </w:pPr>
            <w:r w:rsidRPr="005D0B84">
              <w:t>3,0</w:t>
            </w:r>
          </w:p>
        </w:tc>
      </w:tr>
      <w:tr w:rsidR="006F677A" w:rsidRPr="005D0B84" w:rsidTr="00593843">
        <w:trPr>
          <w:trHeight w:val="280"/>
        </w:trPr>
        <w:tc>
          <w:tcPr>
            <w:tcW w:w="4103" w:type="dxa"/>
            <w:tcBorders>
              <w:top w:val="single" w:sz="4" w:space="0" w:color="auto"/>
              <w:bottom w:val="single" w:sz="4" w:space="0" w:color="auto"/>
              <w:right w:val="nil"/>
            </w:tcBorders>
          </w:tcPr>
          <w:p w:rsidR="006F677A" w:rsidRPr="005D0B84" w:rsidRDefault="006F677A" w:rsidP="004412E9">
            <w:pPr>
              <w:pStyle w:val="a8"/>
            </w:pPr>
            <w:r w:rsidRPr="005D0B84">
              <w:t>от 200 до 400 (от 233 466)</w:t>
            </w:r>
          </w:p>
        </w:tc>
        <w:tc>
          <w:tcPr>
            <w:tcW w:w="2418" w:type="dxa"/>
            <w:tcBorders>
              <w:top w:val="single" w:sz="4" w:space="0" w:color="auto"/>
              <w:left w:val="single" w:sz="4" w:space="0" w:color="auto"/>
              <w:bottom w:val="single" w:sz="4" w:space="0" w:color="auto"/>
              <w:right w:val="nil"/>
            </w:tcBorders>
          </w:tcPr>
          <w:p w:rsidR="006F677A" w:rsidRPr="005D0B84" w:rsidRDefault="006F677A" w:rsidP="004412E9">
            <w:pPr>
              <w:pStyle w:val="a8"/>
            </w:pPr>
            <w:r w:rsidRPr="005D0B84">
              <w:t>4,3</w:t>
            </w:r>
          </w:p>
        </w:tc>
        <w:tc>
          <w:tcPr>
            <w:tcW w:w="2835" w:type="dxa"/>
            <w:tcBorders>
              <w:top w:val="single" w:sz="4" w:space="0" w:color="auto"/>
              <w:left w:val="single" w:sz="4" w:space="0" w:color="auto"/>
              <w:bottom w:val="single" w:sz="4" w:space="0" w:color="auto"/>
            </w:tcBorders>
          </w:tcPr>
          <w:p w:rsidR="006F677A" w:rsidRPr="005D0B84" w:rsidRDefault="006F677A" w:rsidP="004412E9">
            <w:pPr>
              <w:pStyle w:val="a8"/>
            </w:pPr>
            <w:r w:rsidRPr="005D0B84">
              <w:t>3,5</w:t>
            </w:r>
          </w:p>
        </w:tc>
      </w:tr>
    </w:tbl>
    <w:p w:rsidR="006F677A" w:rsidRPr="00551550" w:rsidRDefault="006F677A" w:rsidP="004412E9">
      <w:pPr>
        <w:pStyle w:val="a6"/>
        <w:spacing w:line="240" w:lineRule="auto"/>
        <w:rPr>
          <w:sz w:val="24"/>
          <w:szCs w:val="24"/>
        </w:rPr>
      </w:pPr>
      <w:r w:rsidRPr="00551550">
        <w:rPr>
          <w:sz w:val="24"/>
          <w:szCs w:val="24"/>
        </w:rPr>
        <w:t>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6F677A" w:rsidRPr="00551550" w:rsidRDefault="006F677A" w:rsidP="004412E9">
      <w:pPr>
        <w:pStyle w:val="a6"/>
        <w:spacing w:line="240" w:lineRule="auto"/>
        <w:rPr>
          <w:sz w:val="24"/>
          <w:szCs w:val="24"/>
        </w:rPr>
      </w:pPr>
      <w:r w:rsidRPr="00551550">
        <w:rPr>
          <w:sz w:val="24"/>
          <w:szCs w:val="24"/>
        </w:rPr>
        <w:t>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6F677A" w:rsidRPr="00551550" w:rsidRDefault="006F677A" w:rsidP="004412E9">
      <w:pPr>
        <w:pStyle w:val="a6"/>
        <w:spacing w:line="240" w:lineRule="auto"/>
        <w:rPr>
          <w:sz w:val="24"/>
          <w:szCs w:val="24"/>
        </w:rPr>
      </w:pPr>
      <w:r w:rsidRPr="00551550">
        <w:rPr>
          <w:sz w:val="24"/>
          <w:szCs w:val="24"/>
        </w:rPr>
        <w:t xml:space="preserve">Трассы и способы прокладки тепловых сетей следует предусматривать в соответствии с требованиями </w:t>
      </w:r>
      <w:hyperlink r:id="rId34" w:history="1">
        <w:r w:rsidRPr="00551550">
          <w:rPr>
            <w:rStyle w:val="afff4"/>
            <w:color w:val="auto"/>
            <w:sz w:val="24"/>
            <w:szCs w:val="24"/>
          </w:rPr>
          <w:t>СП 124.13330.2012</w:t>
        </w:r>
      </w:hyperlink>
      <w:r w:rsidRPr="00551550">
        <w:rPr>
          <w:sz w:val="24"/>
          <w:szCs w:val="24"/>
        </w:rPr>
        <w:t xml:space="preserve"> "Тепловые сети. Актуализированная редакция СНиП 41-02-2003", </w:t>
      </w:r>
      <w:hyperlink r:id="rId35" w:history="1">
        <w:r w:rsidRPr="00551550">
          <w:rPr>
            <w:rStyle w:val="afff4"/>
            <w:color w:val="auto"/>
            <w:sz w:val="24"/>
            <w:szCs w:val="24"/>
          </w:rPr>
          <w:t>СНиП II-94-80</w:t>
        </w:r>
      </w:hyperlink>
      <w:r w:rsidRPr="00551550">
        <w:rPr>
          <w:sz w:val="24"/>
          <w:szCs w:val="24"/>
        </w:rPr>
        <w:t xml:space="preserve"> "Подземные горные выработки", </w:t>
      </w:r>
      <w:hyperlink r:id="rId36" w:history="1">
        <w:r w:rsidRPr="00551550">
          <w:rPr>
            <w:rStyle w:val="afff4"/>
            <w:color w:val="auto"/>
            <w:sz w:val="24"/>
            <w:szCs w:val="24"/>
          </w:rPr>
          <w:t>СП 42.13330.2011</w:t>
        </w:r>
      </w:hyperlink>
      <w:r w:rsidRPr="00551550">
        <w:rPr>
          <w:sz w:val="24"/>
          <w:szCs w:val="24"/>
        </w:rPr>
        <w:t>* "Градостроительство. Планировка и застройка городских и сельских поселений. Актуализированная редакция СНиП 2.07.01-89".</w:t>
      </w:r>
    </w:p>
    <w:p w:rsidR="00CA1580" w:rsidRPr="00551550" w:rsidRDefault="00CA1580" w:rsidP="00CA1580">
      <w:pPr>
        <w:pStyle w:val="111"/>
        <w:rPr>
          <w:sz w:val="24"/>
          <w:szCs w:val="24"/>
        </w:rPr>
      </w:pPr>
      <w:bookmarkStart w:id="126" w:name="_Toc451341252"/>
      <w:bookmarkStart w:id="127" w:name="_Toc499727397"/>
      <w:r w:rsidRPr="00551550">
        <w:rPr>
          <w:sz w:val="24"/>
          <w:szCs w:val="24"/>
        </w:rPr>
        <w:lastRenderedPageBreak/>
        <w:t>Связь</w:t>
      </w:r>
      <w:bookmarkEnd w:id="126"/>
      <w:bookmarkEnd w:id="127"/>
    </w:p>
    <w:p w:rsidR="00CA1580" w:rsidRPr="00551550" w:rsidRDefault="00CA1580" w:rsidP="004412E9">
      <w:pPr>
        <w:pStyle w:val="a6"/>
        <w:spacing w:line="240" w:lineRule="auto"/>
        <w:rPr>
          <w:sz w:val="24"/>
          <w:szCs w:val="24"/>
        </w:rPr>
      </w:pPr>
      <w:r w:rsidRPr="00551550">
        <w:rPr>
          <w:sz w:val="24"/>
          <w:szCs w:val="24"/>
        </w:rPr>
        <w:t>Проектирование линейно-кабельных сооружений должно осуществляться с учетом перспективного развития первичных сетей связи.</w:t>
      </w:r>
    </w:p>
    <w:p w:rsidR="00CA1580" w:rsidRPr="00551550" w:rsidRDefault="00CA1580" w:rsidP="004412E9">
      <w:pPr>
        <w:pStyle w:val="a6"/>
        <w:spacing w:line="240" w:lineRule="auto"/>
        <w:rPr>
          <w:sz w:val="24"/>
          <w:szCs w:val="24"/>
        </w:rPr>
      </w:pPr>
      <w:r w:rsidRPr="00551550">
        <w:rPr>
          <w:sz w:val="24"/>
          <w:szCs w:val="24"/>
        </w:rPr>
        <w:t>Размещение трасс (площадок) для линий связи (кабельных, воздушных и др.) следует осуществлять в соответствии с Земельным кодексом Российской Федерации преимущественно на землях связи:</w:t>
      </w:r>
    </w:p>
    <w:p w:rsidR="00CA1580" w:rsidRPr="00551550" w:rsidRDefault="00CA1580" w:rsidP="004412E9">
      <w:pPr>
        <w:pStyle w:val="a1"/>
        <w:rPr>
          <w:sz w:val="24"/>
          <w:szCs w:val="24"/>
        </w:rPr>
      </w:pPr>
      <w:r w:rsidRPr="00551550">
        <w:rPr>
          <w:sz w:val="24"/>
          <w:szCs w:val="24"/>
        </w:rPr>
        <w:t>вне населенного пункта - главным образом вдоль дорог, существующих трасс и границ полей севооборотов;</w:t>
      </w:r>
    </w:p>
    <w:p w:rsidR="00CA1580" w:rsidRPr="00551550" w:rsidRDefault="00CA1580" w:rsidP="004412E9">
      <w:pPr>
        <w:pStyle w:val="a1"/>
        <w:rPr>
          <w:sz w:val="24"/>
          <w:szCs w:val="24"/>
        </w:rPr>
      </w:pPr>
      <w:r w:rsidRPr="00551550">
        <w:rPr>
          <w:sz w:val="24"/>
          <w:szCs w:val="24"/>
        </w:rPr>
        <w:t>в населенном пункте - преимущественно на пешеходной части улиц (под тротуарами) и в полосе между красной линией и линией застройки.</w:t>
      </w:r>
    </w:p>
    <w:p w:rsidR="00CA1580" w:rsidRPr="00551550" w:rsidRDefault="00CA1580" w:rsidP="004412E9">
      <w:pPr>
        <w:pStyle w:val="a6"/>
        <w:spacing w:line="240" w:lineRule="auto"/>
        <w:rPr>
          <w:sz w:val="24"/>
          <w:szCs w:val="24"/>
        </w:rPr>
      </w:pPr>
      <w:r w:rsidRPr="00551550">
        <w:rPr>
          <w:sz w:val="24"/>
          <w:szCs w:val="24"/>
        </w:rPr>
        <w:t>В населенном пункте должно предусматриваться устройство кабельной канализации:</w:t>
      </w:r>
    </w:p>
    <w:p w:rsidR="00CA1580" w:rsidRPr="00551550" w:rsidRDefault="00CA1580" w:rsidP="004412E9">
      <w:pPr>
        <w:pStyle w:val="a1"/>
        <w:rPr>
          <w:sz w:val="24"/>
          <w:szCs w:val="24"/>
        </w:rPr>
      </w:pPr>
      <w:r w:rsidRPr="00551550">
        <w:rPr>
          <w:sz w:val="24"/>
          <w:szCs w:val="24"/>
        </w:rPr>
        <w:t>на территориях с законченной горизонтальной и вертикальной планировкой для прокладки кабелей связи и проводного вещания;</w:t>
      </w:r>
    </w:p>
    <w:p w:rsidR="00CA1580" w:rsidRPr="00551550" w:rsidRDefault="00CA1580" w:rsidP="004412E9">
      <w:pPr>
        <w:pStyle w:val="a1"/>
        <w:rPr>
          <w:sz w:val="24"/>
          <w:szCs w:val="24"/>
        </w:rPr>
      </w:pPr>
      <w:r w:rsidRPr="00551550">
        <w:rPr>
          <w:sz w:val="24"/>
          <w:szCs w:val="24"/>
        </w:rPr>
        <w:t>при расширении телефонных сетей при невозможности прокладки кабелей в существующей кабельной канализации.</w:t>
      </w:r>
    </w:p>
    <w:p w:rsidR="00CA1580" w:rsidRPr="00551550" w:rsidRDefault="00CA1580" w:rsidP="004412E9">
      <w:pPr>
        <w:pStyle w:val="a6"/>
        <w:spacing w:line="240" w:lineRule="auto"/>
        <w:rPr>
          <w:sz w:val="24"/>
          <w:szCs w:val="24"/>
        </w:rPr>
      </w:pPr>
      <w:r w:rsidRPr="00551550">
        <w:rPr>
          <w:sz w:val="24"/>
          <w:szCs w:val="24"/>
        </w:rPr>
        <w:t>В населенном пункте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CA1580" w:rsidRPr="00551550" w:rsidRDefault="00CA1580" w:rsidP="004412E9">
      <w:pPr>
        <w:pStyle w:val="a6"/>
        <w:spacing w:line="240" w:lineRule="auto"/>
        <w:rPr>
          <w:sz w:val="24"/>
          <w:szCs w:val="24"/>
        </w:rPr>
      </w:pPr>
      <w:r w:rsidRPr="00551550">
        <w:rPr>
          <w:sz w:val="24"/>
          <w:szCs w:val="24"/>
        </w:rP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CA1580" w:rsidRPr="00551550" w:rsidRDefault="00CA1580" w:rsidP="004412E9">
      <w:pPr>
        <w:pStyle w:val="a6"/>
        <w:spacing w:line="240" w:lineRule="auto"/>
        <w:rPr>
          <w:sz w:val="24"/>
          <w:szCs w:val="24"/>
          <w:lang w:eastAsia="ru-RU"/>
        </w:rPr>
      </w:pPr>
      <w:r w:rsidRPr="00551550">
        <w:rPr>
          <w:sz w:val="24"/>
          <w:szCs w:val="24"/>
        </w:rPr>
        <w:t>Смотровые устройства (колодцы) кабельной канализации должны устанавливаться:</w:t>
      </w:r>
    </w:p>
    <w:p w:rsidR="00CA1580" w:rsidRPr="00551550" w:rsidRDefault="00CA1580" w:rsidP="004412E9">
      <w:pPr>
        <w:pStyle w:val="a1"/>
        <w:rPr>
          <w:sz w:val="24"/>
          <w:szCs w:val="24"/>
        </w:rPr>
      </w:pPr>
      <w:r w:rsidRPr="00551550">
        <w:rPr>
          <w:sz w:val="24"/>
          <w:szCs w:val="24"/>
        </w:rPr>
        <w:t>проходные - на прямолинейных участках трасс, в местах поворота трассы не более чем на 150 градусов, а также при изменении глубины заложения трубопровода;</w:t>
      </w:r>
    </w:p>
    <w:p w:rsidR="00CA1580" w:rsidRPr="00551550" w:rsidRDefault="00CA1580" w:rsidP="004412E9">
      <w:pPr>
        <w:pStyle w:val="a1"/>
        <w:rPr>
          <w:sz w:val="24"/>
          <w:szCs w:val="24"/>
        </w:rPr>
      </w:pPr>
      <w:r w:rsidRPr="00551550">
        <w:rPr>
          <w:sz w:val="24"/>
          <w:szCs w:val="24"/>
        </w:rPr>
        <w:t>угловые - в местах поворота трассы более чем на 150 градусов;</w:t>
      </w:r>
    </w:p>
    <w:p w:rsidR="00CA1580" w:rsidRPr="00551550" w:rsidRDefault="00CA1580" w:rsidP="004412E9">
      <w:pPr>
        <w:pStyle w:val="a1"/>
        <w:rPr>
          <w:sz w:val="24"/>
          <w:szCs w:val="24"/>
        </w:rPr>
      </w:pPr>
      <w:r w:rsidRPr="00551550">
        <w:rPr>
          <w:sz w:val="24"/>
          <w:szCs w:val="24"/>
        </w:rPr>
        <w:t>разветвительные - в местах разветвления трассы на два (три) направления;</w:t>
      </w:r>
    </w:p>
    <w:p w:rsidR="00CA1580" w:rsidRPr="00551550" w:rsidRDefault="00CA1580" w:rsidP="004412E9">
      <w:pPr>
        <w:pStyle w:val="a1"/>
        <w:rPr>
          <w:sz w:val="24"/>
          <w:szCs w:val="24"/>
        </w:rPr>
      </w:pPr>
      <w:r w:rsidRPr="00551550">
        <w:rPr>
          <w:sz w:val="24"/>
          <w:szCs w:val="24"/>
        </w:rPr>
        <w:t>станционные - в местах ввода кабелей в здания телефонных станций.</w:t>
      </w:r>
    </w:p>
    <w:p w:rsidR="00CA1580" w:rsidRPr="00551550" w:rsidRDefault="00CA1580" w:rsidP="004412E9">
      <w:pPr>
        <w:pStyle w:val="a6"/>
        <w:spacing w:line="240" w:lineRule="auto"/>
        <w:rPr>
          <w:sz w:val="24"/>
          <w:szCs w:val="24"/>
        </w:rPr>
      </w:pPr>
      <w:r w:rsidRPr="00551550">
        <w:rPr>
          <w:sz w:val="24"/>
          <w:szCs w:val="24"/>
        </w:rPr>
        <w:t>Расстояние между колодцами кабельной канализации не должно превышать 150 м, а при прокладке кабелей с количеством пар 1400 и выше - 120 м.</w:t>
      </w:r>
    </w:p>
    <w:p w:rsidR="00CA1580" w:rsidRPr="00551550" w:rsidRDefault="00CA1580" w:rsidP="004412E9">
      <w:pPr>
        <w:pStyle w:val="a6"/>
        <w:spacing w:line="240" w:lineRule="auto"/>
        <w:rPr>
          <w:sz w:val="24"/>
          <w:szCs w:val="24"/>
        </w:rPr>
      </w:pPr>
      <w:r w:rsidRPr="00551550">
        <w:rPr>
          <w:sz w:val="24"/>
          <w:szCs w:val="24"/>
        </w:rPr>
        <w:t>Не допускается размещение вновь устраиваемых колодцев кабельной канализации (в том числе и на существующих кабельных трассах) на проезжей части.</w:t>
      </w:r>
    </w:p>
    <w:p w:rsidR="00CA1580" w:rsidRPr="00551550" w:rsidRDefault="00CA1580" w:rsidP="004412E9">
      <w:pPr>
        <w:pStyle w:val="a6"/>
        <w:spacing w:line="240" w:lineRule="auto"/>
        <w:rPr>
          <w:sz w:val="24"/>
          <w:szCs w:val="24"/>
        </w:rPr>
      </w:pPr>
      <w:r w:rsidRPr="00551550">
        <w:rPr>
          <w:sz w:val="24"/>
          <w:szCs w:val="24"/>
        </w:rPr>
        <w:t>Подвеску кабелей городских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CA1580" w:rsidRPr="00551550" w:rsidRDefault="00CA1580" w:rsidP="004412E9">
      <w:pPr>
        <w:pStyle w:val="a6"/>
        <w:spacing w:line="240" w:lineRule="auto"/>
        <w:rPr>
          <w:sz w:val="24"/>
          <w:szCs w:val="24"/>
        </w:rPr>
      </w:pPr>
      <w:r w:rsidRPr="00551550">
        <w:rPr>
          <w:sz w:val="24"/>
          <w:szCs w:val="24"/>
        </w:rPr>
        <w:t>На территории населенного пункта могут быть использованы стоечные опоры, устанавливаемые на крышах зданий.</w:t>
      </w:r>
    </w:p>
    <w:p w:rsidR="00CA1580" w:rsidRPr="00551550" w:rsidRDefault="00CA1580" w:rsidP="004412E9">
      <w:pPr>
        <w:pStyle w:val="a6"/>
        <w:spacing w:line="240" w:lineRule="auto"/>
        <w:rPr>
          <w:sz w:val="24"/>
          <w:szCs w:val="24"/>
        </w:rPr>
      </w:pPr>
      <w:r w:rsidRPr="00551550">
        <w:rPr>
          <w:sz w:val="24"/>
          <w:szCs w:val="24"/>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CA1580" w:rsidRPr="00551550" w:rsidRDefault="00CA1580" w:rsidP="004412E9">
      <w:pPr>
        <w:pStyle w:val="a6"/>
        <w:spacing w:line="240" w:lineRule="auto"/>
        <w:rPr>
          <w:sz w:val="24"/>
          <w:szCs w:val="24"/>
        </w:rPr>
      </w:pPr>
      <w:r w:rsidRPr="00551550">
        <w:rPr>
          <w:sz w:val="24"/>
          <w:szCs w:val="24"/>
        </w:rPr>
        <w:t>На трассах кабельных и воздушных линий связи:</w:t>
      </w:r>
    </w:p>
    <w:p w:rsidR="00CA1580" w:rsidRPr="00551550" w:rsidRDefault="00CA1580" w:rsidP="004412E9">
      <w:pPr>
        <w:pStyle w:val="a0"/>
        <w:numPr>
          <w:ilvl w:val="0"/>
          <w:numId w:val="12"/>
        </w:numPr>
        <w:rPr>
          <w:sz w:val="24"/>
          <w:szCs w:val="24"/>
        </w:rPr>
      </w:pPr>
      <w:r w:rsidRPr="00551550">
        <w:rPr>
          <w:sz w:val="24"/>
          <w:szCs w:val="24"/>
        </w:rPr>
        <w:t>Устанавливаются охранные зоны с особыми условиями использования:</w:t>
      </w:r>
    </w:p>
    <w:p w:rsidR="00CA1580" w:rsidRPr="00551550" w:rsidRDefault="00CA1580" w:rsidP="004412E9">
      <w:pPr>
        <w:pStyle w:val="a1"/>
        <w:rPr>
          <w:sz w:val="24"/>
          <w:szCs w:val="24"/>
        </w:rPr>
      </w:pPr>
      <w:r w:rsidRPr="00551550">
        <w:rPr>
          <w:sz w:val="24"/>
          <w:szCs w:val="24"/>
        </w:rPr>
        <w:lastRenderedPageBreak/>
        <w:t>для подземных кабельных и  для  воздушных  линий  связи  и  линий радиофикации, расположенных вне населенного пункта на безлесных участках,</w:t>
      </w:r>
    </w:p>
    <w:p w:rsidR="00CA1580" w:rsidRPr="00551550" w:rsidRDefault="00CA1580" w:rsidP="004412E9">
      <w:pPr>
        <w:pStyle w:val="a1"/>
        <w:rPr>
          <w:sz w:val="24"/>
          <w:szCs w:val="24"/>
        </w:rPr>
      </w:pPr>
      <w:r w:rsidRPr="00551550">
        <w:rPr>
          <w:sz w:val="24"/>
          <w:szCs w:val="24"/>
        </w:rPr>
        <w:t>-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w:t>
      </w:r>
    </w:p>
    <w:p w:rsidR="00CA1580" w:rsidRPr="00551550" w:rsidRDefault="00CA1580" w:rsidP="004412E9">
      <w:pPr>
        <w:pStyle w:val="a1"/>
        <w:rPr>
          <w:sz w:val="24"/>
          <w:szCs w:val="24"/>
        </w:rPr>
      </w:pPr>
      <w:r w:rsidRPr="00551550">
        <w:rPr>
          <w:sz w:val="24"/>
          <w:szCs w:val="24"/>
        </w:rPr>
        <w:t>для кабеля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(арыки) на 100 м с каждой стороны;</w:t>
      </w:r>
    </w:p>
    <w:p w:rsidR="00CA1580" w:rsidRPr="00551550" w:rsidRDefault="00CA1580" w:rsidP="004412E9">
      <w:pPr>
        <w:pStyle w:val="a1"/>
        <w:rPr>
          <w:sz w:val="24"/>
          <w:szCs w:val="24"/>
        </w:rPr>
      </w:pPr>
      <w:r w:rsidRPr="00551550">
        <w:rPr>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относящей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w:t>
      </w:r>
    </w:p>
    <w:p w:rsidR="00CA1580" w:rsidRPr="00551550" w:rsidRDefault="00CA1580" w:rsidP="004412E9">
      <w:pPr>
        <w:pStyle w:val="a0"/>
        <w:rPr>
          <w:sz w:val="24"/>
          <w:szCs w:val="24"/>
        </w:rPr>
      </w:pPr>
      <w:r w:rsidRPr="00551550">
        <w:rPr>
          <w:sz w:val="24"/>
          <w:szCs w:val="24"/>
        </w:rPr>
        <w:t>Создаются просеки в лесных массивах и зеленых насаждениях:</w:t>
      </w:r>
    </w:p>
    <w:p w:rsidR="00CA1580" w:rsidRPr="00551550" w:rsidRDefault="00CA1580" w:rsidP="004412E9">
      <w:pPr>
        <w:pStyle w:val="a1"/>
        <w:rPr>
          <w:sz w:val="24"/>
          <w:szCs w:val="24"/>
        </w:rPr>
      </w:pPr>
      <w:r w:rsidRPr="00551550">
        <w:rPr>
          <w:sz w:val="24"/>
          <w:szCs w:val="24"/>
        </w:rPr>
        <w:t>при высоте насаждений не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CA1580" w:rsidRPr="00551550" w:rsidRDefault="00CA1580" w:rsidP="004412E9">
      <w:pPr>
        <w:pStyle w:val="a1"/>
        <w:rPr>
          <w:sz w:val="24"/>
          <w:szCs w:val="24"/>
        </w:rPr>
      </w:pPr>
      <w:r w:rsidRPr="00551550">
        <w:rPr>
          <w:sz w:val="24"/>
          <w:szCs w:val="24"/>
        </w:rPr>
        <w:t>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CA1580" w:rsidRPr="00551550" w:rsidRDefault="00CA1580" w:rsidP="004412E9">
      <w:pPr>
        <w:pStyle w:val="a1"/>
        <w:rPr>
          <w:sz w:val="24"/>
          <w:szCs w:val="24"/>
        </w:rPr>
      </w:pPr>
      <w:r w:rsidRPr="00551550">
        <w:rPr>
          <w:sz w:val="24"/>
          <w:szCs w:val="24"/>
        </w:rPr>
        <w:t xml:space="preserve">вдоль трассы кабеля связи - шириной не менее 6 м (по 3 м с каждой стороны от </w:t>
      </w:r>
      <w:r w:rsidR="00DD02CE" w:rsidRPr="00551550">
        <w:rPr>
          <w:sz w:val="24"/>
          <w:szCs w:val="24"/>
        </w:rPr>
        <w:t>кабеля связи).</w:t>
      </w:r>
    </w:p>
    <w:p w:rsidR="00CA1580" w:rsidRPr="00551550" w:rsidRDefault="00CA1580" w:rsidP="004412E9">
      <w:pPr>
        <w:pStyle w:val="a6"/>
        <w:spacing w:line="240" w:lineRule="auto"/>
        <w:rPr>
          <w:sz w:val="24"/>
          <w:szCs w:val="24"/>
        </w:rPr>
      </w:pPr>
      <w:r w:rsidRPr="00551550">
        <w:rPr>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CA1580" w:rsidRPr="00551550" w:rsidRDefault="00CA1580" w:rsidP="004412E9">
      <w:pPr>
        <w:pStyle w:val="a6"/>
        <w:spacing w:line="240" w:lineRule="auto"/>
        <w:rPr>
          <w:sz w:val="24"/>
          <w:szCs w:val="24"/>
        </w:rPr>
      </w:pPr>
      <w:r w:rsidRPr="00551550">
        <w:rPr>
          <w:sz w:val="24"/>
          <w:szCs w:val="24"/>
        </w:rPr>
        <w:t>Кабельные переходы через водные преграды, в зависимости от назначения линий и местных условий, могут выполняться:</w:t>
      </w:r>
    </w:p>
    <w:p w:rsidR="00CA1580" w:rsidRPr="00551550" w:rsidRDefault="00CA1580" w:rsidP="004412E9">
      <w:pPr>
        <w:pStyle w:val="a1"/>
        <w:rPr>
          <w:sz w:val="24"/>
          <w:szCs w:val="24"/>
        </w:rPr>
      </w:pPr>
      <w:r w:rsidRPr="00551550">
        <w:rPr>
          <w:sz w:val="24"/>
          <w:szCs w:val="24"/>
        </w:rPr>
        <w:t>кабелями, прокладываемыми под водой;</w:t>
      </w:r>
    </w:p>
    <w:p w:rsidR="00CA1580" w:rsidRPr="00551550" w:rsidRDefault="00CA1580" w:rsidP="004412E9">
      <w:pPr>
        <w:pStyle w:val="a1"/>
        <w:rPr>
          <w:sz w:val="24"/>
          <w:szCs w:val="24"/>
        </w:rPr>
      </w:pPr>
      <w:r w:rsidRPr="00551550">
        <w:rPr>
          <w:sz w:val="24"/>
          <w:szCs w:val="24"/>
        </w:rPr>
        <w:t>кабелями, прокладываемыми по мостам;</w:t>
      </w:r>
    </w:p>
    <w:p w:rsidR="00CA1580" w:rsidRPr="00551550" w:rsidRDefault="00CA1580" w:rsidP="004412E9">
      <w:pPr>
        <w:pStyle w:val="a1"/>
        <w:rPr>
          <w:sz w:val="24"/>
          <w:szCs w:val="24"/>
        </w:rPr>
      </w:pPr>
      <w:r w:rsidRPr="00551550">
        <w:rPr>
          <w:sz w:val="24"/>
          <w:szCs w:val="24"/>
        </w:rPr>
        <w:t>подвесными кабелями на опорах.</w:t>
      </w:r>
    </w:p>
    <w:p w:rsidR="00CA1580" w:rsidRPr="00551550" w:rsidRDefault="00CA1580" w:rsidP="004412E9">
      <w:pPr>
        <w:pStyle w:val="a6"/>
        <w:spacing w:line="240" w:lineRule="auto"/>
        <w:rPr>
          <w:sz w:val="24"/>
          <w:szCs w:val="24"/>
        </w:rPr>
      </w:pPr>
      <w:r w:rsidRPr="00551550">
        <w:rPr>
          <w:sz w:val="24"/>
          <w:szCs w:val="24"/>
        </w:rPr>
        <w:t>Кабельные переходы через водные преграды размещаются в соответствии с требованиями к проектированию линейно-кабельных сооружений.</w:t>
      </w:r>
    </w:p>
    <w:p w:rsidR="00CA1580" w:rsidRPr="00551550" w:rsidRDefault="00CA1580" w:rsidP="004412E9">
      <w:pPr>
        <w:pStyle w:val="a6"/>
        <w:spacing w:line="240" w:lineRule="auto"/>
        <w:rPr>
          <w:sz w:val="24"/>
          <w:szCs w:val="24"/>
        </w:rPr>
      </w:pPr>
      <w:r w:rsidRPr="00551550">
        <w:rPr>
          <w:sz w:val="24"/>
          <w:szCs w:val="24"/>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CA1580" w:rsidRPr="00551550" w:rsidRDefault="00CA1580" w:rsidP="004412E9">
      <w:pPr>
        <w:pStyle w:val="a1"/>
        <w:rPr>
          <w:sz w:val="24"/>
          <w:szCs w:val="24"/>
        </w:rPr>
      </w:pPr>
      <w:r w:rsidRPr="00551550">
        <w:rPr>
          <w:sz w:val="24"/>
          <w:szCs w:val="24"/>
        </w:rPr>
        <w:t>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A1580" w:rsidRPr="00551550" w:rsidRDefault="00CA1580" w:rsidP="004412E9">
      <w:pPr>
        <w:pStyle w:val="a1"/>
        <w:rPr>
          <w:sz w:val="24"/>
          <w:szCs w:val="24"/>
        </w:rPr>
      </w:pPr>
      <w:r w:rsidRPr="00551550">
        <w:rPr>
          <w:sz w:val="24"/>
          <w:szCs w:val="24"/>
        </w:rPr>
        <w:lastRenderedPageBreak/>
        <w:t>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CA1580" w:rsidRPr="00551550" w:rsidRDefault="00CA1580" w:rsidP="004412E9">
      <w:pPr>
        <w:pStyle w:val="a6"/>
        <w:spacing w:line="240" w:lineRule="auto"/>
        <w:rPr>
          <w:sz w:val="24"/>
          <w:szCs w:val="24"/>
        </w:rPr>
      </w:pPr>
      <w:r w:rsidRPr="00551550">
        <w:rPr>
          <w:sz w:val="24"/>
          <w:szCs w:val="24"/>
        </w:rPr>
        <w:t>Рекомендуется размещение антенн на отдельно стоящих опорах и мачтах.</w:t>
      </w:r>
    </w:p>
    <w:p w:rsidR="00CA1580" w:rsidRPr="00551550" w:rsidRDefault="00CA1580" w:rsidP="004412E9">
      <w:pPr>
        <w:pStyle w:val="a6"/>
        <w:spacing w:line="240" w:lineRule="auto"/>
        <w:rPr>
          <w:sz w:val="24"/>
          <w:szCs w:val="24"/>
        </w:rPr>
      </w:pPr>
      <w:r w:rsidRPr="00551550">
        <w:rPr>
          <w:sz w:val="24"/>
          <w:szCs w:val="24"/>
        </w:rPr>
        <w:t>Уровни электромагнитных излучений не должны превышать предельно- допустимые уровни (ПДУ) согласно приложению №1 к СанПиН 2.1.8/2.2.4.1383-03 "Гигиенические требования к размещению и эксплуатации передающих радиотехнических объектов".</w:t>
      </w:r>
    </w:p>
    <w:p w:rsidR="00CA1580" w:rsidRPr="00551550" w:rsidRDefault="00CA1580" w:rsidP="004412E9">
      <w:pPr>
        <w:pStyle w:val="a6"/>
        <w:spacing w:line="240" w:lineRule="auto"/>
        <w:rPr>
          <w:sz w:val="24"/>
          <w:szCs w:val="24"/>
        </w:rPr>
      </w:pPr>
      <w:r w:rsidRPr="00551550">
        <w:rPr>
          <w:sz w:val="24"/>
          <w:szCs w:val="24"/>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w:t>
      </w:r>
    </w:p>
    <w:p w:rsidR="00CA1580" w:rsidRPr="00551550" w:rsidRDefault="00CA1580" w:rsidP="004412E9">
      <w:pPr>
        <w:pStyle w:val="a6"/>
        <w:spacing w:line="240" w:lineRule="auto"/>
        <w:rPr>
          <w:sz w:val="24"/>
          <w:szCs w:val="24"/>
        </w:rPr>
      </w:pPr>
      <w:r w:rsidRPr="00551550">
        <w:rPr>
          <w:sz w:val="24"/>
          <w:szCs w:val="24"/>
        </w:rPr>
        <w:t>Границы санитарно-защитных зон определяются по уровню электромагнитного излучения на высоте 2 м от поверхности земли.</w:t>
      </w:r>
    </w:p>
    <w:p w:rsidR="00CA1580" w:rsidRPr="00551550" w:rsidRDefault="00CA1580" w:rsidP="004412E9">
      <w:pPr>
        <w:pStyle w:val="a6"/>
        <w:spacing w:line="240" w:lineRule="auto"/>
        <w:rPr>
          <w:sz w:val="24"/>
          <w:szCs w:val="24"/>
        </w:rPr>
      </w:pPr>
      <w:r w:rsidRPr="00551550">
        <w:rPr>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CA1580" w:rsidRPr="00551550" w:rsidRDefault="00CA1580" w:rsidP="004412E9">
      <w:pPr>
        <w:pStyle w:val="a6"/>
        <w:spacing w:line="240" w:lineRule="auto"/>
        <w:rPr>
          <w:sz w:val="24"/>
          <w:szCs w:val="24"/>
        </w:rPr>
      </w:pPr>
      <w:r w:rsidRPr="00551550">
        <w:rPr>
          <w:sz w:val="24"/>
          <w:szCs w:val="24"/>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нормируется по показателям, приведенным ниже </w:t>
      </w:r>
      <w:r w:rsidR="003E5331" w:rsidRPr="00551550">
        <w:rPr>
          <w:sz w:val="24"/>
          <w:szCs w:val="24"/>
        </w:rPr>
        <w:t>в таблице 2.7.5-1.</w:t>
      </w:r>
    </w:p>
    <w:p w:rsidR="00CA1580" w:rsidRPr="00551550" w:rsidRDefault="00CA1580" w:rsidP="004412E9">
      <w:pPr>
        <w:pStyle w:val="11110"/>
        <w:rPr>
          <w:sz w:val="24"/>
          <w:szCs w:val="24"/>
        </w:rPr>
      </w:pPr>
      <w:bookmarkStart w:id="128" w:name="bookmark124"/>
      <w:bookmarkEnd w:id="128"/>
      <w:r w:rsidRPr="00551550">
        <w:rPr>
          <w:sz w:val="24"/>
          <w:szCs w:val="24"/>
        </w:rPr>
        <w:t>Параметры использования участков под объекты и линии связи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01"/>
        <w:gridCol w:w="4707"/>
        <w:gridCol w:w="1843"/>
      </w:tblGrid>
      <w:tr w:rsidR="00CA1580" w:rsidRPr="005D0B84" w:rsidTr="00593843">
        <w:trPr>
          <w:trHeight w:hRule="exact" w:val="595"/>
        </w:trPr>
        <w:tc>
          <w:tcPr>
            <w:tcW w:w="2701" w:type="dxa"/>
            <w:vAlign w:val="center"/>
          </w:tcPr>
          <w:p w:rsidR="00CA1580" w:rsidRPr="005D0B84" w:rsidRDefault="00CA1580" w:rsidP="004412E9">
            <w:pPr>
              <w:pStyle w:val="a8"/>
            </w:pPr>
            <w:r w:rsidRPr="005D0B84">
              <w:t>Наименование объектов</w:t>
            </w:r>
          </w:p>
        </w:tc>
        <w:tc>
          <w:tcPr>
            <w:tcW w:w="4707" w:type="dxa"/>
            <w:vAlign w:val="center"/>
          </w:tcPr>
          <w:p w:rsidR="00CA1580" w:rsidRPr="005D0B84" w:rsidRDefault="00CA1580" w:rsidP="004412E9">
            <w:pPr>
              <w:pStyle w:val="a8"/>
            </w:pPr>
            <w:r w:rsidRPr="005D0B84">
              <w:t>Основные параметры зоны</w:t>
            </w:r>
          </w:p>
        </w:tc>
        <w:tc>
          <w:tcPr>
            <w:tcW w:w="1843" w:type="dxa"/>
            <w:vAlign w:val="center"/>
          </w:tcPr>
          <w:p w:rsidR="00CA1580" w:rsidRPr="005D0B84" w:rsidRDefault="00CA1580" w:rsidP="004412E9">
            <w:pPr>
              <w:pStyle w:val="a8"/>
            </w:pPr>
            <w:r w:rsidRPr="005D0B84">
              <w:t>Вид использования</w:t>
            </w:r>
          </w:p>
        </w:tc>
      </w:tr>
      <w:tr w:rsidR="00CA1580" w:rsidRPr="005D0B84" w:rsidTr="00F03553">
        <w:trPr>
          <w:trHeight w:hRule="exact" w:val="1151"/>
        </w:trPr>
        <w:tc>
          <w:tcPr>
            <w:tcW w:w="2701" w:type="dxa"/>
            <w:vAlign w:val="center"/>
          </w:tcPr>
          <w:p w:rsidR="00CA1580" w:rsidRPr="005D0B84" w:rsidRDefault="00CA1580" w:rsidP="004412E9">
            <w:pPr>
              <w:pStyle w:val="a8"/>
            </w:pPr>
            <w:r w:rsidRPr="005D0B84">
              <w:t>Общие коллекторы для подземных коммуникаций</w:t>
            </w:r>
          </w:p>
        </w:tc>
        <w:tc>
          <w:tcPr>
            <w:tcW w:w="4707" w:type="dxa"/>
            <w:vAlign w:val="center"/>
          </w:tcPr>
          <w:p w:rsidR="00CA1580" w:rsidRPr="005D0B84" w:rsidRDefault="00CA1580" w:rsidP="004412E9">
            <w:pPr>
              <w:pStyle w:val="a8"/>
            </w:pPr>
            <w:r w:rsidRPr="005D0B84">
              <w:t>Охранная зона городского коллектора, по м в каждую сторону от края коллектора. Охранная зона оголовка вентшахты коллектора в радиусе 15 м</w:t>
            </w:r>
          </w:p>
        </w:tc>
        <w:tc>
          <w:tcPr>
            <w:tcW w:w="1843" w:type="dxa"/>
            <w:vAlign w:val="center"/>
          </w:tcPr>
          <w:p w:rsidR="00CA1580" w:rsidRPr="005D0B84" w:rsidRDefault="00CA1580" w:rsidP="004412E9">
            <w:pPr>
              <w:pStyle w:val="a8"/>
            </w:pPr>
            <w:r w:rsidRPr="005D0B84">
              <w:t>Озеленение, проезды, площадки</w:t>
            </w:r>
          </w:p>
        </w:tc>
      </w:tr>
      <w:tr w:rsidR="00CA1580" w:rsidRPr="005D0B84" w:rsidTr="00593843">
        <w:trPr>
          <w:trHeight w:hRule="exact" w:val="415"/>
        </w:trPr>
        <w:tc>
          <w:tcPr>
            <w:tcW w:w="2701" w:type="dxa"/>
            <w:vAlign w:val="center"/>
          </w:tcPr>
          <w:p w:rsidR="00CA1580" w:rsidRPr="005D0B84" w:rsidRDefault="00CA1580" w:rsidP="004412E9">
            <w:pPr>
              <w:pStyle w:val="a8"/>
            </w:pPr>
            <w:r w:rsidRPr="005D0B84">
              <w:t>Радиорелейные линии связи</w:t>
            </w:r>
          </w:p>
        </w:tc>
        <w:tc>
          <w:tcPr>
            <w:tcW w:w="4707" w:type="dxa"/>
            <w:vAlign w:val="center"/>
          </w:tcPr>
          <w:p w:rsidR="00CA1580" w:rsidRPr="005D0B84" w:rsidRDefault="00CA1580" w:rsidP="004412E9">
            <w:pPr>
              <w:pStyle w:val="a8"/>
            </w:pPr>
            <w:r w:rsidRPr="005D0B84">
              <w:t>Охранная зона 50 м в обе стороны луча</w:t>
            </w:r>
          </w:p>
        </w:tc>
        <w:tc>
          <w:tcPr>
            <w:tcW w:w="1843" w:type="dxa"/>
            <w:vAlign w:val="center"/>
          </w:tcPr>
          <w:p w:rsidR="00CA1580" w:rsidRPr="005D0B84" w:rsidRDefault="00CA1580" w:rsidP="004412E9">
            <w:pPr>
              <w:pStyle w:val="a8"/>
            </w:pPr>
            <w:r w:rsidRPr="005D0B84">
              <w:t>Мертвая зона</w:t>
            </w:r>
          </w:p>
        </w:tc>
      </w:tr>
      <w:tr w:rsidR="00CA1580" w:rsidRPr="005D0B84" w:rsidTr="00593843">
        <w:trPr>
          <w:trHeight w:hRule="exact" w:val="421"/>
        </w:trPr>
        <w:tc>
          <w:tcPr>
            <w:tcW w:w="2701" w:type="dxa"/>
            <w:vAlign w:val="center"/>
          </w:tcPr>
          <w:p w:rsidR="00CA1580" w:rsidRPr="005D0B84" w:rsidRDefault="00CA1580" w:rsidP="004412E9">
            <w:pPr>
              <w:pStyle w:val="a8"/>
            </w:pPr>
            <w:r w:rsidRPr="005D0B84">
              <w:t>Объекты телевидения</w:t>
            </w:r>
          </w:p>
        </w:tc>
        <w:tc>
          <w:tcPr>
            <w:tcW w:w="4707" w:type="dxa"/>
            <w:vAlign w:val="center"/>
          </w:tcPr>
          <w:p w:rsidR="00CA1580" w:rsidRPr="005D0B84" w:rsidRDefault="00CA1580" w:rsidP="004412E9">
            <w:pPr>
              <w:pStyle w:val="a8"/>
            </w:pPr>
            <w:r w:rsidRPr="005D0B84">
              <w:t>Охранная зона d = 500 м</w:t>
            </w:r>
          </w:p>
        </w:tc>
        <w:tc>
          <w:tcPr>
            <w:tcW w:w="1843" w:type="dxa"/>
            <w:vAlign w:val="center"/>
          </w:tcPr>
          <w:p w:rsidR="00CA1580" w:rsidRPr="005D0B84" w:rsidRDefault="00CA1580" w:rsidP="004412E9">
            <w:pPr>
              <w:pStyle w:val="a8"/>
            </w:pPr>
            <w:r w:rsidRPr="005D0B84">
              <w:t>Озеленение</w:t>
            </w:r>
          </w:p>
        </w:tc>
      </w:tr>
      <w:tr w:rsidR="00CA1580" w:rsidRPr="005D0B84" w:rsidTr="00593843">
        <w:trPr>
          <w:trHeight w:hRule="exact" w:val="697"/>
        </w:trPr>
        <w:tc>
          <w:tcPr>
            <w:tcW w:w="2701" w:type="dxa"/>
            <w:vAlign w:val="center"/>
          </w:tcPr>
          <w:p w:rsidR="00CA1580" w:rsidRPr="005D0B84" w:rsidRDefault="00CA1580" w:rsidP="004412E9">
            <w:pPr>
              <w:pStyle w:val="a8"/>
            </w:pPr>
            <w:r w:rsidRPr="005D0B84">
              <w:t>Автоматические телефонные станции</w:t>
            </w:r>
          </w:p>
        </w:tc>
        <w:tc>
          <w:tcPr>
            <w:tcW w:w="4707" w:type="dxa"/>
            <w:vAlign w:val="center"/>
          </w:tcPr>
          <w:p w:rsidR="00CA1580" w:rsidRPr="005D0B84" w:rsidRDefault="00CA1580" w:rsidP="004412E9">
            <w:pPr>
              <w:pStyle w:val="a8"/>
            </w:pPr>
            <w:r w:rsidRPr="005D0B84">
              <w:t>Расстояние от АТС до жилых зданий - 30 м</w:t>
            </w:r>
          </w:p>
        </w:tc>
        <w:tc>
          <w:tcPr>
            <w:tcW w:w="1843" w:type="dxa"/>
            <w:vAlign w:val="center"/>
          </w:tcPr>
          <w:p w:rsidR="00CA1580" w:rsidRPr="005D0B84" w:rsidRDefault="00CA1580" w:rsidP="004412E9">
            <w:pPr>
              <w:pStyle w:val="a8"/>
            </w:pPr>
            <w:r w:rsidRPr="005D0B84">
              <w:t>Проезды, площадки, озеленение</w:t>
            </w:r>
          </w:p>
        </w:tc>
      </w:tr>
    </w:tbl>
    <w:p w:rsidR="00CA1580" w:rsidRDefault="00CA1580" w:rsidP="004412E9">
      <w:pPr>
        <w:pStyle w:val="a6"/>
        <w:spacing w:line="240" w:lineRule="auto"/>
        <w:rPr>
          <w:sz w:val="24"/>
          <w:szCs w:val="24"/>
        </w:rPr>
      </w:pPr>
      <w:r w:rsidRPr="00551550">
        <w:rPr>
          <w:sz w:val="24"/>
          <w:szCs w:val="24"/>
        </w:rPr>
        <w:t>Минимальные расчетные показатели обеспечения населения объектами связи и земельными участками для размещения таких объектов следует предусматривать в соответствии с таблице</w:t>
      </w:r>
      <w:r w:rsidR="003E5331" w:rsidRPr="00551550">
        <w:rPr>
          <w:sz w:val="24"/>
          <w:szCs w:val="24"/>
        </w:rPr>
        <w:t>й 2.7.5-2.</w:t>
      </w: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Pr="00551550" w:rsidRDefault="005910AC" w:rsidP="004412E9">
      <w:pPr>
        <w:pStyle w:val="a6"/>
        <w:spacing w:line="240" w:lineRule="auto"/>
        <w:rPr>
          <w:sz w:val="24"/>
          <w:szCs w:val="24"/>
        </w:rPr>
      </w:pPr>
    </w:p>
    <w:p w:rsidR="00CA1580" w:rsidRPr="00551550" w:rsidRDefault="00CA1580" w:rsidP="004412E9">
      <w:pPr>
        <w:pStyle w:val="11110"/>
        <w:spacing w:before="0"/>
        <w:rPr>
          <w:sz w:val="24"/>
          <w:szCs w:val="24"/>
        </w:rPr>
      </w:pPr>
      <w:bookmarkStart w:id="129" w:name="bookmark125"/>
      <w:bookmarkEnd w:id="129"/>
      <w:r w:rsidRPr="00551550">
        <w:rPr>
          <w:sz w:val="24"/>
          <w:szCs w:val="24"/>
        </w:rPr>
        <w:lastRenderedPageBreak/>
        <w:t>Минимальные расчетные показатели обеспечения населения объектами связи</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73"/>
        <w:gridCol w:w="2410"/>
        <w:gridCol w:w="2268"/>
      </w:tblGrid>
      <w:tr w:rsidR="00CA1580" w:rsidRPr="005D0B84" w:rsidTr="00593843">
        <w:trPr>
          <w:trHeight w:hRule="exact" w:val="302"/>
          <w:tblHeader/>
        </w:trPr>
        <w:tc>
          <w:tcPr>
            <w:tcW w:w="4573" w:type="dxa"/>
            <w:vMerge w:val="restart"/>
            <w:vAlign w:val="center"/>
          </w:tcPr>
          <w:p w:rsidR="00CA1580" w:rsidRPr="005D0B84" w:rsidRDefault="00CA1580" w:rsidP="004412E9">
            <w:pPr>
              <w:pStyle w:val="a8"/>
            </w:pPr>
            <w:r w:rsidRPr="005D0B84">
              <w:t>Наименование объектов</w:t>
            </w:r>
          </w:p>
        </w:tc>
        <w:tc>
          <w:tcPr>
            <w:tcW w:w="4678" w:type="dxa"/>
            <w:gridSpan w:val="2"/>
            <w:vAlign w:val="center"/>
          </w:tcPr>
          <w:p w:rsidR="00CA1580" w:rsidRPr="005D0B84" w:rsidRDefault="00CA1580" w:rsidP="004412E9">
            <w:pPr>
              <w:pStyle w:val="a8"/>
            </w:pPr>
            <w:r w:rsidRPr="005D0B84">
              <w:t>Минимальные расчетные показатели:</w:t>
            </w:r>
          </w:p>
        </w:tc>
      </w:tr>
      <w:tr w:rsidR="00CA1580" w:rsidRPr="005D0B84" w:rsidTr="00593843">
        <w:trPr>
          <w:trHeight w:hRule="exact" w:val="679"/>
          <w:tblHeader/>
        </w:trPr>
        <w:tc>
          <w:tcPr>
            <w:tcW w:w="4573" w:type="dxa"/>
            <w:vMerge/>
            <w:vAlign w:val="center"/>
          </w:tcPr>
          <w:p w:rsidR="00CA1580" w:rsidRPr="005D0B84" w:rsidRDefault="00CA1580" w:rsidP="004412E9">
            <w:pPr>
              <w:pStyle w:val="a8"/>
            </w:pPr>
          </w:p>
        </w:tc>
        <w:tc>
          <w:tcPr>
            <w:tcW w:w="2410" w:type="dxa"/>
            <w:vAlign w:val="center"/>
          </w:tcPr>
          <w:p w:rsidR="00CA1580" w:rsidRPr="005D0B84" w:rsidRDefault="00CA1580" w:rsidP="004412E9">
            <w:pPr>
              <w:pStyle w:val="a8"/>
            </w:pPr>
            <w:r w:rsidRPr="005D0B84">
              <w:t>обеспечения объектами</w:t>
            </w:r>
          </w:p>
        </w:tc>
        <w:tc>
          <w:tcPr>
            <w:tcW w:w="2268" w:type="dxa"/>
            <w:vAlign w:val="center"/>
          </w:tcPr>
          <w:p w:rsidR="00CA1580" w:rsidRPr="005D0B84" w:rsidRDefault="00CA1580" w:rsidP="004412E9">
            <w:pPr>
              <w:pStyle w:val="a8"/>
            </w:pPr>
            <w:r w:rsidRPr="005D0B84">
              <w:t>площади земельных участков для размещения объектов, кв. м</w:t>
            </w:r>
          </w:p>
        </w:tc>
      </w:tr>
      <w:tr w:rsidR="00CA1580" w:rsidRPr="005D0B84" w:rsidTr="00F03553">
        <w:trPr>
          <w:trHeight w:hRule="exact" w:val="855"/>
        </w:trPr>
        <w:tc>
          <w:tcPr>
            <w:tcW w:w="4573" w:type="dxa"/>
            <w:vAlign w:val="center"/>
          </w:tcPr>
          <w:p w:rsidR="00CA1580" w:rsidRPr="005D0B84" w:rsidRDefault="00CA1580" w:rsidP="002044A6">
            <w:pPr>
              <w:pStyle w:val="a8"/>
            </w:pPr>
            <w:r w:rsidRPr="005D0B84">
              <w:t xml:space="preserve">Отделение почтовой связи </w:t>
            </w:r>
            <w:r w:rsidR="002044A6">
              <w:t>на жилой район</w:t>
            </w:r>
          </w:p>
        </w:tc>
        <w:tc>
          <w:tcPr>
            <w:tcW w:w="2410" w:type="dxa"/>
            <w:vAlign w:val="center"/>
          </w:tcPr>
          <w:p w:rsidR="00CA1580" w:rsidRPr="005D0B84" w:rsidRDefault="00CA1580" w:rsidP="004412E9">
            <w:pPr>
              <w:pStyle w:val="a8"/>
            </w:pPr>
            <w:r w:rsidRPr="005D0B84">
              <w:t>объект на 9 - 25 тыс. чел</w:t>
            </w:r>
          </w:p>
        </w:tc>
        <w:tc>
          <w:tcPr>
            <w:tcW w:w="2268" w:type="dxa"/>
            <w:vAlign w:val="center"/>
          </w:tcPr>
          <w:p w:rsidR="00CA1580" w:rsidRPr="005D0B84" w:rsidRDefault="00CA1580" w:rsidP="004412E9">
            <w:pPr>
              <w:pStyle w:val="a8"/>
            </w:pPr>
            <w:r w:rsidRPr="005D0B84">
              <w:t>600 – 1000</w:t>
            </w:r>
          </w:p>
        </w:tc>
      </w:tr>
      <w:tr w:rsidR="00CA1580" w:rsidRPr="005D0B84" w:rsidTr="00593843">
        <w:trPr>
          <w:trHeight w:hRule="exact" w:val="595"/>
        </w:trPr>
        <w:tc>
          <w:tcPr>
            <w:tcW w:w="4573" w:type="dxa"/>
            <w:vAlign w:val="center"/>
          </w:tcPr>
          <w:p w:rsidR="00CA1580" w:rsidRPr="005D0B84" w:rsidRDefault="00CA1580" w:rsidP="004412E9">
            <w:pPr>
              <w:pStyle w:val="a8"/>
            </w:pPr>
            <w:r w:rsidRPr="005D0B84">
              <w:t>Межрайонный почтамт</w:t>
            </w:r>
          </w:p>
        </w:tc>
        <w:tc>
          <w:tcPr>
            <w:tcW w:w="2410" w:type="dxa"/>
            <w:vAlign w:val="center"/>
          </w:tcPr>
          <w:p w:rsidR="00CA1580" w:rsidRPr="005D0B84" w:rsidRDefault="00CA1580" w:rsidP="004412E9">
            <w:pPr>
              <w:pStyle w:val="a8"/>
            </w:pPr>
            <w:r w:rsidRPr="005D0B84">
              <w:t>объект на 50 - 70 опорных станций</w:t>
            </w:r>
          </w:p>
        </w:tc>
        <w:tc>
          <w:tcPr>
            <w:tcW w:w="2268" w:type="dxa"/>
            <w:vAlign w:val="center"/>
          </w:tcPr>
          <w:p w:rsidR="00CA1580" w:rsidRPr="005D0B84" w:rsidRDefault="00CA1580" w:rsidP="004412E9">
            <w:pPr>
              <w:pStyle w:val="a8"/>
            </w:pPr>
            <w:r w:rsidRPr="005D0B84">
              <w:t>6000 - 10000</w:t>
            </w:r>
          </w:p>
        </w:tc>
      </w:tr>
      <w:tr w:rsidR="00CA1580" w:rsidRPr="005D0B84" w:rsidTr="00F03553">
        <w:trPr>
          <w:trHeight w:hRule="exact" w:val="804"/>
        </w:trPr>
        <w:tc>
          <w:tcPr>
            <w:tcW w:w="4573" w:type="dxa"/>
            <w:vAlign w:val="center"/>
          </w:tcPr>
          <w:p w:rsidR="00CA1580" w:rsidRPr="005D0B84" w:rsidRDefault="00CA1580" w:rsidP="004412E9">
            <w:pPr>
              <w:pStyle w:val="a8"/>
            </w:pPr>
            <w:r w:rsidRPr="005D0B84">
              <w:t>Автоматическая телефонная станция (из расчета 600 номеров на 1000 жителей)</w:t>
            </w:r>
          </w:p>
        </w:tc>
        <w:tc>
          <w:tcPr>
            <w:tcW w:w="2410" w:type="dxa"/>
            <w:vAlign w:val="center"/>
          </w:tcPr>
          <w:p w:rsidR="00CA1580" w:rsidRPr="005D0B84" w:rsidRDefault="00CA1580" w:rsidP="004412E9">
            <w:pPr>
              <w:pStyle w:val="a8"/>
            </w:pPr>
            <w:r w:rsidRPr="005D0B84">
              <w:t>объект на 10 - 40 тысяч номеров</w:t>
            </w:r>
          </w:p>
        </w:tc>
        <w:tc>
          <w:tcPr>
            <w:tcW w:w="2268" w:type="dxa"/>
            <w:vAlign w:val="center"/>
          </w:tcPr>
          <w:p w:rsidR="00CA1580" w:rsidRPr="005D0B84" w:rsidRDefault="00CA1580" w:rsidP="004412E9">
            <w:pPr>
              <w:pStyle w:val="a8"/>
            </w:pPr>
            <w:r w:rsidRPr="005D0B84">
              <w:t>2500</w:t>
            </w:r>
          </w:p>
        </w:tc>
      </w:tr>
      <w:tr w:rsidR="00CA1580" w:rsidRPr="005D0B84" w:rsidTr="00F03553">
        <w:trPr>
          <w:trHeight w:hRule="exact" w:val="1143"/>
        </w:trPr>
        <w:tc>
          <w:tcPr>
            <w:tcW w:w="4573" w:type="dxa"/>
            <w:vAlign w:val="center"/>
          </w:tcPr>
          <w:p w:rsidR="00CA1580" w:rsidRPr="005D0B84" w:rsidRDefault="00CA1580" w:rsidP="004412E9">
            <w:pPr>
              <w:pStyle w:val="a8"/>
            </w:pPr>
            <w:r w:rsidRPr="005D0B84">
              <w:t>Узловая автоматическая телефонная станция (из расчета 1 узел на 10 автоматических телефонных станций)</w:t>
            </w:r>
          </w:p>
        </w:tc>
        <w:tc>
          <w:tcPr>
            <w:tcW w:w="2410" w:type="dxa"/>
            <w:vAlign w:val="center"/>
          </w:tcPr>
          <w:p w:rsidR="00CA1580" w:rsidRPr="005D0B84" w:rsidRDefault="00CA1580" w:rsidP="004412E9">
            <w:pPr>
              <w:pStyle w:val="a8"/>
            </w:pPr>
            <w:r w:rsidRPr="005D0B84">
              <w:t>объект</w:t>
            </w:r>
          </w:p>
        </w:tc>
        <w:tc>
          <w:tcPr>
            <w:tcW w:w="2268" w:type="dxa"/>
            <w:vAlign w:val="center"/>
          </w:tcPr>
          <w:p w:rsidR="00CA1580" w:rsidRPr="005D0B84" w:rsidRDefault="00CA1580" w:rsidP="004412E9">
            <w:pPr>
              <w:pStyle w:val="a8"/>
            </w:pPr>
            <w:r w:rsidRPr="005D0B84">
              <w:t>3000</w:t>
            </w:r>
          </w:p>
        </w:tc>
      </w:tr>
      <w:tr w:rsidR="00CA1580" w:rsidRPr="005D0B84" w:rsidTr="00F03553">
        <w:trPr>
          <w:trHeight w:hRule="exact" w:val="847"/>
        </w:trPr>
        <w:tc>
          <w:tcPr>
            <w:tcW w:w="4573" w:type="dxa"/>
            <w:vAlign w:val="center"/>
          </w:tcPr>
          <w:p w:rsidR="00CA1580" w:rsidRPr="005D0B84" w:rsidRDefault="00CA1580" w:rsidP="004412E9">
            <w:pPr>
              <w:pStyle w:val="a8"/>
            </w:pPr>
            <w:r w:rsidRPr="005D0B84">
              <w:t>Опорно-усилительная станция (из расчета 60-120 тыс. абонентов)</w:t>
            </w:r>
          </w:p>
        </w:tc>
        <w:tc>
          <w:tcPr>
            <w:tcW w:w="2410" w:type="dxa"/>
            <w:vAlign w:val="center"/>
          </w:tcPr>
          <w:p w:rsidR="00CA1580" w:rsidRPr="005D0B84" w:rsidRDefault="00CA1580" w:rsidP="004412E9">
            <w:pPr>
              <w:pStyle w:val="a8"/>
            </w:pPr>
            <w:r w:rsidRPr="005D0B84">
              <w:t>объект</w:t>
            </w:r>
          </w:p>
        </w:tc>
        <w:tc>
          <w:tcPr>
            <w:tcW w:w="2268" w:type="dxa"/>
            <w:vAlign w:val="center"/>
          </w:tcPr>
          <w:p w:rsidR="00CA1580" w:rsidRPr="005D0B84" w:rsidRDefault="00CA1580" w:rsidP="004412E9">
            <w:pPr>
              <w:pStyle w:val="a8"/>
            </w:pPr>
            <w:r w:rsidRPr="005D0B84">
              <w:t>1000 - 1500</w:t>
            </w:r>
          </w:p>
        </w:tc>
      </w:tr>
      <w:tr w:rsidR="00CA1580" w:rsidRPr="005D0B84" w:rsidTr="00F03553">
        <w:trPr>
          <w:trHeight w:hRule="exact" w:val="845"/>
        </w:trPr>
        <w:tc>
          <w:tcPr>
            <w:tcW w:w="4573" w:type="dxa"/>
            <w:vAlign w:val="center"/>
          </w:tcPr>
          <w:p w:rsidR="00CA1580" w:rsidRPr="005D0B84" w:rsidRDefault="00CA1580" w:rsidP="004412E9">
            <w:pPr>
              <w:pStyle w:val="a8"/>
            </w:pPr>
            <w:r w:rsidRPr="005D0B84">
              <w:t>Блок- станция проводного вещания (из расчета 30-60 тыс. абонентов)</w:t>
            </w:r>
          </w:p>
        </w:tc>
        <w:tc>
          <w:tcPr>
            <w:tcW w:w="2410" w:type="dxa"/>
            <w:vAlign w:val="center"/>
          </w:tcPr>
          <w:p w:rsidR="00CA1580" w:rsidRPr="005D0B84" w:rsidRDefault="00CA1580" w:rsidP="004412E9">
            <w:pPr>
              <w:pStyle w:val="a8"/>
            </w:pPr>
            <w:r w:rsidRPr="005D0B84">
              <w:t>объект</w:t>
            </w:r>
          </w:p>
        </w:tc>
        <w:tc>
          <w:tcPr>
            <w:tcW w:w="2268" w:type="dxa"/>
            <w:vAlign w:val="center"/>
          </w:tcPr>
          <w:p w:rsidR="00CA1580" w:rsidRPr="005D0B84" w:rsidRDefault="00CA1580" w:rsidP="004412E9">
            <w:pPr>
              <w:pStyle w:val="a8"/>
            </w:pPr>
            <w:r w:rsidRPr="005D0B84">
              <w:t>500 - 1000</w:t>
            </w:r>
          </w:p>
        </w:tc>
      </w:tr>
      <w:tr w:rsidR="00CA1580" w:rsidRPr="005D0B84" w:rsidTr="00F03553">
        <w:trPr>
          <w:trHeight w:hRule="exact" w:val="431"/>
        </w:trPr>
        <w:tc>
          <w:tcPr>
            <w:tcW w:w="4573" w:type="dxa"/>
            <w:vAlign w:val="center"/>
          </w:tcPr>
          <w:p w:rsidR="00CA1580" w:rsidRPr="005D0B84" w:rsidRDefault="00CA1580" w:rsidP="004412E9">
            <w:pPr>
              <w:pStyle w:val="a8"/>
            </w:pPr>
            <w:r w:rsidRPr="005D0B84">
              <w:t>Технический центр кабельного телевидения</w:t>
            </w:r>
          </w:p>
        </w:tc>
        <w:tc>
          <w:tcPr>
            <w:tcW w:w="2410" w:type="dxa"/>
            <w:vAlign w:val="center"/>
          </w:tcPr>
          <w:p w:rsidR="00CA1580" w:rsidRPr="005D0B84" w:rsidRDefault="00CA1580" w:rsidP="004412E9">
            <w:pPr>
              <w:pStyle w:val="a8"/>
            </w:pPr>
            <w:r w:rsidRPr="005D0B84">
              <w:t>объект</w:t>
            </w:r>
          </w:p>
        </w:tc>
        <w:tc>
          <w:tcPr>
            <w:tcW w:w="2268" w:type="dxa"/>
            <w:vAlign w:val="center"/>
          </w:tcPr>
          <w:p w:rsidR="00CA1580" w:rsidRPr="005D0B84" w:rsidRDefault="00CA1580" w:rsidP="004412E9">
            <w:pPr>
              <w:pStyle w:val="a8"/>
            </w:pPr>
            <w:r w:rsidRPr="005D0B84">
              <w:t>3000 - 5000</w:t>
            </w:r>
          </w:p>
        </w:tc>
      </w:tr>
      <w:tr w:rsidR="00CA1580" w:rsidRPr="005D0B84" w:rsidTr="00F03553">
        <w:trPr>
          <w:trHeight w:hRule="exact" w:val="1274"/>
        </w:trPr>
        <w:tc>
          <w:tcPr>
            <w:tcW w:w="4573" w:type="dxa"/>
            <w:vAlign w:val="center"/>
          </w:tcPr>
          <w:p w:rsidR="00CA1580" w:rsidRPr="005D0B84" w:rsidRDefault="00CA1580" w:rsidP="004412E9">
            <w:pPr>
              <w:pStyle w:val="a8"/>
            </w:pPr>
            <w:r w:rsidRPr="005D0B84">
              <w:t>Центральный диспетчерский пункт (из расчета 1 объект на каждые 50 км коммуникационных коллекторов)</w:t>
            </w:r>
          </w:p>
        </w:tc>
        <w:tc>
          <w:tcPr>
            <w:tcW w:w="2410" w:type="dxa"/>
            <w:vAlign w:val="center"/>
          </w:tcPr>
          <w:p w:rsidR="00CA1580" w:rsidRPr="005D0B84" w:rsidRDefault="00CA1580" w:rsidP="004412E9">
            <w:pPr>
              <w:pStyle w:val="a8"/>
            </w:pPr>
            <w:r w:rsidRPr="005D0B84">
              <w:t>1-2 эт. объект</w:t>
            </w:r>
          </w:p>
        </w:tc>
        <w:tc>
          <w:tcPr>
            <w:tcW w:w="2268" w:type="dxa"/>
            <w:vAlign w:val="center"/>
          </w:tcPr>
          <w:p w:rsidR="00CA1580" w:rsidRPr="005D0B84" w:rsidRDefault="00CA1580" w:rsidP="004412E9">
            <w:pPr>
              <w:pStyle w:val="a8"/>
            </w:pPr>
            <w:r w:rsidRPr="005D0B84">
              <w:t>350</w:t>
            </w:r>
          </w:p>
        </w:tc>
      </w:tr>
      <w:tr w:rsidR="00CA1580" w:rsidRPr="005D0B84" w:rsidTr="00F03553">
        <w:trPr>
          <w:trHeight w:hRule="exact" w:val="1137"/>
        </w:trPr>
        <w:tc>
          <w:tcPr>
            <w:tcW w:w="4573" w:type="dxa"/>
            <w:vAlign w:val="center"/>
          </w:tcPr>
          <w:p w:rsidR="00CA1580" w:rsidRPr="005D0B84" w:rsidRDefault="00CA1580" w:rsidP="004412E9">
            <w:pPr>
              <w:pStyle w:val="a8"/>
            </w:pPr>
            <w:r w:rsidRPr="005D0B84">
              <w:t>Ремонтно-производственная база (из расчета 1 объект на каждые 100 км коллекторов)</w:t>
            </w:r>
          </w:p>
        </w:tc>
        <w:tc>
          <w:tcPr>
            <w:tcW w:w="2410" w:type="dxa"/>
            <w:vAlign w:val="center"/>
          </w:tcPr>
          <w:p w:rsidR="00CA1580" w:rsidRPr="005D0B84" w:rsidRDefault="00CA1580" w:rsidP="004412E9">
            <w:pPr>
              <w:pStyle w:val="a8"/>
            </w:pPr>
            <w:r w:rsidRPr="005D0B84">
              <w:t>этажность объекта по проекту</w:t>
            </w:r>
          </w:p>
        </w:tc>
        <w:tc>
          <w:tcPr>
            <w:tcW w:w="2268" w:type="dxa"/>
            <w:vAlign w:val="center"/>
          </w:tcPr>
          <w:p w:rsidR="00CA1580" w:rsidRPr="005D0B84" w:rsidRDefault="00CA1580" w:rsidP="004412E9">
            <w:pPr>
              <w:pStyle w:val="a8"/>
            </w:pPr>
            <w:r w:rsidRPr="005D0B84">
              <w:t>1500</w:t>
            </w:r>
          </w:p>
        </w:tc>
      </w:tr>
      <w:tr w:rsidR="00CA1580" w:rsidRPr="005D0B84" w:rsidTr="00F03553">
        <w:trPr>
          <w:trHeight w:hRule="exact" w:val="997"/>
        </w:trPr>
        <w:tc>
          <w:tcPr>
            <w:tcW w:w="4573" w:type="dxa"/>
            <w:vAlign w:val="center"/>
          </w:tcPr>
          <w:p w:rsidR="00CA1580" w:rsidRPr="005D0B84" w:rsidRDefault="00CA1580" w:rsidP="002044A6">
            <w:pPr>
              <w:pStyle w:val="a8"/>
            </w:pPr>
            <w:r w:rsidRPr="005D0B84">
              <w:t>Диспетчерский пункт (из расчета 1 объект на 1,5-6 км коллекторов)</w:t>
            </w:r>
          </w:p>
        </w:tc>
        <w:tc>
          <w:tcPr>
            <w:tcW w:w="2410" w:type="dxa"/>
            <w:vAlign w:val="center"/>
          </w:tcPr>
          <w:p w:rsidR="00CA1580" w:rsidRPr="005D0B84" w:rsidRDefault="00CA1580" w:rsidP="004412E9">
            <w:pPr>
              <w:pStyle w:val="a8"/>
            </w:pPr>
            <w:r w:rsidRPr="005D0B84">
              <w:t>1-эт. объект</w:t>
            </w:r>
          </w:p>
        </w:tc>
        <w:tc>
          <w:tcPr>
            <w:tcW w:w="2268" w:type="dxa"/>
            <w:vAlign w:val="center"/>
          </w:tcPr>
          <w:p w:rsidR="00CA1580" w:rsidRPr="005D0B84" w:rsidRDefault="00CA1580" w:rsidP="004412E9">
            <w:pPr>
              <w:pStyle w:val="a8"/>
            </w:pPr>
            <w:r w:rsidRPr="005D0B84">
              <w:t>100</w:t>
            </w:r>
          </w:p>
        </w:tc>
      </w:tr>
      <w:tr w:rsidR="00CA1580" w:rsidRPr="005D0B84" w:rsidTr="00F03553">
        <w:trPr>
          <w:trHeight w:hRule="exact" w:val="1124"/>
        </w:trPr>
        <w:tc>
          <w:tcPr>
            <w:tcW w:w="4573" w:type="dxa"/>
            <w:vAlign w:val="center"/>
          </w:tcPr>
          <w:p w:rsidR="00CA1580" w:rsidRPr="005D0B84" w:rsidRDefault="00CA1580" w:rsidP="002044A6">
            <w:pPr>
              <w:pStyle w:val="a8"/>
            </w:pPr>
            <w:r w:rsidRPr="005D0B84">
              <w:t xml:space="preserve">Производственное помещение для обслуживания </w:t>
            </w:r>
            <w:r w:rsidR="002044A6">
              <w:t>внутрирайонных</w:t>
            </w:r>
            <w:r w:rsidRPr="005D0B84">
              <w:t xml:space="preserve"> коллекторов</w:t>
            </w:r>
          </w:p>
        </w:tc>
        <w:tc>
          <w:tcPr>
            <w:tcW w:w="2410" w:type="dxa"/>
            <w:vAlign w:val="center"/>
          </w:tcPr>
          <w:p w:rsidR="00CA1580" w:rsidRPr="005D0B84" w:rsidRDefault="00CA1580" w:rsidP="004412E9">
            <w:pPr>
              <w:pStyle w:val="a8"/>
            </w:pPr>
            <w:r w:rsidRPr="005D0B84">
              <w:t>объект</w:t>
            </w:r>
          </w:p>
        </w:tc>
        <w:tc>
          <w:tcPr>
            <w:tcW w:w="2268" w:type="dxa"/>
            <w:vAlign w:val="center"/>
          </w:tcPr>
          <w:p w:rsidR="00CA1580" w:rsidRPr="005D0B84" w:rsidRDefault="00CA1580" w:rsidP="004412E9">
            <w:pPr>
              <w:pStyle w:val="a8"/>
            </w:pPr>
            <w:r w:rsidRPr="005D0B84">
              <w:t>500-700</w:t>
            </w:r>
          </w:p>
        </w:tc>
      </w:tr>
      <w:tr w:rsidR="00CA1580" w:rsidRPr="005D0B84" w:rsidTr="00F03553">
        <w:trPr>
          <w:trHeight w:hRule="exact" w:val="998"/>
        </w:trPr>
        <w:tc>
          <w:tcPr>
            <w:tcW w:w="4573" w:type="dxa"/>
            <w:vAlign w:val="center"/>
          </w:tcPr>
          <w:p w:rsidR="00CA1580" w:rsidRPr="005D0B84" w:rsidRDefault="00CA1580" w:rsidP="004412E9">
            <w:pPr>
              <w:pStyle w:val="a8"/>
            </w:pPr>
            <w:r w:rsidRPr="005D0B84">
              <w:t>Центральный узел сети передачи данных</w:t>
            </w:r>
          </w:p>
        </w:tc>
        <w:tc>
          <w:tcPr>
            <w:tcW w:w="2410" w:type="dxa"/>
            <w:vAlign w:val="center"/>
          </w:tcPr>
          <w:p w:rsidR="00CA1580" w:rsidRPr="005D0B84" w:rsidRDefault="00CA1580" w:rsidP="004412E9">
            <w:pPr>
              <w:pStyle w:val="a8"/>
            </w:pPr>
            <w:r w:rsidRPr="005D0B84">
              <w:t>объект на населенный пункт до 50 тыс. чел.</w:t>
            </w:r>
          </w:p>
        </w:tc>
        <w:tc>
          <w:tcPr>
            <w:tcW w:w="2268" w:type="dxa"/>
            <w:vAlign w:val="center"/>
          </w:tcPr>
          <w:p w:rsidR="00CA1580" w:rsidRPr="005D0B84" w:rsidRDefault="00CA1580" w:rsidP="004412E9">
            <w:pPr>
              <w:pStyle w:val="a8"/>
            </w:pPr>
            <w:r w:rsidRPr="005D0B84">
              <w:t>40-100</w:t>
            </w:r>
          </w:p>
        </w:tc>
      </w:tr>
    </w:tbl>
    <w:p w:rsidR="00CA1580" w:rsidRDefault="00CA1580" w:rsidP="004412E9">
      <w:pPr>
        <w:pStyle w:val="a6"/>
        <w:spacing w:line="240" w:lineRule="auto"/>
        <w:rPr>
          <w:sz w:val="24"/>
          <w:szCs w:val="24"/>
        </w:rPr>
      </w:pPr>
      <w:r w:rsidRPr="00551550">
        <w:rPr>
          <w:sz w:val="24"/>
          <w:szCs w:val="24"/>
        </w:rPr>
        <w:t xml:space="preserve">Минимальные размеры земельных участков для размещения сооружений связи следует принимать в соответствии с </w:t>
      </w:r>
      <w:r w:rsidR="00351688" w:rsidRPr="00551550">
        <w:rPr>
          <w:sz w:val="24"/>
          <w:szCs w:val="24"/>
        </w:rPr>
        <w:t>таблицей 2.7.5-3.</w:t>
      </w: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5910AC" w:rsidRDefault="005910AC" w:rsidP="004412E9">
      <w:pPr>
        <w:pStyle w:val="a6"/>
        <w:spacing w:line="240" w:lineRule="auto"/>
        <w:rPr>
          <w:sz w:val="24"/>
          <w:szCs w:val="24"/>
        </w:rPr>
      </w:pPr>
    </w:p>
    <w:p w:rsidR="00CA1580" w:rsidRPr="00551550" w:rsidRDefault="00CA1580" w:rsidP="004412E9">
      <w:pPr>
        <w:pStyle w:val="11110"/>
        <w:spacing w:before="0"/>
        <w:ind w:left="0" w:firstLine="0"/>
        <w:rPr>
          <w:sz w:val="24"/>
          <w:szCs w:val="24"/>
        </w:rPr>
      </w:pPr>
      <w:bookmarkStart w:id="130" w:name="bookmark126"/>
      <w:bookmarkEnd w:id="130"/>
      <w:r w:rsidRPr="00551550">
        <w:rPr>
          <w:sz w:val="24"/>
          <w:szCs w:val="24"/>
        </w:rPr>
        <w:t>Размеры земельных участков для размещения сооружений связи</w:t>
      </w:r>
    </w:p>
    <w:tbl>
      <w:tblPr>
        <w:tblW w:w="9251" w:type="dxa"/>
        <w:tblInd w:w="1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83"/>
        <w:gridCol w:w="425"/>
        <w:gridCol w:w="1843"/>
      </w:tblGrid>
      <w:tr w:rsidR="00CA1580" w:rsidRPr="005D0B84" w:rsidTr="004412E9">
        <w:trPr>
          <w:trHeight w:hRule="exact" w:val="595"/>
          <w:tblHeader/>
        </w:trPr>
        <w:tc>
          <w:tcPr>
            <w:tcW w:w="6983" w:type="dxa"/>
          </w:tcPr>
          <w:p w:rsidR="00CA1580" w:rsidRPr="005D0B84" w:rsidRDefault="00CA1580" w:rsidP="004412E9">
            <w:pPr>
              <w:pStyle w:val="a8"/>
            </w:pPr>
            <w:r w:rsidRPr="005D0B84">
              <w:t>Сооружения связи</w:t>
            </w:r>
          </w:p>
        </w:tc>
        <w:tc>
          <w:tcPr>
            <w:tcW w:w="2268" w:type="dxa"/>
            <w:gridSpan w:val="2"/>
          </w:tcPr>
          <w:p w:rsidR="00CA1580" w:rsidRPr="005D0B84" w:rsidRDefault="00CA1580" w:rsidP="004412E9">
            <w:pPr>
              <w:pStyle w:val="a8"/>
            </w:pPr>
            <w:r w:rsidRPr="005D0B84">
              <w:t>Размеры земельных участков, га</w:t>
            </w:r>
          </w:p>
        </w:tc>
      </w:tr>
      <w:tr w:rsidR="00CA1580" w:rsidRPr="005D0B84" w:rsidTr="004412E9">
        <w:trPr>
          <w:trHeight w:hRule="exact" w:val="475"/>
        </w:trPr>
        <w:tc>
          <w:tcPr>
            <w:tcW w:w="6983" w:type="dxa"/>
          </w:tcPr>
          <w:p w:rsidR="00CA1580" w:rsidRPr="005D0B84" w:rsidRDefault="00CA1580" w:rsidP="004412E9">
            <w:pPr>
              <w:pStyle w:val="a8"/>
            </w:pPr>
            <w:r w:rsidRPr="005D0B84">
              <w:t>Кабельные линии объектов</w:t>
            </w:r>
          </w:p>
        </w:tc>
        <w:tc>
          <w:tcPr>
            <w:tcW w:w="2268" w:type="dxa"/>
            <w:gridSpan w:val="2"/>
          </w:tcPr>
          <w:p w:rsidR="00CA1580" w:rsidRPr="005D0B84" w:rsidRDefault="00CA1580" w:rsidP="004412E9">
            <w:pPr>
              <w:pStyle w:val="a8"/>
            </w:pPr>
          </w:p>
        </w:tc>
      </w:tr>
      <w:tr w:rsidR="00CA1580" w:rsidRPr="005D0B84" w:rsidTr="004412E9">
        <w:trPr>
          <w:trHeight w:hRule="exact" w:val="691"/>
        </w:trPr>
        <w:tc>
          <w:tcPr>
            <w:tcW w:w="6983" w:type="dxa"/>
          </w:tcPr>
          <w:p w:rsidR="00CA1580" w:rsidRPr="005D0B84" w:rsidRDefault="00CA1580" w:rsidP="004412E9">
            <w:pPr>
              <w:pStyle w:val="a8"/>
            </w:pPr>
            <w:r w:rsidRPr="005D0B84">
              <w:t>Необслуживаемые усилительные пункты в металлических цистернах при уровне грунтовых вод на глубине до 0,4 м</w:t>
            </w:r>
          </w:p>
        </w:tc>
        <w:tc>
          <w:tcPr>
            <w:tcW w:w="2268" w:type="dxa"/>
            <w:gridSpan w:val="2"/>
          </w:tcPr>
          <w:p w:rsidR="00CA1580" w:rsidRPr="005D0B84" w:rsidRDefault="00CA1580" w:rsidP="004412E9">
            <w:pPr>
              <w:pStyle w:val="a8"/>
            </w:pPr>
            <w:r w:rsidRPr="005D0B84">
              <w:t>0,02</w:t>
            </w:r>
          </w:p>
        </w:tc>
      </w:tr>
      <w:tr w:rsidR="00CA1580" w:rsidRPr="005D0B84" w:rsidTr="004412E9">
        <w:trPr>
          <w:trHeight w:hRule="exact" w:val="400"/>
        </w:trPr>
        <w:tc>
          <w:tcPr>
            <w:tcW w:w="6983" w:type="dxa"/>
          </w:tcPr>
          <w:p w:rsidR="00CA1580" w:rsidRPr="005D0B84" w:rsidRDefault="00CA1580" w:rsidP="004412E9">
            <w:pPr>
              <w:pStyle w:val="a8"/>
            </w:pPr>
            <w:r w:rsidRPr="005D0B84">
              <w:t>Обслуживаемые усилительные пункты и сетевые узлы выделения</w:t>
            </w:r>
          </w:p>
        </w:tc>
        <w:tc>
          <w:tcPr>
            <w:tcW w:w="2268" w:type="dxa"/>
            <w:gridSpan w:val="2"/>
          </w:tcPr>
          <w:p w:rsidR="00CA1580" w:rsidRPr="005D0B84" w:rsidRDefault="00CA1580" w:rsidP="004412E9">
            <w:pPr>
              <w:pStyle w:val="a8"/>
            </w:pPr>
            <w:r w:rsidRPr="005D0B84">
              <w:t>0,29</w:t>
            </w:r>
          </w:p>
        </w:tc>
      </w:tr>
      <w:tr w:rsidR="00CA1580" w:rsidRPr="005D0B84" w:rsidTr="004412E9">
        <w:trPr>
          <w:trHeight w:hRule="exact" w:val="449"/>
        </w:trPr>
        <w:tc>
          <w:tcPr>
            <w:tcW w:w="6983" w:type="dxa"/>
          </w:tcPr>
          <w:p w:rsidR="00CA1580" w:rsidRPr="005D0B84" w:rsidRDefault="00CA1580" w:rsidP="004412E9">
            <w:pPr>
              <w:pStyle w:val="a8"/>
            </w:pPr>
            <w:r w:rsidRPr="005D0B84">
              <w:t>Вспомогательные осевые узлы выделения</w:t>
            </w:r>
          </w:p>
        </w:tc>
        <w:tc>
          <w:tcPr>
            <w:tcW w:w="2268" w:type="dxa"/>
            <w:gridSpan w:val="2"/>
          </w:tcPr>
          <w:p w:rsidR="00CA1580" w:rsidRPr="005D0B84" w:rsidRDefault="00CA1580" w:rsidP="004412E9">
            <w:pPr>
              <w:pStyle w:val="a8"/>
            </w:pPr>
            <w:r w:rsidRPr="005D0B84">
              <w:t>1,55</w:t>
            </w:r>
          </w:p>
        </w:tc>
      </w:tr>
      <w:tr w:rsidR="00CA1580" w:rsidRPr="005D0B84" w:rsidTr="004412E9">
        <w:trPr>
          <w:trHeight w:hRule="exact" w:val="424"/>
        </w:trPr>
        <w:tc>
          <w:tcPr>
            <w:tcW w:w="6983" w:type="dxa"/>
            <w:tcBorders>
              <w:bottom w:val="single" w:sz="4" w:space="0" w:color="auto"/>
            </w:tcBorders>
          </w:tcPr>
          <w:p w:rsidR="00CA1580" w:rsidRPr="005D0B84" w:rsidRDefault="00CA1580" w:rsidP="004412E9">
            <w:pPr>
              <w:pStyle w:val="a8"/>
            </w:pPr>
            <w:r w:rsidRPr="005D0B84">
              <w:t>Сетевые узлы управления и коммутации с заглубленными зданиями</w:t>
            </w:r>
          </w:p>
        </w:tc>
        <w:tc>
          <w:tcPr>
            <w:tcW w:w="2268" w:type="dxa"/>
            <w:gridSpan w:val="2"/>
            <w:vMerge w:val="restart"/>
          </w:tcPr>
          <w:p w:rsidR="00CA1580" w:rsidRPr="005D0B84" w:rsidRDefault="00CA1580" w:rsidP="004412E9">
            <w:pPr>
              <w:pStyle w:val="a8"/>
            </w:pPr>
          </w:p>
          <w:p w:rsidR="00CA1580" w:rsidRPr="005D0B84" w:rsidRDefault="00CA1580" w:rsidP="004412E9">
            <w:pPr>
              <w:pStyle w:val="a8"/>
            </w:pPr>
          </w:p>
          <w:p w:rsidR="00CA1580" w:rsidRPr="005D0B84" w:rsidRDefault="00CA1580" w:rsidP="004412E9">
            <w:pPr>
              <w:pStyle w:val="a8"/>
            </w:pPr>
            <w:r w:rsidRPr="005D0B84">
              <w:t>1,98</w:t>
            </w:r>
          </w:p>
        </w:tc>
      </w:tr>
      <w:tr w:rsidR="00CA1580" w:rsidRPr="005D0B84" w:rsidTr="004412E9">
        <w:trPr>
          <w:trHeight w:hRule="exact" w:val="562"/>
        </w:trPr>
        <w:tc>
          <w:tcPr>
            <w:tcW w:w="6983" w:type="dxa"/>
            <w:tcBorders>
              <w:top w:val="single" w:sz="4" w:space="0" w:color="auto"/>
              <w:bottom w:val="nil"/>
            </w:tcBorders>
          </w:tcPr>
          <w:p w:rsidR="00CA1580" w:rsidRPr="005D0B84" w:rsidRDefault="00CA1580" w:rsidP="004412E9">
            <w:pPr>
              <w:pStyle w:val="a8"/>
            </w:pPr>
            <w:r w:rsidRPr="005D0B84">
              <w:t>площадью:</w:t>
            </w:r>
          </w:p>
        </w:tc>
        <w:tc>
          <w:tcPr>
            <w:tcW w:w="2268" w:type="dxa"/>
            <w:gridSpan w:val="2"/>
            <w:vMerge/>
          </w:tcPr>
          <w:p w:rsidR="00CA1580" w:rsidRPr="005D0B84" w:rsidRDefault="00CA1580" w:rsidP="004412E9">
            <w:pPr>
              <w:pStyle w:val="a8"/>
            </w:pPr>
          </w:p>
        </w:tc>
      </w:tr>
      <w:tr w:rsidR="00CA1580" w:rsidRPr="005D0B84" w:rsidTr="004412E9">
        <w:trPr>
          <w:trHeight w:hRule="exact" w:val="556"/>
        </w:trPr>
        <w:tc>
          <w:tcPr>
            <w:tcW w:w="6983" w:type="dxa"/>
            <w:tcBorders>
              <w:top w:val="nil"/>
              <w:bottom w:val="nil"/>
            </w:tcBorders>
          </w:tcPr>
          <w:p w:rsidR="00CA1580" w:rsidRPr="005D0B84" w:rsidRDefault="00CA1580" w:rsidP="004412E9">
            <w:pPr>
              <w:pStyle w:val="a8"/>
            </w:pPr>
            <w:r w:rsidRPr="005D0B84">
              <w:t>- 3000 кв. м</w:t>
            </w:r>
          </w:p>
        </w:tc>
        <w:tc>
          <w:tcPr>
            <w:tcW w:w="2268" w:type="dxa"/>
            <w:gridSpan w:val="2"/>
            <w:vMerge/>
          </w:tcPr>
          <w:p w:rsidR="00CA1580" w:rsidRPr="005D0B84" w:rsidRDefault="00CA1580" w:rsidP="004412E9">
            <w:pPr>
              <w:pStyle w:val="a8"/>
            </w:pPr>
          </w:p>
        </w:tc>
      </w:tr>
      <w:tr w:rsidR="00CA1580" w:rsidRPr="005D0B84" w:rsidTr="004412E9">
        <w:trPr>
          <w:trHeight w:hRule="exact" w:val="435"/>
        </w:trPr>
        <w:tc>
          <w:tcPr>
            <w:tcW w:w="6983" w:type="dxa"/>
            <w:tcBorders>
              <w:top w:val="nil"/>
              <w:bottom w:val="nil"/>
            </w:tcBorders>
          </w:tcPr>
          <w:p w:rsidR="00CA1580" w:rsidRPr="005D0B84" w:rsidRDefault="00CA1580" w:rsidP="004412E9">
            <w:pPr>
              <w:pStyle w:val="a8"/>
            </w:pPr>
            <w:r w:rsidRPr="005D0B84">
              <w:t>- 6000 кв.м</w:t>
            </w:r>
          </w:p>
        </w:tc>
        <w:tc>
          <w:tcPr>
            <w:tcW w:w="2268" w:type="dxa"/>
            <w:gridSpan w:val="2"/>
          </w:tcPr>
          <w:p w:rsidR="00CA1580" w:rsidRPr="005D0B84" w:rsidRDefault="00CA1580" w:rsidP="004412E9">
            <w:pPr>
              <w:pStyle w:val="a8"/>
            </w:pPr>
            <w:r w:rsidRPr="005D0B84">
              <w:t>3,00</w:t>
            </w:r>
          </w:p>
        </w:tc>
      </w:tr>
      <w:tr w:rsidR="00CA1580" w:rsidRPr="005D0B84" w:rsidTr="004412E9">
        <w:trPr>
          <w:trHeight w:hRule="exact" w:val="414"/>
        </w:trPr>
        <w:tc>
          <w:tcPr>
            <w:tcW w:w="6983" w:type="dxa"/>
            <w:tcBorders>
              <w:top w:val="nil"/>
              <w:bottom w:val="single" w:sz="4" w:space="0" w:color="auto"/>
            </w:tcBorders>
          </w:tcPr>
          <w:p w:rsidR="00CA1580" w:rsidRPr="005D0B84" w:rsidRDefault="00CA1580" w:rsidP="004412E9">
            <w:pPr>
              <w:pStyle w:val="a8"/>
            </w:pPr>
            <w:r w:rsidRPr="005D0B84">
              <w:t>- 9000 кв. м</w:t>
            </w:r>
          </w:p>
        </w:tc>
        <w:tc>
          <w:tcPr>
            <w:tcW w:w="2268" w:type="dxa"/>
            <w:gridSpan w:val="2"/>
          </w:tcPr>
          <w:p w:rsidR="00CA1580" w:rsidRPr="005D0B84" w:rsidRDefault="00CA1580" w:rsidP="004412E9">
            <w:pPr>
              <w:pStyle w:val="a8"/>
            </w:pPr>
            <w:r w:rsidRPr="005D0B84">
              <w:t>4,10</w:t>
            </w:r>
          </w:p>
        </w:tc>
      </w:tr>
      <w:tr w:rsidR="00CA1580" w:rsidRPr="005D0B84" w:rsidTr="004412E9">
        <w:trPr>
          <w:trHeight w:hRule="exact" w:val="429"/>
        </w:trPr>
        <w:tc>
          <w:tcPr>
            <w:tcW w:w="6983" w:type="dxa"/>
            <w:tcBorders>
              <w:top w:val="single" w:sz="4" w:space="0" w:color="auto"/>
            </w:tcBorders>
          </w:tcPr>
          <w:p w:rsidR="00CA1580" w:rsidRPr="005D0B84" w:rsidRDefault="00CA1580" w:rsidP="004412E9">
            <w:pPr>
              <w:pStyle w:val="a8"/>
            </w:pPr>
            <w:r w:rsidRPr="005D0B84">
              <w:t>Технические службы кабельных участков</w:t>
            </w:r>
          </w:p>
        </w:tc>
        <w:tc>
          <w:tcPr>
            <w:tcW w:w="2268" w:type="dxa"/>
            <w:gridSpan w:val="2"/>
          </w:tcPr>
          <w:p w:rsidR="00CA1580" w:rsidRPr="005D0B84" w:rsidRDefault="00CA1580" w:rsidP="004412E9">
            <w:pPr>
              <w:pStyle w:val="a8"/>
            </w:pPr>
            <w:r w:rsidRPr="005D0B84">
              <w:t>0,15</w:t>
            </w:r>
          </w:p>
        </w:tc>
      </w:tr>
      <w:tr w:rsidR="00CA1580" w:rsidRPr="005D0B84" w:rsidTr="004412E9">
        <w:trPr>
          <w:trHeight w:hRule="exact" w:val="407"/>
        </w:trPr>
        <w:tc>
          <w:tcPr>
            <w:tcW w:w="6983" w:type="dxa"/>
          </w:tcPr>
          <w:p w:rsidR="00CA1580" w:rsidRPr="005D0B84" w:rsidRDefault="00CA1580" w:rsidP="004412E9">
            <w:pPr>
              <w:pStyle w:val="a8"/>
            </w:pPr>
            <w:r w:rsidRPr="005D0B84">
              <w:t>Службы районов технической эксплуатации кабельных и радиорелейных магистралей</w:t>
            </w:r>
          </w:p>
        </w:tc>
        <w:tc>
          <w:tcPr>
            <w:tcW w:w="2268" w:type="dxa"/>
            <w:gridSpan w:val="2"/>
          </w:tcPr>
          <w:p w:rsidR="00CA1580" w:rsidRPr="005D0B84" w:rsidRDefault="00CA1580" w:rsidP="004412E9">
            <w:pPr>
              <w:pStyle w:val="a8"/>
            </w:pPr>
            <w:r w:rsidRPr="005D0B84">
              <w:t>0,37</w:t>
            </w:r>
          </w:p>
        </w:tc>
      </w:tr>
      <w:tr w:rsidR="00CA1580" w:rsidRPr="005D0B84" w:rsidTr="004412E9">
        <w:trPr>
          <w:trHeight w:hRule="exact" w:val="427"/>
        </w:trPr>
        <w:tc>
          <w:tcPr>
            <w:tcW w:w="9251" w:type="dxa"/>
            <w:gridSpan w:val="3"/>
          </w:tcPr>
          <w:p w:rsidR="00CA1580" w:rsidRPr="005D0B84" w:rsidRDefault="00CA1580" w:rsidP="004412E9">
            <w:pPr>
              <w:pStyle w:val="a8"/>
            </w:pPr>
            <w:r w:rsidRPr="005D0B84">
              <w:t>Воздушные линии</w:t>
            </w:r>
          </w:p>
        </w:tc>
      </w:tr>
      <w:tr w:rsidR="00CA1580" w:rsidRPr="005D0B84" w:rsidTr="004412E9">
        <w:trPr>
          <w:trHeight w:hRule="exact" w:val="405"/>
        </w:trPr>
        <w:tc>
          <w:tcPr>
            <w:tcW w:w="6983" w:type="dxa"/>
          </w:tcPr>
          <w:p w:rsidR="00CA1580" w:rsidRPr="005D0B84" w:rsidRDefault="00CA1580" w:rsidP="004412E9">
            <w:pPr>
              <w:pStyle w:val="a8"/>
            </w:pPr>
            <w:r w:rsidRPr="005D0B84">
              <w:t>Основные усилительные пункты</w:t>
            </w:r>
          </w:p>
        </w:tc>
        <w:tc>
          <w:tcPr>
            <w:tcW w:w="2268" w:type="dxa"/>
            <w:gridSpan w:val="2"/>
          </w:tcPr>
          <w:p w:rsidR="00CA1580" w:rsidRPr="005D0B84" w:rsidRDefault="00CA1580" w:rsidP="004412E9">
            <w:pPr>
              <w:pStyle w:val="a8"/>
            </w:pPr>
            <w:r w:rsidRPr="005D0B84">
              <w:t>0,29</w:t>
            </w:r>
          </w:p>
        </w:tc>
      </w:tr>
      <w:tr w:rsidR="00CA1580" w:rsidRPr="005D0B84" w:rsidTr="004412E9">
        <w:trPr>
          <w:trHeight w:hRule="exact" w:val="439"/>
        </w:trPr>
        <w:tc>
          <w:tcPr>
            <w:tcW w:w="9251" w:type="dxa"/>
            <w:gridSpan w:val="3"/>
          </w:tcPr>
          <w:p w:rsidR="00CA1580" w:rsidRPr="005D0B84" w:rsidRDefault="00CA1580" w:rsidP="004412E9">
            <w:pPr>
              <w:pStyle w:val="a8"/>
            </w:pPr>
            <w:r w:rsidRPr="005D0B84">
              <w:t>Радиорелейные линии, базовые станции сотовой связи,</w:t>
            </w:r>
          </w:p>
        </w:tc>
      </w:tr>
      <w:tr w:rsidR="00CA1580" w:rsidRPr="005D0B84" w:rsidTr="004412E9">
        <w:trPr>
          <w:trHeight w:hRule="exact" w:val="2819"/>
        </w:trPr>
        <w:tc>
          <w:tcPr>
            <w:tcW w:w="7408" w:type="dxa"/>
            <w:gridSpan w:val="2"/>
            <w:tcBorders>
              <w:bottom w:val="single" w:sz="4" w:space="0" w:color="auto"/>
            </w:tcBorders>
          </w:tcPr>
          <w:p w:rsidR="00CA1580" w:rsidRPr="005D0B84" w:rsidRDefault="00CA1580" w:rsidP="004412E9">
            <w:pPr>
              <w:pStyle w:val="a8"/>
            </w:pPr>
            <w:r w:rsidRPr="005D0B84">
              <w:t>Узловые радиорелейные станции, базовые станции сотовой связи с мачтой или башней высотой:</w:t>
            </w:r>
          </w:p>
          <w:p w:rsidR="00CA1580" w:rsidRPr="005D0B84" w:rsidRDefault="00CA1580" w:rsidP="004412E9">
            <w:pPr>
              <w:pStyle w:val="a8"/>
            </w:pPr>
            <w:r w:rsidRPr="005D0B84">
              <w:t>- 40 м</w:t>
            </w:r>
          </w:p>
          <w:p w:rsidR="00CA1580" w:rsidRPr="005D0B84" w:rsidRDefault="00CA1580" w:rsidP="004412E9">
            <w:pPr>
              <w:pStyle w:val="a8"/>
            </w:pPr>
            <w:r w:rsidRPr="005D0B84">
              <w:t>- 50 м</w:t>
            </w:r>
          </w:p>
          <w:p w:rsidR="00CA1580" w:rsidRPr="005D0B84" w:rsidRDefault="00CA1580" w:rsidP="004412E9">
            <w:pPr>
              <w:pStyle w:val="a8"/>
            </w:pPr>
            <w:r w:rsidRPr="005D0B84">
              <w:t>- 60 м</w:t>
            </w:r>
          </w:p>
          <w:p w:rsidR="00CA1580" w:rsidRPr="005D0B84" w:rsidRDefault="00CA1580" w:rsidP="004412E9">
            <w:pPr>
              <w:pStyle w:val="a8"/>
            </w:pPr>
            <w:r w:rsidRPr="005D0B84">
              <w:t>- 70 м</w:t>
            </w:r>
          </w:p>
          <w:p w:rsidR="00CA1580" w:rsidRPr="005D0B84" w:rsidRDefault="00CA1580" w:rsidP="004412E9">
            <w:pPr>
              <w:pStyle w:val="a8"/>
            </w:pPr>
            <w:r w:rsidRPr="005D0B84">
              <w:t>- 80 м</w:t>
            </w:r>
          </w:p>
          <w:p w:rsidR="00CA1580" w:rsidRPr="005D0B84" w:rsidRDefault="00CA1580" w:rsidP="004412E9">
            <w:pPr>
              <w:pStyle w:val="a8"/>
            </w:pPr>
            <w:r w:rsidRPr="005D0B84">
              <w:t>- 90 м</w:t>
            </w:r>
          </w:p>
          <w:p w:rsidR="00CA1580" w:rsidRPr="005D0B84" w:rsidRDefault="00CA1580" w:rsidP="004412E9">
            <w:pPr>
              <w:pStyle w:val="a8"/>
            </w:pPr>
            <w:r w:rsidRPr="005D0B84">
              <w:t>- 100 м</w:t>
            </w:r>
          </w:p>
          <w:p w:rsidR="00CA1580" w:rsidRPr="005D0B84" w:rsidRDefault="00CA1580" w:rsidP="004412E9">
            <w:pPr>
              <w:pStyle w:val="a8"/>
            </w:pPr>
            <w:r w:rsidRPr="005D0B84">
              <w:t>- 110 м</w:t>
            </w:r>
          </w:p>
          <w:p w:rsidR="00CA1580" w:rsidRPr="005D0B84" w:rsidRDefault="00CA1580" w:rsidP="004412E9">
            <w:pPr>
              <w:pStyle w:val="a8"/>
            </w:pPr>
            <w:r w:rsidRPr="005D0B84">
              <w:t>- 120 м</w:t>
            </w:r>
          </w:p>
        </w:tc>
        <w:tc>
          <w:tcPr>
            <w:tcW w:w="1843" w:type="dxa"/>
            <w:tcBorders>
              <w:bottom w:val="single" w:sz="4" w:space="0" w:color="auto"/>
            </w:tcBorders>
          </w:tcPr>
          <w:p w:rsidR="00CA1580" w:rsidRPr="005D0B84" w:rsidRDefault="00CA1580" w:rsidP="004412E9">
            <w:pPr>
              <w:pStyle w:val="a8"/>
            </w:pPr>
          </w:p>
          <w:p w:rsidR="00CA1580" w:rsidRPr="005D0B84" w:rsidRDefault="00CA1580" w:rsidP="004412E9">
            <w:pPr>
              <w:pStyle w:val="a8"/>
            </w:pPr>
          </w:p>
          <w:p w:rsidR="00CA1580" w:rsidRPr="005D0B84" w:rsidRDefault="00CA1580" w:rsidP="004412E9">
            <w:pPr>
              <w:pStyle w:val="a8"/>
            </w:pPr>
            <w:r w:rsidRPr="005D0B84">
              <w:t>0,80 (0,07)</w:t>
            </w:r>
          </w:p>
          <w:p w:rsidR="00CA1580" w:rsidRPr="005D0B84" w:rsidRDefault="00CA1580" w:rsidP="004412E9">
            <w:pPr>
              <w:pStyle w:val="a8"/>
            </w:pPr>
            <w:r w:rsidRPr="005D0B84">
              <w:t>1,00 (0,12)</w:t>
            </w:r>
          </w:p>
          <w:p w:rsidR="00CA1580" w:rsidRPr="005D0B84" w:rsidRDefault="00CA1580" w:rsidP="004412E9">
            <w:pPr>
              <w:pStyle w:val="a8"/>
            </w:pPr>
            <w:r w:rsidRPr="005D0B84">
              <w:t>1,10 (0,16)</w:t>
            </w:r>
          </w:p>
          <w:p w:rsidR="00CA1580" w:rsidRPr="005D0B84" w:rsidRDefault="00CA1580" w:rsidP="004412E9">
            <w:pPr>
              <w:pStyle w:val="a8"/>
            </w:pPr>
            <w:r w:rsidRPr="005D0B84">
              <w:t>1,30 (0,21)</w:t>
            </w:r>
          </w:p>
          <w:p w:rsidR="00CA1580" w:rsidRPr="005D0B84" w:rsidRDefault="00CA1580" w:rsidP="004412E9">
            <w:pPr>
              <w:pStyle w:val="a8"/>
            </w:pPr>
            <w:r w:rsidRPr="005D0B84">
              <w:t>1,40 (0,29)</w:t>
            </w:r>
          </w:p>
          <w:p w:rsidR="00CA1580" w:rsidRPr="005D0B84" w:rsidRDefault="00CA1580" w:rsidP="004412E9">
            <w:pPr>
              <w:pStyle w:val="a8"/>
            </w:pPr>
            <w:r w:rsidRPr="005D0B84">
              <w:t>1,50 (0,36)</w:t>
            </w:r>
          </w:p>
          <w:p w:rsidR="00CA1580" w:rsidRPr="005D0B84" w:rsidRDefault="00CA1580" w:rsidP="004412E9">
            <w:pPr>
              <w:pStyle w:val="a8"/>
            </w:pPr>
            <w:r w:rsidRPr="005D0B84">
              <w:t>1,65 (0,44)</w:t>
            </w:r>
          </w:p>
          <w:p w:rsidR="00CA1580" w:rsidRPr="005D0B84" w:rsidRDefault="00CA1580" w:rsidP="004412E9">
            <w:pPr>
              <w:pStyle w:val="a8"/>
            </w:pPr>
            <w:r w:rsidRPr="005D0B84">
              <w:t>1,90 (0,55)</w:t>
            </w:r>
          </w:p>
          <w:p w:rsidR="00CA1580" w:rsidRPr="005D0B84" w:rsidRDefault="00CA1580" w:rsidP="004412E9">
            <w:pPr>
              <w:pStyle w:val="a8"/>
            </w:pPr>
            <w:r w:rsidRPr="005D0B84">
              <w:t>2,10 (0,54)</w:t>
            </w:r>
          </w:p>
        </w:tc>
      </w:tr>
      <w:tr w:rsidR="00CA1580" w:rsidRPr="005D0B84" w:rsidTr="004412E9">
        <w:trPr>
          <w:trHeight w:hRule="exact" w:val="463"/>
        </w:trPr>
        <w:tc>
          <w:tcPr>
            <w:tcW w:w="7408" w:type="dxa"/>
            <w:gridSpan w:val="2"/>
            <w:tcBorders>
              <w:top w:val="single" w:sz="4" w:space="0" w:color="auto"/>
              <w:left w:val="single" w:sz="4" w:space="0" w:color="auto"/>
              <w:bottom w:val="nil"/>
              <w:right w:val="single" w:sz="4" w:space="0" w:color="auto"/>
            </w:tcBorders>
          </w:tcPr>
          <w:p w:rsidR="00CA1580" w:rsidRPr="005D0B84" w:rsidRDefault="00CA1580" w:rsidP="004412E9">
            <w:pPr>
              <w:pStyle w:val="a8"/>
            </w:pPr>
            <w:r w:rsidRPr="005D0B84">
              <w:t>Промежуточные радиорелейные станции с мачтой или башней</w:t>
            </w:r>
          </w:p>
        </w:tc>
        <w:tc>
          <w:tcPr>
            <w:tcW w:w="1843" w:type="dxa"/>
            <w:vMerge w:val="restart"/>
            <w:tcBorders>
              <w:top w:val="single" w:sz="4" w:space="0" w:color="auto"/>
              <w:left w:val="single" w:sz="4" w:space="0" w:color="auto"/>
              <w:bottom w:val="single" w:sz="4" w:space="0" w:color="auto"/>
              <w:right w:val="single" w:sz="4" w:space="0" w:color="auto"/>
            </w:tcBorders>
          </w:tcPr>
          <w:p w:rsidR="00CA1580" w:rsidRPr="005D0B84" w:rsidRDefault="00CA1580" w:rsidP="004412E9">
            <w:pPr>
              <w:pStyle w:val="a8"/>
            </w:pPr>
          </w:p>
          <w:p w:rsidR="00CA1580" w:rsidRPr="005D0B84" w:rsidRDefault="00CA1580" w:rsidP="004412E9">
            <w:pPr>
              <w:pStyle w:val="a8"/>
            </w:pPr>
            <w:r w:rsidRPr="005D0B84">
              <w:t>0,80 (0,07)</w:t>
            </w:r>
          </w:p>
        </w:tc>
      </w:tr>
      <w:tr w:rsidR="00CA1580" w:rsidRPr="005D0B84" w:rsidTr="004412E9">
        <w:trPr>
          <w:trHeight w:hRule="exact" w:val="389"/>
        </w:trPr>
        <w:tc>
          <w:tcPr>
            <w:tcW w:w="7408" w:type="dxa"/>
            <w:gridSpan w:val="2"/>
            <w:tcBorders>
              <w:top w:val="nil"/>
              <w:left w:val="single" w:sz="4" w:space="0" w:color="auto"/>
              <w:bottom w:val="single" w:sz="4" w:space="0" w:color="auto"/>
              <w:right w:val="single" w:sz="4" w:space="0" w:color="auto"/>
            </w:tcBorders>
          </w:tcPr>
          <w:p w:rsidR="00CA1580" w:rsidRPr="005D0B84" w:rsidRDefault="00CA1580" w:rsidP="004412E9">
            <w:pPr>
              <w:pStyle w:val="a8"/>
            </w:pPr>
            <w:r w:rsidRPr="005D0B84">
              <w:t>высотой:</w:t>
            </w:r>
          </w:p>
        </w:tc>
        <w:tc>
          <w:tcPr>
            <w:tcW w:w="1843" w:type="dxa"/>
            <w:vMerge/>
            <w:tcBorders>
              <w:top w:val="single" w:sz="4" w:space="0" w:color="auto"/>
              <w:left w:val="single" w:sz="4" w:space="0" w:color="auto"/>
              <w:bottom w:val="single" w:sz="4" w:space="0" w:color="auto"/>
              <w:right w:val="single" w:sz="4" w:space="0" w:color="auto"/>
            </w:tcBorders>
          </w:tcPr>
          <w:p w:rsidR="00CA1580" w:rsidRPr="005D0B84" w:rsidRDefault="00CA1580" w:rsidP="004412E9">
            <w:pPr>
              <w:pStyle w:val="a8"/>
            </w:pPr>
          </w:p>
        </w:tc>
      </w:tr>
      <w:tr w:rsidR="00CA1580" w:rsidRPr="005D0B84" w:rsidTr="004412E9">
        <w:trPr>
          <w:trHeight w:hRule="exact" w:val="414"/>
        </w:trPr>
        <w:tc>
          <w:tcPr>
            <w:tcW w:w="7408" w:type="dxa"/>
            <w:gridSpan w:val="2"/>
            <w:tcBorders>
              <w:top w:val="single" w:sz="4" w:space="0" w:color="auto"/>
              <w:bottom w:val="nil"/>
            </w:tcBorders>
          </w:tcPr>
          <w:p w:rsidR="00CA1580" w:rsidRPr="005D0B84" w:rsidRDefault="00CA1580" w:rsidP="004412E9">
            <w:pPr>
              <w:pStyle w:val="a8"/>
            </w:pPr>
            <w:r w:rsidRPr="005D0B84">
              <w:t>- 40 м;</w:t>
            </w:r>
          </w:p>
        </w:tc>
        <w:tc>
          <w:tcPr>
            <w:tcW w:w="1843" w:type="dxa"/>
            <w:tcBorders>
              <w:top w:val="single" w:sz="4" w:space="0" w:color="auto"/>
              <w:bottom w:val="nil"/>
            </w:tcBorders>
          </w:tcPr>
          <w:p w:rsidR="00CA1580" w:rsidRPr="005D0B84" w:rsidRDefault="00CA1580" w:rsidP="004412E9">
            <w:pPr>
              <w:pStyle w:val="a8"/>
            </w:pPr>
            <w:r w:rsidRPr="005D0B84">
              <w:t>1,00 (0,12)</w:t>
            </w:r>
          </w:p>
        </w:tc>
      </w:tr>
      <w:tr w:rsidR="00CA1580" w:rsidRPr="005D0B84" w:rsidTr="004412E9">
        <w:trPr>
          <w:trHeight w:hRule="exact" w:val="419"/>
        </w:trPr>
        <w:tc>
          <w:tcPr>
            <w:tcW w:w="7408" w:type="dxa"/>
            <w:gridSpan w:val="2"/>
            <w:tcBorders>
              <w:top w:val="nil"/>
              <w:left w:val="single" w:sz="4" w:space="0" w:color="auto"/>
              <w:bottom w:val="nil"/>
            </w:tcBorders>
          </w:tcPr>
          <w:p w:rsidR="00CA1580" w:rsidRPr="005D0B84" w:rsidRDefault="00CA1580" w:rsidP="004412E9">
            <w:pPr>
              <w:pStyle w:val="a8"/>
            </w:pPr>
            <w:r w:rsidRPr="005D0B84">
              <w:t>- 50 м;</w:t>
            </w:r>
          </w:p>
        </w:tc>
        <w:tc>
          <w:tcPr>
            <w:tcW w:w="1843" w:type="dxa"/>
            <w:tcBorders>
              <w:top w:val="nil"/>
              <w:bottom w:val="nil"/>
            </w:tcBorders>
          </w:tcPr>
          <w:p w:rsidR="00CA1580" w:rsidRPr="005D0B84" w:rsidRDefault="00CA1580" w:rsidP="004412E9">
            <w:pPr>
              <w:pStyle w:val="a8"/>
            </w:pPr>
            <w:r w:rsidRPr="005D0B84">
              <w:t>1,10 (0,16)</w:t>
            </w:r>
          </w:p>
        </w:tc>
      </w:tr>
      <w:tr w:rsidR="00CA1580" w:rsidRPr="005D0B84" w:rsidTr="004412E9">
        <w:trPr>
          <w:trHeight w:hRule="exact" w:val="425"/>
        </w:trPr>
        <w:tc>
          <w:tcPr>
            <w:tcW w:w="7408" w:type="dxa"/>
            <w:gridSpan w:val="2"/>
            <w:tcBorders>
              <w:top w:val="nil"/>
              <w:left w:val="single" w:sz="4" w:space="0" w:color="auto"/>
              <w:bottom w:val="single" w:sz="4" w:space="0" w:color="auto"/>
            </w:tcBorders>
          </w:tcPr>
          <w:p w:rsidR="00CA1580" w:rsidRPr="005D0B84" w:rsidRDefault="00CA1580" w:rsidP="004412E9">
            <w:pPr>
              <w:pStyle w:val="a8"/>
            </w:pPr>
            <w:r w:rsidRPr="005D0B84">
              <w:t>- 60 м;</w:t>
            </w:r>
          </w:p>
        </w:tc>
        <w:tc>
          <w:tcPr>
            <w:tcW w:w="1843" w:type="dxa"/>
            <w:tcBorders>
              <w:top w:val="nil"/>
              <w:bottom w:val="single" w:sz="4" w:space="0" w:color="auto"/>
            </w:tcBorders>
          </w:tcPr>
          <w:p w:rsidR="00CA1580" w:rsidRPr="005D0B84" w:rsidRDefault="00CA1580" w:rsidP="004412E9">
            <w:pPr>
              <w:pStyle w:val="a8"/>
            </w:pPr>
            <w:r w:rsidRPr="005D0B84">
              <w:t>1,30 (0,21)</w:t>
            </w:r>
          </w:p>
        </w:tc>
      </w:tr>
      <w:tr w:rsidR="00CA1580" w:rsidRPr="005D0B84" w:rsidTr="004412E9">
        <w:trPr>
          <w:trHeight w:hRule="exact" w:val="421"/>
        </w:trPr>
        <w:tc>
          <w:tcPr>
            <w:tcW w:w="7408" w:type="dxa"/>
            <w:gridSpan w:val="2"/>
            <w:tcBorders>
              <w:top w:val="single" w:sz="4" w:space="0" w:color="auto"/>
              <w:bottom w:val="single" w:sz="4" w:space="0" w:color="auto"/>
            </w:tcBorders>
          </w:tcPr>
          <w:p w:rsidR="00CA1580" w:rsidRPr="005D0B84" w:rsidRDefault="00CA1580" w:rsidP="004412E9">
            <w:pPr>
              <w:pStyle w:val="a8"/>
            </w:pPr>
            <w:r w:rsidRPr="005D0B84">
              <w:t>- 70 м;</w:t>
            </w:r>
          </w:p>
        </w:tc>
        <w:tc>
          <w:tcPr>
            <w:tcW w:w="1843" w:type="dxa"/>
            <w:tcBorders>
              <w:top w:val="single" w:sz="4" w:space="0" w:color="auto"/>
              <w:bottom w:val="single" w:sz="4" w:space="0" w:color="auto"/>
            </w:tcBorders>
          </w:tcPr>
          <w:p w:rsidR="00CA1580" w:rsidRPr="005D0B84" w:rsidRDefault="00CA1580" w:rsidP="004412E9">
            <w:pPr>
              <w:pStyle w:val="a8"/>
            </w:pPr>
            <w:r w:rsidRPr="005D0B84">
              <w:t>1,40 (0,29)</w:t>
            </w:r>
          </w:p>
        </w:tc>
      </w:tr>
      <w:tr w:rsidR="00CA1580" w:rsidRPr="005D0B84" w:rsidTr="004412E9">
        <w:trPr>
          <w:trHeight w:hRule="exact" w:val="411"/>
        </w:trPr>
        <w:tc>
          <w:tcPr>
            <w:tcW w:w="7408" w:type="dxa"/>
            <w:gridSpan w:val="2"/>
            <w:tcBorders>
              <w:top w:val="single" w:sz="4" w:space="0" w:color="auto"/>
              <w:bottom w:val="nil"/>
            </w:tcBorders>
          </w:tcPr>
          <w:p w:rsidR="00CA1580" w:rsidRPr="005D0B84" w:rsidRDefault="00CA1580" w:rsidP="004412E9">
            <w:pPr>
              <w:pStyle w:val="a8"/>
            </w:pPr>
            <w:r w:rsidRPr="005D0B84">
              <w:t>- 80 м;</w:t>
            </w:r>
          </w:p>
        </w:tc>
        <w:tc>
          <w:tcPr>
            <w:tcW w:w="1843" w:type="dxa"/>
            <w:tcBorders>
              <w:top w:val="single" w:sz="4" w:space="0" w:color="auto"/>
              <w:bottom w:val="nil"/>
            </w:tcBorders>
          </w:tcPr>
          <w:p w:rsidR="00CA1580" w:rsidRPr="005D0B84" w:rsidRDefault="00CA1580" w:rsidP="004412E9">
            <w:pPr>
              <w:pStyle w:val="a8"/>
            </w:pPr>
            <w:r w:rsidRPr="005D0B84">
              <w:t>1,50 (0,36)</w:t>
            </w:r>
          </w:p>
        </w:tc>
      </w:tr>
      <w:tr w:rsidR="00CA1580" w:rsidRPr="005D0B84" w:rsidTr="004412E9">
        <w:trPr>
          <w:trHeight w:hRule="exact" w:val="434"/>
        </w:trPr>
        <w:tc>
          <w:tcPr>
            <w:tcW w:w="7408" w:type="dxa"/>
            <w:gridSpan w:val="2"/>
            <w:tcBorders>
              <w:top w:val="nil"/>
              <w:bottom w:val="nil"/>
            </w:tcBorders>
          </w:tcPr>
          <w:p w:rsidR="00CA1580" w:rsidRPr="005D0B84" w:rsidRDefault="00CA1580" w:rsidP="004412E9">
            <w:pPr>
              <w:pStyle w:val="a8"/>
            </w:pPr>
            <w:r w:rsidRPr="005D0B84">
              <w:t>- 90 м;</w:t>
            </w:r>
          </w:p>
        </w:tc>
        <w:tc>
          <w:tcPr>
            <w:tcW w:w="1843" w:type="dxa"/>
            <w:tcBorders>
              <w:top w:val="nil"/>
              <w:bottom w:val="nil"/>
            </w:tcBorders>
          </w:tcPr>
          <w:p w:rsidR="00CA1580" w:rsidRPr="005D0B84" w:rsidRDefault="00CA1580" w:rsidP="004412E9">
            <w:pPr>
              <w:pStyle w:val="a8"/>
            </w:pPr>
            <w:r w:rsidRPr="005D0B84">
              <w:t>1,65 (0,44)</w:t>
            </w:r>
          </w:p>
        </w:tc>
      </w:tr>
      <w:tr w:rsidR="00CA1580" w:rsidRPr="005D0B84" w:rsidTr="004412E9">
        <w:trPr>
          <w:trHeight w:hRule="exact" w:val="387"/>
        </w:trPr>
        <w:tc>
          <w:tcPr>
            <w:tcW w:w="7408" w:type="dxa"/>
            <w:gridSpan w:val="2"/>
            <w:tcBorders>
              <w:top w:val="nil"/>
              <w:bottom w:val="nil"/>
            </w:tcBorders>
          </w:tcPr>
          <w:p w:rsidR="00CA1580" w:rsidRPr="005D0B84" w:rsidRDefault="00CA1580" w:rsidP="004412E9">
            <w:pPr>
              <w:pStyle w:val="a8"/>
            </w:pPr>
            <w:r w:rsidRPr="005D0B84">
              <w:lastRenderedPageBreak/>
              <w:t>- 100 м;</w:t>
            </w:r>
          </w:p>
        </w:tc>
        <w:tc>
          <w:tcPr>
            <w:tcW w:w="1843" w:type="dxa"/>
            <w:tcBorders>
              <w:top w:val="nil"/>
              <w:bottom w:val="nil"/>
            </w:tcBorders>
          </w:tcPr>
          <w:p w:rsidR="00CA1580" w:rsidRPr="005D0B84" w:rsidRDefault="00CA1580" w:rsidP="004412E9">
            <w:pPr>
              <w:pStyle w:val="a8"/>
            </w:pPr>
            <w:r w:rsidRPr="005D0B84">
              <w:t>1,90 (0,55)</w:t>
            </w:r>
          </w:p>
        </w:tc>
      </w:tr>
      <w:tr w:rsidR="00CA1580" w:rsidRPr="005D0B84" w:rsidTr="004412E9">
        <w:trPr>
          <w:trHeight w:hRule="exact" w:val="377"/>
        </w:trPr>
        <w:tc>
          <w:tcPr>
            <w:tcW w:w="7408" w:type="dxa"/>
            <w:gridSpan w:val="2"/>
            <w:tcBorders>
              <w:top w:val="nil"/>
              <w:bottom w:val="nil"/>
            </w:tcBorders>
          </w:tcPr>
          <w:p w:rsidR="00CA1580" w:rsidRPr="005D0B84" w:rsidRDefault="00CA1580" w:rsidP="004412E9">
            <w:pPr>
              <w:pStyle w:val="a8"/>
            </w:pPr>
            <w:r w:rsidRPr="005D0B84">
              <w:t>- 110 м;</w:t>
            </w:r>
          </w:p>
        </w:tc>
        <w:tc>
          <w:tcPr>
            <w:tcW w:w="1843" w:type="dxa"/>
            <w:vMerge w:val="restart"/>
            <w:tcBorders>
              <w:top w:val="nil"/>
              <w:bottom w:val="nil"/>
            </w:tcBorders>
          </w:tcPr>
          <w:p w:rsidR="00CA1580" w:rsidRPr="005D0B84" w:rsidRDefault="00CA1580" w:rsidP="004412E9">
            <w:pPr>
              <w:pStyle w:val="a8"/>
            </w:pPr>
            <w:r w:rsidRPr="005D0B84">
              <w:t>2,10 (0,54)</w:t>
            </w:r>
          </w:p>
        </w:tc>
      </w:tr>
      <w:tr w:rsidR="00CA1580" w:rsidRPr="005D0B84" w:rsidTr="004412E9">
        <w:trPr>
          <w:trHeight w:hRule="exact" w:val="377"/>
        </w:trPr>
        <w:tc>
          <w:tcPr>
            <w:tcW w:w="7408" w:type="dxa"/>
            <w:gridSpan w:val="2"/>
            <w:tcBorders>
              <w:top w:val="nil"/>
              <w:bottom w:val="single" w:sz="4" w:space="0" w:color="auto"/>
            </w:tcBorders>
          </w:tcPr>
          <w:p w:rsidR="00CA1580" w:rsidRPr="005D0B84" w:rsidRDefault="00CA1580" w:rsidP="004412E9">
            <w:pPr>
              <w:pStyle w:val="a8"/>
            </w:pPr>
            <w:r w:rsidRPr="005D0B84">
              <w:t>- 120 м</w:t>
            </w:r>
          </w:p>
        </w:tc>
        <w:tc>
          <w:tcPr>
            <w:tcW w:w="1843" w:type="dxa"/>
            <w:vMerge/>
            <w:tcBorders>
              <w:top w:val="nil"/>
              <w:bottom w:val="nil"/>
            </w:tcBorders>
          </w:tcPr>
          <w:p w:rsidR="00CA1580" w:rsidRPr="005D0B84" w:rsidRDefault="00CA1580" w:rsidP="004412E9">
            <w:pPr>
              <w:pStyle w:val="a8"/>
            </w:pPr>
          </w:p>
        </w:tc>
      </w:tr>
      <w:tr w:rsidR="00CA1580" w:rsidRPr="005D0B84" w:rsidTr="004412E9">
        <w:trPr>
          <w:trHeight w:hRule="exact" w:val="416"/>
        </w:trPr>
        <w:tc>
          <w:tcPr>
            <w:tcW w:w="7408" w:type="dxa"/>
            <w:gridSpan w:val="2"/>
            <w:tcBorders>
              <w:top w:val="single" w:sz="4" w:space="0" w:color="auto"/>
              <w:bottom w:val="single" w:sz="4" w:space="0" w:color="000000" w:themeColor="text1"/>
            </w:tcBorders>
          </w:tcPr>
          <w:p w:rsidR="00CA1580" w:rsidRPr="005D0B84" w:rsidRDefault="00CA1580" w:rsidP="004412E9">
            <w:pPr>
              <w:pStyle w:val="a8"/>
            </w:pPr>
            <w:r w:rsidRPr="005D0B84">
              <w:t>Аварийно-профилактические службы</w:t>
            </w:r>
          </w:p>
        </w:tc>
        <w:tc>
          <w:tcPr>
            <w:tcW w:w="1843" w:type="dxa"/>
            <w:tcBorders>
              <w:top w:val="nil"/>
              <w:bottom w:val="single" w:sz="4" w:space="0" w:color="000000" w:themeColor="text1"/>
            </w:tcBorders>
          </w:tcPr>
          <w:p w:rsidR="00CA1580" w:rsidRPr="005D0B84" w:rsidRDefault="00CA1580" w:rsidP="004412E9">
            <w:pPr>
              <w:pStyle w:val="a8"/>
            </w:pPr>
            <w:r w:rsidRPr="005D0B84">
              <w:t>0,40</w:t>
            </w:r>
          </w:p>
        </w:tc>
      </w:tr>
    </w:tbl>
    <w:p w:rsidR="00CA1580" w:rsidRPr="00551550" w:rsidRDefault="00CA1580" w:rsidP="004412E9">
      <w:pPr>
        <w:pStyle w:val="a6"/>
        <w:spacing w:line="240" w:lineRule="auto"/>
        <w:rPr>
          <w:sz w:val="24"/>
          <w:szCs w:val="24"/>
        </w:rPr>
      </w:pPr>
      <w:r w:rsidRPr="00551550">
        <w:rPr>
          <w:sz w:val="24"/>
          <w:szCs w:val="24"/>
        </w:rPr>
        <w:t>Размеры земельных участков для радиорелейных линий и базовых станций, указанные в настоящей таблице, даны для радиорелейных и базовых станций с мачтами, в скобках - для станций с башнями.</w:t>
      </w:r>
    </w:p>
    <w:p w:rsidR="00CA1580" w:rsidRPr="00551550" w:rsidRDefault="00CA1580" w:rsidP="004412E9">
      <w:pPr>
        <w:pStyle w:val="a6"/>
        <w:spacing w:line="240" w:lineRule="auto"/>
        <w:rPr>
          <w:sz w:val="24"/>
          <w:szCs w:val="24"/>
        </w:rPr>
      </w:pPr>
      <w:r w:rsidRPr="00551550">
        <w:rPr>
          <w:sz w:val="24"/>
          <w:szCs w:val="24"/>
        </w:rPr>
        <w:t>Размеры земельных участков определяются в соответствии с проектной документацией:</w:t>
      </w:r>
    </w:p>
    <w:p w:rsidR="00CA1580" w:rsidRPr="00551550" w:rsidRDefault="00CA1580" w:rsidP="004412E9">
      <w:pPr>
        <w:pStyle w:val="a1"/>
        <w:rPr>
          <w:sz w:val="24"/>
          <w:szCs w:val="24"/>
        </w:rPr>
      </w:pPr>
      <w:r w:rsidRPr="00551550">
        <w:rPr>
          <w:sz w:val="24"/>
          <w:szCs w:val="24"/>
        </w:rPr>
        <w:t>при высоте мачты или башни более 120 м, при уклонах рельефа местности более 0,05, а также при пересеченной местности;</w:t>
      </w:r>
    </w:p>
    <w:p w:rsidR="00CA1580" w:rsidRPr="00551550" w:rsidRDefault="00CA1580" w:rsidP="004412E9">
      <w:pPr>
        <w:pStyle w:val="a1"/>
        <w:rPr>
          <w:sz w:val="24"/>
          <w:szCs w:val="24"/>
        </w:rPr>
      </w:pPr>
      <w:r w:rsidRPr="00551550">
        <w:rPr>
          <w:sz w:val="24"/>
          <w:szCs w:val="24"/>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A1580" w:rsidRPr="00551550" w:rsidRDefault="00CA1580" w:rsidP="004412E9">
      <w:pPr>
        <w:pStyle w:val="a6"/>
        <w:spacing w:line="240" w:lineRule="auto"/>
        <w:rPr>
          <w:sz w:val="24"/>
          <w:szCs w:val="24"/>
        </w:rPr>
      </w:pPr>
      <w:r w:rsidRPr="00551550">
        <w:rPr>
          <w:sz w:val="24"/>
          <w:szCs w:val="24"/>
        </w:rPr>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A1580" w:rsidRPr="00551550" w:rsidRDefault="00CA1580" w:rsidP="004412E9">
      <w:pPr>
        <w:pStyle w:val="a6"/>
        <w:spacing w:line="240" w:lineRule="auto"/>
        <w:rPr>
          <w:sz w:val="24"/>
          <w:szCs w:val="24"/>
        </w:rPr>
      </w:pPr>
      <w:r w:rsidRPr="00551550">
        <w:rPr>
          <w:sz w:val="24"/>
          <w:szCs w:val="24"/>
        </w:rPr>
        <w:t>Нормативы обеспеченности объектами связи (количество номеров на 1000 человек) следует принимать, исходя из расчетов:</w:t>
      </w:r>
    </w:p>
    <w:p w:rsidR="00CA1580" w:rsidRPr="00551550" w:rsidRDefault="0087064D" w:rsidP="004412E9">
      <w:pPr>
        <w:pStyle w:val="a0"/>
        <w:numPr>
          <w:ilvl w:val="0"/>
          <w:numId w:val="13"/>
        </w:numPr>
        <w:rPr>
          <w:sz w:val="24"/>
          <w:szCs w:val="24"/>
        </w:rPr>
      </w:pPr>
      <w:r w:rsidRPr="00551550">
        <w:rPr>
          <w:sz w:val="24"/>
          <w:szCs w:val="24"/>
        </w:rPr>
        <w:t>Р</w:t>
      </w:r>
      <w:r w:rsidR="00CA1580" w:rsidRPr="00551550">
        <w:rPr>
          <w:sz w:val="24"/>
          <w:szCs w:val="24"/>
        </w:rPr>
        <w:t>асчет количества телефонов:</w:t>
      </w:r>
    </w:p>
    <w:p w:rsidR="00CA1580" w:rsidRPr="00551550" w:rsidRDefault="00CA1580" w:rsidP="004412E9">
      <w:pPr>
        <w:pStyle w:val="a1"/>
        <w:rPr>
          <w:sz w:val="24"/>
          <w:szCs w:val="24"/>
        </w:rPr>
      </w:pPr>
      <w:r w:rsidRPr="00551550">
        <w:rPr>
          <w:sz w:val="24"/>
          <w:szCs w:val="24"/>
        </w:rPr>
        <w:t>установка одного телефона в одной квартире (или одном доме);</w:t>
      </w:r>
    </w:p>
    <w:p w:rsidR="00CA1580" w:rsidRPr="00551550" w:rsidRDefault="00CA1580" w:rsidP="004412E9">
      <w:pPr>
        <w:pStyle w:val="a1"/>
        <w:rPr>
          <w:sz w:val="24"/>
          <w:szCs w:val="24"/>
        </w:rPr>
      </w:pPr>
      <w:r w:rsidRPr="00551550">
        <w:rPr>
          <w:sz w:val="24"/>
          <w:szCs w:val="24"/>
        </w:rPr>
        <w:t>с учетом 20% на общественную застройку принять норму 600 номеров на 1000 человек.</w:t>
      </w:r>
    </w:p>
    <w:p w:rsidR="00CA1580" w:rsidRPr="00551550" w:rsidRDefault="0087064D" w:rsidP="004412E9">
      <w:pPr>
        <w:pStyle w:val="a0"/>
        <w:rPr>
          <w:sz w:val="24"/>
          <w:szCs w:val="24"/>
        </w:rPr>
      </w:pPr>
      <w:r w:rsidRPr="00551550">
        <w:rPr>
          <w:sz w:val="24"/>
          <w:szCs w:val="24"/>
        </w:rPr>
        <w:t>Р</w:t>
      </w:r>
      <w:r w:rsidR="00CA1580" w:rsidRPr="00551550">
        <w:rPr>
          <w:sz w:val="24"/>
          <w:szCs w:val="24"/>
        </w:rPr>
        <w:t>асчет количества объектов связи.</w:t>
      </w:r>
    </w:p>
    <w:p w:rsidR="00CA1580" w:rsidRPr="00551550" w:rsidRDefault="00CA1580" w:rsidP="004412E9">
      <w:pPr>
        <w:pStyle w:val="a6"/>
        <w:spacing w:line="240" w:lineRule="auto"/>
        <w:rPr>
          <w:sz w:val="24"/>
          <w:szCs w:val="24"/>
        </w:rPr>
      </w:pPr>
      <w:r w:rsidRPr="00551550">
        <w:rPr>
          <w:sz w:val="24"/>
          <w:szCs w:val="24"/>
        </w:rPr>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A1580" w:rsidRPr="00551550" w:rsidRDefault="00CA1580" w:rsidP="004412E9">
      <w:pPr>
        <w:pStyle w:val="a6"/>
        <w:spacing w:line="240" w:lineRule="auto"/>
        <w:rPr>
          <w:sz w:val="24"/>
          <w:szCs w:val="24"/>
        </w:rPr>
      </w:pPr>
      <w:r w:rsidRPr="00551550">
        <w:rPr>
          <w:sz w:val="24"/>
          <w:szCs w:val="24"/>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71C76" w:rsidRPr="00551550" w:rsidRDefault="00771C76" w:rsidP="004801BD">
      <w:pPr>
        <w:pStyle w:val="111"/>
        <w:rPr>
          <w:sz w:val="24"/>
          <w:szCs w:val="24"/>
        </w:rPr>
      </w:pPr>
      <w:bookmarkStart w:id="131" w:name="_Toc451341253"/>
      <w:bookmarkStart w:id="132" w:name="_Toc499727398"/>
      <w:r w:rsidRPr="00551550">
        <w:rPr>
          <w:sz w:val="24"/>
          <w:szCs w:val="24"/>
        </w:rPr>
        <w:t>Электроснабжение</w:t>
      </w:r>
      <w:bookmarkEnd w:id="131"/>
      <w:bookmarkEnd w:id="132"/>
    </w:p>
    <w:p w:rsidR="00771C76" w:rsidRPr="00551550" w:rsidRDefault="00771C76" w:rsidP="004801BD">
      <w:pPr>
        <w:pStyle w:val="a6"/>
        <w:spacing w:line="240" w:lineRule="auto"/>
        <w:rPr>
          <w:sz w:val="24"/>
          <w:szCs w:val="24"/>
        </w:rPr>
      </w:pPr>
      <w:r w:rsidRPr="00551550">
        <w:rPr>
          <w:sz w:val="24"/>
          <w:szCs w:val="24"/>
        </w:rPr>
        <w:t xml:space="preserve">При проектировании электроснабжения городских поселений определение электрической нагрузки на электроисточники следует производить в соответствии с требованиями </w:t>
      </w:r>
      <w:hyperlink r:id="rId37" w:history="1">
        <w:r w:rsidRPr="00551550">
          <w:rPr>
            <w:rStyle w:val="afff4"/>
            <w:color w:val="auto"/>
            <w:sz w:val="24"/>
            <w:szCs w:val="24"/>
          </w:rPr>
          <w:t>РД 34.20.185-94</w:t>
        </w:r>
      </w:hyperlink>
      <w:r w:rsidRPr="00551550">
        <w:rPr>
          <w:sz w:val="24"/>
          <w:szCs w:val="24"/>
        </w:rPr>
        <w:t xml:space="preserve"> (СО 153-34.20.185-94) "Инструкция по проектированию городских электрических сетей" и </w:t>
      </w:r>
      <w:hyperlink r:id="rId38" w:history="1">
        <w:r w:rsidRPr="00551550">
          <w:rPr>
            <w:rStyle w:val="afff4"/>
            <w:color w:val="auto"/>
            <w:sz w:val="24"/>
            <w:szCs w:val="24"/>
          </w:rPr>
          <w:t>СП 31-110-2003</w:t>
        </w:r>
      </w:hyperlink>
      <w:r w:rsidRPr="00551550">
        <w:rPr>
          <w:sz w:val="24"/>
          <w:szCs w:val="24"/>
        </w:rPr>
        <w:t xml:space="preserve"> "Проектирование и монтаж электроустановок жилых и общественных зданий".</w:t>
      </w:r>
    </w:p>
    <w:p w:rsidR="00771C76" w:rsidRPr="00551550" w:rsidRDefault="00771C76" w:rsidP="004801BD">
      <w:pPr>
        <w:pStyle w:val="a6"/>
        <w:spacing w:line="240" w:lineRule="auto"/>
        <w:rPr>
          <w:sz w:val="24"/>
          <w:szCs w:val="24"/>
        </w:rPr>
      </w:pPr>
      <w:r w:rsidRPr="00551550">
        <w:rPr>
          <w:sz w:val="24"/>
          <w:szCs w:val="24"/>
        </w:rPr>
        <w:lastRenderedPageBreak/>
        <w:t xml:space="preserve">Укрупненные показатели электропотребления в городских поселениях допускается принимать в соответствии с рекомендуемыми нормами электропотребления, согласно </w:t>
      </w:r>
      <w:hyperlink r:id="rId39" w:history="1">
        <w:r w:rsidRPr="00551550">
          <w:rPr>
            <w:rStyle w:val="afff4"/>
            <w:color w:val="auto"/>
            <w:sz w:val="24"/>
            <w:szCs w:val="24"/>
          </w:rPr>
          <w:t xml:space="preserve">Приложению </w:t>
        </w:r>
      </w:hyperlink>
      <w:r w:rsidRPr="00551550">
        <w:rPr>
          <w:sz w:val="24"/>
          <w:szCs w:val="24"/>
        </w:rPr>
        <w:t>"Нормы электропотребления" к настоящим Нормативам.</w:t>
      </w:r>
    </w:p>
    <w:p w:rsidR="005D0B84" w:rsidRDefault="00771C76" w:rsidP="004801BD">
      <w:pPr>
        <w:pStyle w:val="a6"/>
        <w:spacing w:line="240" w:lineRule="auto"/>
        <w:rPr>
          <w:sz w:val="24"/>
          <w:szCs w:val="24"/>
        </w:rPr>
      </w:pPr>
      <w:r w:rsidRPr="00551550">
        <w:rPr>
          <w:sz w:val="24"/>
          <w:szCs w:val="24"/>
        </w:rPr>
        <w:t xml:space="preserve">Для предварительных расчетов укрупненные показатели удельной расчетной нагрузки селитебной территории допускается принимать по </w:t>
      </w:r>
      <w:r w:rsidR="00F83EAD" w:rsidRPr="00551550">
        <w:rPr>
          <w:sz w:val="24"/>
          <w:szCs w:val="24"/>
        </w:rPr>
        <w:t>таблице 2.7.</w:t>
      </w:r>
      <w:r w:rsidR="00AF565F" w:rsidRPr="00551550">
        <w:rPr>
          <w:sz w:val="24"/>
          <w:szCs w:val="24"/>
        </w:rPr>
        <w:t>6</w:t>
      </w:r>
      <w:r w:rsidR="00F83EAD" w:rsidRPr="00551550">
        <w:rPr>
          <w:sz w:val="24"/>
          <w:szCs w:val="24"/>
        </w:rPr>
        <w:t>-1.</w:t>
      </w:r>
    </w:p>
    <w:p w:rsidR="004801BD" w:rsidRDefault="004801BD" w:rsidP="004801BD">
      <w:pPr>
        <w:pStyle w:val="a6"/>
        <w:spacing w:line="240" w:lineRule="auto"/>
        <w:rPr>
          <w:sz w:val="24"/>
          <w:szCs w:val="24"/>
        </w:rPr>
      </w:pPr>
    </w:p>
    <w:p w:rsidR="00771C76" w:rsidRDefault="005D0B84" w:rsidP="004801BD">
      <w:pPr>
        <w:pStyle w:val="a6"/>
        <w:spacing w:line="240" w:lineRule="auto"/>
        <w:rPr>
          <w:sz w:val="24"/>
          <w:szCs w:val="24"/>
        </w:rPr>
      </w:pPr>
      <w:r>
        <w:rPr>
          <w:sz w:val="24"/>
          <w:szCs w:val="24"/>
        </w:rPr>
        <w:t xml:space="preserve">Таблица 2.7.6-1. </w:t>
      </w:r>
      <w:r w:rsidR="00771C76" w:rsidRPr="00551550">
        <w:rPr>
          <w:sz w:val="24"/>
          <w:szCs w:val="24"/>
        </w:rPr>
        <w:t>Укрупненные показатели удельной расчетной нагрузки селитебной территории</w:t>
      </w:r>
      <w:r>
        <w:rPr>
          <w:sz w:val="24"/>
          <w:szCs w:val="24"/>
        </w:rPr>
        <w:t>.</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276"/>
        <w:gridCol w:w="1417"/>
        <w:gridCol w:w="993"/>
        <w:gridCol w:w="1134"/>
        <w:gridCol w:w="992"/>
        <w:gridCol w:w="850"/>
        <w:gridCol w:w="1418"/>
      </w:tblGrid>
      <w:tr w:rsidR="00771C76" w:rsidRPr="005D0B84" w:rsidTr="00593843">
        <w:tc>
          <w:tcPr>
            <w:tcW w:w="1276" w:type="dxa"/>
            <w:vMerge w:val="restart"/>
            <w:tcBorders>
              <w:top w:val="single" w:sz="4" w:space="0" w:color="auto"/>
              <w:bottom w:val="single" w:sz="4" w:space="0" w:color="auto"/>
              <w:right w:val="nil"/>
            </w:tcBorders>
          </w:tcPr>
          <w:p w:rsidR="00771C76" w:rsidRPr="005D0B84" w:rsidRDefault="00771C76" w:rsidP="004801BD">
            <w:pPr>
              <w:pStyle w:val="af3"/>
            </w:pPr>
            <w:r w:rsidRPr="005D0B84">
              <w:t>Категории городского поселения</w:t>
            </w:r>
          </w:p>
        </w:tc>
        <w:tc>
          <w:tcPr>
            <w:tcW w:w="1276" w:type="dxa"/>
            <w:vMerge w:val="restart"/>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Расчетная удельная обеспеченность общей площадью, м2/чел.</w:t>
            </w:r>
          </w:p>
        </w:tc>
        <w:tc>
          <w:tcPr>
            <w:tcW w:w="6804" w:type="dxa"/>
            <w:gridSpan w:val="6"/>
            <w:tcBorders>
              <w:top w:val="single" w:sz="4" w:space="0" w:color="auto"/>
              <w:left w:val="single" w:sz="4" w:space="0" w:color="auto"/>
              <w:bottom w:val="nil"/>
            </w:tcBorders>
          </w:tcPr>
          <w:p w:rsidR="00771C76" w:rsidRPr="005D0B84" w:rsidRDefault="00771C76" w:rsidP="004801BD">
            <w:pPr>
              <w:pStyle w:val="af3"/>
            </w:pPr>
            <w:r w:rsidRPr="005D0B84">
              <w:t>поселение (район)</w:t>
            </w:r>
          </w:p>
        </w:tc>
      </w:tr>
      <w:tr w:rsidR="00771C76" w:rsidRPr="005D0B84" w:rsidTr="00593843">
        <w:tc>
          <w:tcPr>
            <w:tcW w:w="1276" w:type="dxa"/>
            <w:vMerge/>
            <w:tcBorders>
              <w:top w:val="nil"/>
              <w:bottom w:val="nil"/>
              <w:right w:val="nil"/>
            </w:tcBorders>
          </w:tcPr>
          <w:p w:rsidR="00771C76" w:rsidRPr="005D0B84" w:rsidRDefault="00771C76" w:rsidP="004801BD">
            <w:pPr>
              <w:pStyle w:val="af3"/>
            </w:pPr>
          </w:p>
        </w:tc>
        <w:tc>
          <w:tcPr>
            <w:tcW w:w="1276" w:type="dxa"/>
            <w:vMerge/>
            <w:tcBorders>
              <w:top w:val="nil"/>
              <w:left w:val="single" w:sz="4" w:space="0" w:color="auto"/>
              <w:bottom w:val="nil"/>
              <w:right w:val="nil"/>
            </w:tcBorders>
          </w:tcPr>
          <w:p w:rsidR="00771C76" w:rsidRPr="005D0B84" w:rsidRDefault="00771C76" w:rsidP="004801BD">
            <w:pPr>
              <w:pStyle w:val="af3"/>
            </w:pPr>
          </w:p>
        </w:tc>
        <w:tc>
          <w:tcPr>
            <w:tcW w:w="3544" w:type="dxa"/>
            <w:gridSpan w:val="3"/>
            <w:tcBorders>
              <w:top w:val="single" w:sz="4" w:space="0" w:color="auto"/>
              <w:left w:val="single" w:sz="4" w:space="0" w:color="auto"/>
              <w:bottom w:val="nil"/>
              <w:right w:val="nil"/>
            </w:tcBorders>
          </w:tcPr>
          <w:p w:rsidR="00771C76" w:rsidRPr="005D0B84" w:rsidRDefault="00771C76" w:rsidP="004801BD">
            <w:pPr>
              <w:pStyle w:val="af3"/>
            </w:pPr>
            <w:r w:rsidRPr="005D0B84">
              <w:t>с плитами на природном газе, кВт/чел.</w:t>
            </w:r>
          </w:p>
        </w:tc>
        <w:tc>
          <w:tcPr>
            <w:tcW w:w="3260" w:type="dxa"/>
            <w:gridSpan w:val="3"/>
            <w:tcBorders>
              <w:top w:val="single" w:sz="4" w:space="0" w:color="auto"/>
              <w:left w:val="single" w:sz="4" w:space="0" w:color="auto"/>
              <w:bottom w:val="nil"/>
            </w:tcBorders>
          </w:tcPr>
          <w:p w:rsidR="00771C76" w:rsidRPr="005D0B84" w:rsidRDefault="00771C76" w:rsidP="004801BD">
            <w:pPr>
              <w:pStyle w:val="af3"/>
            </w:pPr>
            <w:r w:rsidRPr="005D0B84">
              <w:t>со стационарными электрическими плитами, квт/чел.</w:t>
            </w:r>
          </w:p>
        </w:tc>
      </w:tr>
      <w:tr w:rsidR="00771C76" w:rsidRPr="005D0B84" w:rsidTr="00593843">
        <w:tc>
          <w:tcPr>
            <w:tcW w:w="1276" w:type="dxa"/>
            <w:vMerge/>
            <w:tcBorders>
              <w:top w:val="nil"/>
              <w:bottom w:val="nil"/>
              <w:right w:val="nil"/>
            </w:tcBorders>
          </w:tcPr>
          <w:p w:rsidR="00771C76" w:rsidRPr="005D0B84" w:rsidRDefault="00771C76" w:rsidP="004801BD">
            <w:pPr>
              <w:pStyle w:val="af3"/>
            </w:pPr>
          </w:p>
        </w:tc>
        <w:tc>
          <w:tcPr>
            <w:tcW w:w="1276" w:type="dxa"/>
            <w:vMerge/>
            <w:tcBorders>
              <w:top w:val="nil"/>
              <w:left w:val="single" w:sz="4" w:space="0" w:color="auto"/>
              <w:bottom w:val="nil"/>
              <w:right w:val="nil"/>
            </w:tcBorders>
          </w:tcPr>
          <w:p w:rsidR="00771C76" w:rsidRPr="005D0B84" w:rsidRDefault="00771C76" w:rsidP="004801BD">
            <w:pPr>
              <w:pStyle w:val="af3"/>
            </w:pPr>
          </w:p>
        </w:tc>
        <w:tc>
          <w:tcPr>
            <w:tcW w:w="1417" w:type="dxa"/>
            <w:vMerge w:val="restart"/>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в целом по городскому поселению (району)</w:t>
            </w:r>
          </w:p>
        </w:tc>
        <w:tc>
          <w:tcPr>
            <w:tcW w:w="2127" w:type="dxa"/>
            <w:gridSpan w:val="2"/>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в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771C76" w:rsidRPr="005D0B84" w:rsidRDefault="00771C76" w:rsidP="004801BD">
            <w:pPr>
              <w:pStyle w:val="af3"/>
            </w:pPr>
            <w:r w:rsidRPr="005D0B84">
              <w:t>в целом по городскому поселению (району)</w:t>
            </w:r>
          </w:p>
        </w:tc>
        <w:tc>
          <w:tcPr>
            <w:tcW w:w="2268" w:type="dxa"/>
            <w:gridSpan w:val="2"/>
            <w:tcBorders>
              <w:top w:val="single" w:sz="4" w:space="0" w:color="auto"/>
              <w:left w:val="single" w:sz="4" w:space="0" w:color="auto"/>
              <w:bottom w:val="single" w:sz="4" w:space="0" w:color="auto"/>
            </w:tcBorders>
          </w:tcPr>
          <w:p w:rsidR="00771C76" w:rsidRPr="005D0B84" w:rsidRDefault="00771C76" w:rsidP="004801BD">
            <w:pPr>
              <w:pStyle w:val="af3"/>
            </w:pPr>
            <w:r w:rsidRPr="005D0B84">
              <w:t>в том числе</w:t>
            </w:r>
          </w:p>
        </w:tc>
      </w:tr>
      <w:tr w:rsidR="00771C76" w:rsidRPr="005D0B84" w:rsidTr="0069273C">
        <w:trPr>
          <w:trHeight w:val="1032"/>
        </w:trPr>
        <w:tc>
          <w:tcPr>
            <w:tcW w:w="1276" w:type="dxa"/>
            <w:vMerge/>
            <w:tcBorders>
              <w:top w:val="nil"/>
              <w:bottom w:val="single" w:sz="4" w:space="0" w:color="auto"/>
              <w:right w:val="nil"/>
            </w:tcBorders>
          </w:tcPr>
          <w:p w:rsidR="00771C76" w:rsidRPr="005D0B84" w:rsidRDefault="00771C76" w:rsidP="004801BD">
            <w:pPr>
              <w:pStyle w:val="af3"/>
            </w:pPr>
          </w:p>
        </w:tc>
        <w:tc>
          <w:tcPr>
            <w:tcW w:w="1276" w:type="dxa"/>
            <w:vMerge/>
            <w:tcBorders>
              <w:top w:val="nil"/>
              <w:left w:val="single" w:sz="4" w:space="0" w:color="auto"/>
              <w:bottom w:val="single" w:sz="4" w:space="0" w:color="auto"/>
              <w:right w:val="nil"/>
            </w:tcBorders>
          </w:tcPr>
          <w:p w:rsidR="00771C76" w:rsidRPr="005D0B84" w:rsidRDefault="00771C76" w:rsidP="004801BD">
            <w:pPr>
              <w:pStyle w:val="af3"/>
            </w:pPr>
          </w:p>
        </w:tc>
        <w:tc>
          <w:tcPr>
            <w:tcW w:w="1417" w:type="dxa"/>
            <w:vMerge/>
            <w:tcBorders>
              <w:top w:val="nil"/>
              <w:left w:val="single" w:sz="4" w:space="0" w:color="auto"/>
              <w:bottom w:val="single" w:sz="4" w:space="0" w:color="auto"/>
              <w:right w:val="nil"/>
            </w:tcBorders>
          </w:tcPr>
          <w:p w:rsidR="00771C76" w:rsidRPr="005D0B84" w:rsidRDefault="00771C76" w:rsidP="004801BD">
            <w:pPr>
              <w:pStyle w:val="af3"/>
            </w:pPr>
          </w:p>
        </w:tc>
        <w:tc>
          <w:tcPr>
            <w:tcW w:w="993"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центр</w:t>
            </w:r>
          </w:p>
        </w:tc>
        <w:tc>
          <w:tcPr>
            <w:tcW w:w="1134" w:type="dxa"/>
            <w:tcBorders>
              <w:top w:val="single" w:sz="4" w:space="0" w:color="auto"/>
              <w:left w:val="single" w:sz="4" w:space="0" w:color="auto"/>
              <w:bottom w:val="single" w:sz="4" w:space="0" w:color="auto"/>
              <w:right w:val="nil"/>
            </w:tcBorders>
          </w:tcPr>
          <w:p w:rsidR="00771C76" w:rsidRPr="005D0B84" w:rsidRDefault="002044A6" w:rsidP="004801BD">
            <w:pPr>
              <w:pStyle w:val="af3"/>
            </w:pPr>
            <w:r>
              <w:t>Участки жилого района</w:t>
            </w:r>
          </w:p>
        </w:tc>
        <w:tc>
          <w:tcPr>
            <w:tcW w:w="992" w:type="dxa"/>
            <w:vMerge/>
            <w:tcBorders>
              <w:top w:val="nil"/>
              <w:left w:val="single" w:sz="4" w:space="0" w:color="auto"/>
              <w:bottom w:val="single" w:sz="4" w:space="0" w:color="auto"/>
              <w:right w:val="single" w:sz="4" w:space="0" w:color="auto"/>
            </w:tcBorders>
          </w:tcPr>
          <w:p w:rsidR="00771C76" w:rsidRPr="005D0B84" w:rsidRDefault="00771C76" w:rsidP="004801BD">
            <w:pPr>
              <w:pStyle w:val="af3"/>
            </w:pPr>
          </w:p>
        </w:tc>
        <w:tc>
          <w:tcPr>
            <w:tcW w:w="850"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центр</w:t>
            </w:r>
          </w:p>
        </w:tc>
        <w:tc>
          <w:tcPr>
            <w:tcW w:w="1418" w:type="dxa"/>
            <w:tcBorders>
              <w:top w:val="single" w:sz="4" w:space="0" w:color="auto"/>
              <w:left w:val="single" w:sz="4" w:space="0" w:color="auto"/>
              <w:bottom w:val="single" w:sz="4" w:space="0" w:color="auto"/>
            </w:tcBorders>
          </w:tcPr>
          <w:p w:rsidR="00771C76" w:rsidRPr="005D0B84" w:rsidRDefault="002044A6" w:rsidP="004801BD">
            <w:pPr>
              <w:pStyle w:val="af3"/>
            </w:pPr>
            <w:r>
              <w:t>Участки жилого района</w:t>
            </w:r>
          </w:p>
        </w:tc>
      </w:tr>
      <w:tr w:rsidR="00771C76" w:rsidRPr="005D0B84" w:rsidTr="0069273C">
        <w:tc>
          <w:tcPr>
            <w:tcW w:w="1276" w:type="dxa"/>
            <w:tcBorders>
              <w:top w:val="single" w:sz="4" w:space="0" w:color="auto"/>
              <w:bottom w:val="single" w:sz="4" w:space="0" w:color="auto"/>
              <w:right w:val="nil"/>
            </w:tcBorders>
          </w:tcPr>
          <w:p w:rsidR="00771C76" w:rsidRPr="005D0B84" w:rsidRDefault="00771C76" w:rsidP="004801BD">
            <w:pPr>
              <w:pStyle w:val="af3"/>
            </w:pPr>
            <w:r w:rsidRPr="005D0B84">
              <w:t>Малый</w:t>
            </w:r>
          </w:p>
        </w:tc>
        <w:tc>
          <w:tcPr>
            <w:tcW w:w="1276"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30,1</w:t>
            </w:r>
          </w:p>
        </w:tc>
        <w:tc>
          <w:tcPr>
            <w:tcW w:w="1417"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0,41</w:t>
            </w:r>
          </w:p>
        </w:tc>
        <w:tc>
          <w:tcPr>
            <w:tcW w:w="993"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0,51</w:t>
            </w:r>
          </w:p>
        </w:tc>
        <w:tc>
          <w:tcPr>
            <w:tcW w:w="1134"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0,39</w:t>
            </w:r>
          </w:p>
        </w:tc>
        <w:tc>
          <w:tcPr>
            <w:tcW w:w="992"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0,5</w:t>
            </w:r>
          </w:p>
        </w:tc>
        <w:tc>
          <w:tcPr>
            <w:tcW w:w="850" w:type="dxa"/>
            <w:tcBorders>
              <w:top w:val="single" w:sz="4" w:space="0" w:color="auto"/>
              <w:left w:val="single" w:sz="4" w:space="0" w:color="auto"/>
              <w:bottom w:val="single" w:sz="4" w:space="0" w:color="auto"/>
              <w:right w:val="nil"/>
            </w:tcBorders>
          </w:tcPr>
          <w:p w:rsidR="00771C76" w:rsidRPr="005D0B84" w:rsidRDefault="00771C76" w:rsidP="004801BD">
            <w:pPr>
              <w:pStyle w:val="af3"/>
            </w:pPr>
            <w:r w:rsidRPr="005D0B84">
              <w:t>0,62</w:t>
            </w:r>
          </w:p>
        </w:tc>
        <w:tc>
          <w:tcPr>
            <w:tcW w:w="1418" w:type="dxa"/>
            <w:tcBorders>
              <w:top w:val="single" w:sz="4" w:space="0" w:color="auto"/>
              <w:left w:val="single" w:sz="4" w:space="0" w:color="auto"/>
              <w:bottom w:val="single" w:sz="4" w:space="0" w:color="auto"/>
            </w:tcBorders>
          </w:tcPr>
          <w:p w:rsidR="00771C76" w:rsidRPr="005D0B84" w:rsidRDefault="00771C76" w:rsidP="004801BD">
            <w:pPr>
              <w:pStyle w:val="af3"/>
            </w:pPr>
            <w:r w:rsidRPr="005D0B84">
              <w:t>0,49</w:t>
            </w:r>
          </w:p>
        </w:tc>
      </w:tr>
    </w:tbl>
    <w:p w:rsidR="00771C76" w:rsidRPr="00551550" w:rsidRDefault="00771C76" w:rsidP="004801BD">
      <w:pPr>
        <w:pStyle w:val="a6"/>
        <w:spacing w:line="240" w:lineRule="auto"/>
        <w:rPr>
          <w:sz w:val="24"/>
          <w:szCs w:val="24"/>
        </w:rPr>
      </w:pPr>
      <w:r w:rsidRPr="00551550">
        <w:rPr>
          <w:sz w:val="24"/>
          <w:szCs w:val="24"/>
        </w:rPr>
        <w:t>Значения удельных электрических нагрузок приведены к шинам 10(6) кВ центров питания.</w:t>
      </w:r>
    </w:p>
    <w:p w:rsidR="00771C76" w:rsidRPr="00551550" w:rsidRDefault="00771C76" w:rsidP="004801BD">
      <w:pPr>
        <w:pStyle w:val="a6"/>
        <w:spacing w:line="240" w:lineRule="auto"/>
        <w:rPr>
          <w:sz w:val="24"/>
          <w:szCs w:val="24"/>
        </w:rPr>
      </w:pPr>
      <w:r w:rsidRPr="00551550">
        <w:rPr>
          <w:sz w:val="24"/>
          <w:szCs w:val="24"/>
        </w:rPr>
        <w:t>При наличии в жилом фонде городского поселения (района) газовых и электрических плит удельные нагрузки определяются интерполяцией пропорционально их соотношению.</w:t>
      </w:r>
    </w:p>
    <w:p w:rsidR="00771C76" w:rsidRPr="00551550" w:rsidRDefault="00771C76" w:rsidP="004801BD">
      <w:pPr>
        <w:pStyle w:val="a6"/>
        <w:spacing w:line="240" w:lineRule="auto"/>
        <w:rPr>
          <w:sz w:val="24"/>
          <w:szCs w:val="24"/>
        </w:rPr>
      </w:pPr>
      <w:r w:rsidRPr="00551550">
        <w:rPr>
          <w:sz w:val="24"/>
          <w:szCs w:val="24"/>
        </w:rPr>
        <w:t>В тех случаях, когда фактическая обеспеченность общей площадью в городском поселении (районе) отличается от расчетной, приведенные в таблице значения следует умножать на отношение фактической обеспеченности к расчетной.</w:t>
      </w:r>
    </w:p>
    <w:p w:rsidR="00771C76" w:rsidRPr="00551550" w:rsidRDefault="00771C76" w:rsidP="004801BD">
      <w:pPr>
        <w:pStyle w:val="a6"/>
        <w:spacing w:line="240" w:lineRule="auto"/>
        <w:rPr>
          <w:sz w:val="24"/>
          <w:szCs w:val="24"/>
        </w:rPr>
      </w:pPr>
      <w:r w:rsidRPr="00551550">
        <w:rPr>
          <w:sz w:val="24"/>
          <w:szCs w:val="24"/>
        </w:rPr>
        <w:t>Приведенные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(закрытых и открытых стоянок автомобилей), наружного освещения,</w:t>
      </w:r>
    </w:p>
    <w:p w:rsidR="00771C76" w:rsidRPr="00551550" w:rsidRDefault="00771C76" w:rsidP="004801BD">
      <w:pPr>
        <w:pStyle w:val="a6"/>
        <w:spacing w:line="240" w:lineRule="auto"/>
        <w:rPr>
          <w:sz w:val="24"/>
          <w:szCs w:val="24"/>
        </w:rPr>
      </w:pPr>
      <w:r w:rsidRPr="00551550">
        <w:rPr>
          <w:sz w:val="24"/>
          <w:szCs w:val="24"/>
        </w:rPr>
        <w:t>В таблице не учтены мелкие промышленные потребители, питающиеся, как правило, по городским распределительным сетям.</w:t>
      </w:r>
    </w:p>
    <w:p w:rsidR="00771C76" w:rsidRPr="00551550" w:rsidRDefault="00771C76" w:rsidP="004801BD">
      <w:pPr>
        <w:pStyle w:val="a6"/>
        <w:spacing w:line="240" w:lineRule="auto"/>
        <w:rPr>
          <w:sz w:val="24"/>
          <w:szCs w:val="24"/>
        </w:rPr>
      </w:pPr>
      <w:r w:rsidRPr="00551550">
        <w:rPr>
          <w:sz w:val="24"/>
          <w:szCs w:val="24"/>
        </w:rPr>
        <w:t>Для учета этих потребителей к показателям таблицы следует вводить следующие коэффициенты:</w:t>
      </w:r>
    </w:p>
    <w:p w:rsidR="00771C76" w:rsidRPr="00551550" w:rsidRDefault="00771C76" w:rsidP="004801BD">
      <w:pPr>
        <w:pStyle w:val="a1"/>
        <w:rPr>
          <w:sz w:val="24"/>
          <w:szCs w:val="24"/>
        </w:rPr>
      </w:pPr>
      <w:r w:rsidRPr="00551550">
        <w:rPr>
          <w:sz w:val="24"/>
          <w:szCs w:val="24"/>
        </w:rPr>
        <w:t>для районов городского поселения с электроплитами - 1,1-1,5.</w:t>
      </w:r>
    </w:p>
    <w:p w:rsidR="00771C76" w:rsidRPr="00551550" w:rsidRDefault="00771C76" w:rsidP="004801BD">
      <w:pPr>
        <w:pStyle w:val="a6"/>
        <w:spacing w:line="240" w:lineRule="auto"/>
        <w:rPr>
          <w:sz w:val="24"/>
          <w:szCs w:val="24"/>
        </w:rPr>
      </w:pPr>
      <w:r w:rsidRPr="00551550">
        <w:rPr>
          <w:sz w:val="24"/>
          <w:szCs w:val="24"/>
        </w:rPr>
        <w:t xml:space="preserve">Большие значения коэффициентов относятся к центральным районам, меньшие - к </w:t>
      </w:r>
      <w:r w:rsidR="002044A6">
        <w:rPr>
          <w:sz w:val="24"/>
          <w:szCs w:val="24"/>
        </w:rPr>
        <w:t xml:space="preserve">территориям </w:t>
      </w:r>
      <w:r w:rsidRPr="00551550">
        <w:rPr>
          <w:sz w:val="24"/>
          <w:szCs w:val="24"/>
        </w:rPr>
        <w:t xml:space="preserve"> преимущественно жилой застройки.</w:t>
      </w:r>
    </w:p>
    <w:p w:rsidR="00771C76" w:rsidRPr="00551550" w:rsidRDefault="00771C76" w:rsidP="004801BD">
      <w:pPr>
        <w:pStyle w:val="a6"/>
        <w:spacing w:line="240" w:lineRule="auto"/>
        <w:rPr>
          <w:sz w:val="24"/>
          <w:szCs w:val="24"/>
        </w:rPr>
      </w:pPr>
      <w:r w:rsidRPr="00551550">
        <w:rPr>
          <w:sz w:val="24"/>
          <w:szCs w:val="24"/>
        </w:rPr>
        <w:t>При развитии систем электроснабжения электрические сети следует проектировать с учетом перехода на более высокие классы среднего напряжения (с 6-10 кВ на 20-35 кВ).</w:t>
      </w:r>
    </w:p>
    <w:p w:rsidR="00771C76" w:rsidRPr="00551550" w:rsidRDefault="00771C76" w:rsidP="004801BD">
      <w:pPr>
        <w:pStyle w:val="a6"/>
        <w:spacing w:line="240" w:lineRule="auto"/>
        <w:rPr>
          <w:sz w:val="24"/>
          <w:szCs w:val="24"/>
        </w:rPr>
      </w:pPr>
      <w:r w:rsidRPr="00551550">
        <w:rPr>
          <w:sz w:val="24"/>
          <w:szCs w:val="24"/>
        </w:rPr>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771C76" w:rsidRPr="00551550" w:rsidRDefault="00771C76" w:rsidP="004801BD">
      <w:pPr>
        <w:pStyle w:val="a6"/>
        <w:spacing w:line="240" w:lineRule="auto"/>
        <w:rPr>
          <w:sz w:val="24"/>
          <w:szCs w:val="24"/>
        </w:rPr>
      </w:pPr>
      <w:r w:rsidRPr="00551550">
        <w:rPr>
          <w:sz w:val="24"/>
          <w:szCs w:val="24"/>
        </w:rPr>
        <w:t>До разработки схемы перспективного развития электрических сетей напряжением 35-200 и 6-10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771C76" w:rsidRPr="00551550" w:rsidRDefault="00771C76" w:rsidP="004801BD">
      <w:pPr>
        <w:pStyle w:val="a6"/>
        <w:spacing w:line="240" w:lineRule="auto"/>
        <w:rPr>
          <w:sz w:val="24"/>
          <w:szCs w:val="24"/>
        </w:rPr>
      </w:pPr>
      <w:r w:rsidRPr="00551550">
        <w:rPr>
          <w:sz w:val="24"/>
          <w:szCs w:val="24"/>
        </w:rPr>
        <w:t>Напряжение электрических сетей городских поселений выбирается с учетом концепции их развития в пределах расчетного срока и системы напряжений в энергосистеме: 35-110-220-500 кВ или 35-110-330-750 кВ.</w:t>
      </w:r>
    </w:p>
    <w:p w:rsidR="00771C76" w:rsidRPr="00551550" w:rsidRDefault="00771C76" w:rsidP="004801BD">
      <w:pPr>
        <w:pStyle w:val="a6"/>
        <w:spacing w:line="240" w:lineRule="auto"/>
        <w:rPr>
          <w:sz w:val="24"/>
          <w:szCs w:val="24"/>
        </w:rPr>
      </w:pPr>
      <w:r w:rsidRPr="00551550">
        <w:rPr>
          <w:sz w:val="24"/>
          <w:szCs w:val="24"/>
        </w:rPr>
        <w:lastRenderedPageBreak/>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35 - 110/10 кВ.</w:t>
      </w:r>
    </w:p>
    <w:p w:rsidR="00771C76" w:rsidRPr="00551550" w:rsidRDefault="00771C76" w:rsidP="004801BD">
      <w:pPr>
        <w:pStyle w:val="a6"/>
        <w:spacing w:line="240" w:lineRule="auto"/>
        <w:rPr>
          <w:sz w:val="24"/>
          <w:szCs w:val="24"/>
        </w:rPr>
      </w:pPr>
      <w:r w:rsidRPr="00551550">
        <w:rPr>
          <w:sz w:val="24"/>
          <w:szCs w:val="24"/>
        </w:rPr>
        <w:t>При проектировании электроснабжения городских поселений необходимо учитывать требования к обеспечению его надежности в соответствии с категорией проектируемых территорий.</w:t>
      </w:r>
    </w:p>
    <w:p w:rsidR="00771C76" w:rsidRPr="00551550" w:rsidRDefault="00771C76" w:rsidP="004801BD">
      <w:pPr>
        <w:pStyle w:val="a6"/>
        <w:spacing w:line="240" w:lineRule="auto"/>
        <w:rPr>
          <w:sz w:val="24"/>
          <w:szCs w:val="24"/>
        </w:rPr>
      </w:pPr>
      <w:r w:rsidRPr="00551550">
        <w:rPr>
          <w:sz w:val="24"/>
          <w:szCs w:val="24"/>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w:t>
      </w:r>
    </w:p>
    <w:p w:rsidR="00771C76" w:rsidRPr="00551550" w:rsidRDefault="00771C76" w:rsidP="004801BD">
      <w:pPr>
        <w:pStyle w:val="a6"/>
        <w:spacing w:line="240" w:lineRule="auto"/>
        <w:rPr>
          <w:sz w:val="24"/>
          <w:szCs w:val="24"/>
        </w:rPr>
      </w:pPr>
      <w:r w:rsidRPr="00551550">
        <w:rPr>
          <w:sz w:val="24"/>
          <w:szCs w:val="24"/>
        </w:rPr>
        <w:t>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w:t>
      </w:r>
    </w:p>
    <w:p w:rsidR="00771C76" w:rsidRPr="00551550" w:rsidRDefault="00771C76" w:rsidP="004801BD">
      <w:pPr>
        <w:pStyle w:val="a6"/>
        <w:spacing w:line="240" w:lineRule="auto"/>
        <w:rPr>
          <w:sz w:val="24"/>
          <w:szCs w:val="24"/>
        </w:rPr>
      </w:pPr>
      <w:r w:rsidRPr="00551550">
        <w:rPr>
          <w:sz w:val="24"/>
          <w:szCs w:val="24"/>
        </w:rPr>
        <w:t>К третьей категории относятся все остальные электроприемники, не подходящие под определение первой и второй категории.</w:t>
      </w:r>
    </w:p>
    <w:p w:rsidR="00771C76" w:rsidRPr="00551550" w:rsidRDefault="00771C76" w:rsidP="004801BD">
      <w:pPr>
        <w:pStyle w:val="a6"/>
        <w:spacing w:line="240" w:lineRule="auto"/>
        <w:rPr>
          <w:sz w:val="24"/>
          <w:szCs w:val="24"/>
        </w:rPr>
      </w:pPr>
      <w:r w:rsidRPr="00551550">
        <w:rPr>
          <w:sz w:val="24"/>
          <w:szCs w:val="24"/>
        </w:rPr>
        <w:t>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771C76" w:rsidRPr="00551550" w:rsidRDefault="00771C76" w:rsidP="004801BD">
      <w:pPr>
        <w:pStyle w:val="a6"/>
        <w:spacing w:line="240" w:lineRule="auto"/>
        <w:rPr>
          <w:sz w:val="24"/>
          <w:szCs w:val="24"/>
        </w:rPr>
      </w:pPr>
      <w:r w:rsidRPr="00551550">
        <w:rPr>
          <w:sz w:val="24"/>
          <w:szCs w:val="24"/>
        </w:rPr>
        <w:t xml:space="preserve">Перечень основных электроприемников потребителей городских поселений с их категорированием по надежности электроснабжения определяется в соответствии с требованиями </w:t>
      </w:r>
      <w:hyperlink r:id="rId40" w:history="1">
        <w:r w:rsidRPr="00551550">
          <w:rPr>
            <w:rStyle w:val="afff4"/>
            <w:color w:val="auto"/>
            <w:sz w:val="24"/>
            <w:szCs w:val="24"/>
          </w:rPr>
          <w:t>РД 34.20.185-94</w:t>
        </w:r>
      </w:hyperlink>
      <w:r w:rsidRPr="00551550">
        <w:rPr>
          <w:sz w:val="24"/>
          <w:szCs w:val="24"/>
        </w:rPr>
        <w:t xml:space="preserve"> (СО 153-34.20.185-94) Инструкция по проектированию городских электрических сетей.</w:t>
      </w:r>
    </w:p>
    <w:p w:rsidR="00771C76" w:rsidRPr="00551550" w:rsidRDefault="00771C76" w:rsidP="004801BD">
      <w:pPr>
        <w:pStyle w:val="a6"/>
        <w:spacing w:line="240" w:lineRule="auto"/>
        <w:rPr>
          <w:sz w:val="24"/>
          <w:szCs w:val="24"/>
        </w:rPr>
      </w:pPr>
      <w:r w:rsidRPr="00551550">
        <w:rPr>
          <w:sz w:val="24"/>
          <w:szCs w:val="24"/>
        </w:rPr>
        <w:t>При проектировании нового строительства, расширения, реконструкции и технического перевооружения сетевых объектов необходимо:</w:t>
      </w:r>
    </w:p>
    <w:p w:rsidR="00771C76" w:rsidRPr="00551550" w:rsidRDefault="00771C76" w:rsidP="004801BD">
      <w:pPr>
        <w:pStyle w:val="a1"/>
        <w:rPr>
          <w:sz w:val="24"/>
          <w:szCs w:val="24"/>
        </w:rPr>
      </w:pPr>
      <w:r w:rsidRPr="00551550">
        <w:rPr>
          <w:sz w:val="24"/>
          <w:szCs w:val="24"/>
        </w:rPr>
        <w:t>обеспечить сетевое резервирование в качестве схемного решения повышения надежности электроснабжения;</w:t>
      </w:r>
    </w:p>
    <w:p w:rsidR="00771C76" w:rsidRPr="00551550" w:rsidRDefault="00771C76" w:rsidP="004801BD">
      <w:pPr>
        <w:pStyle w:val="a1"/>
        <w:rPr>
          <w:sz w:val="24"/>
          <w:szCs w:val="24"/>
        </w:rPr>
      </w:pPr>
      <w:r w:rsidRPr="00551550">
        <w:rPr>
          <w:sz w:val="24"/>
          <w:szCs w:val="24"/>
        </w:rPr>
        <w:t>обеспечить сетевым резервированием должны все подстанции напряжением 35-220 кВ;</w:t>
      </w:r>
    </w:p>
    <w:p w:rsidR="00771C76" w:rsidRPr="00551550" w:rsidRDefault="00771C76" w:rsidP="004801BD">
      <w:pPr>
        <w:pStyle w:val="a1"/>
        <w:rPr>
          <w:sz w:val="24"/>
          <w:szCs w:val="24"/>
        </w:rPr>
      </w:pPr>
      <w:r w:rsidRPr="00551550">
        <w:rPr>
          <w:sz w:val="24"/>
          <w:szCs w:val="24"/>
        </w:rPr>
        <w:t>сформировать систему электроснабжения потребителей из условия однократного сетевого резервирования;</w:t>
      </w:r>
    </w:p>
    <w:p w:rsidR="00771C76" w:rsidRPr="00551550" w:rsidRDefault="00771C76" w:rsidP="004801BD">
      <w:pPr>
        <w:pStyle w:val="a1"/>
        <w:rPr>
          <w:sz w:val="24"/>
          <w:szCs w:val="24"/>
        </w:rPr>
      </w:pPr>
      <w:r w:rsidRPr="00551550">
        <w:rPr>
          <w:sz w:val="24"/>
          <w:szCs w:val="24"/>
        </w:rPr>
        <w:t>для особой группы электроприемников необходимо предусмотреть резервный (автономный) источник питания, который устанавливает потребитель.</w:t>
      </w:r>
    </w:p>
    <w:p w:rsidR="00F83EAD" w:rsidRPr="00551550" w:rsidRDefault="00771C76" w:rsidP="004801BD">
      <w:pPr>
        <w:pStyle w:val="a6"/>
        <w:spacing w:line="240" w:lineRule="auto"/>
        <w:rPr>
          <w:sz w:val="24"/>
          <w:szCs w:val="24"/>
        </w:rPr>
      </w:pPr>
      <w:r w:rsidRPr="00551550">
        <w:rPr>
          <w:sz w:val="24"/>
          <w:szCs w:val="24"/>
        </w:rPr>
        <w:t xml:space="preserve">В качестве основных линий в сетях 35-220 кВ следует проектировать воздушные взаимно резервируемые линии электропередачи 35-220 кВ с автоматическим вводом резервного питания от разных подстанций или разных шин одной подстанции, имеющей двухстороннее независимое </w:t>
      </w:r>
    </w:p>
    <w:p w:rsidR="00771C76" w:rsidRPr="00551550" w:rsidRDefault="00771C76" w:rsidP="004801BD">
      <w:pPr>
        <w:pStyle w:val="a6"/>
        <w:spacing w:line="240" w:lineRule="auto"/>
        <w:rPr>
          <w:sz w:val="24"/>
          <w:szCs w:val="24"/>
        </w:rPr>
      </w:pPr>
      <w:r w:rsidRPr="00551550">
        <w:rPr>
          <w:sz w:val="24"/>
          <w:szCs w:val="24"/>
        </w:rPr>
        <w:t>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городских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71C76" w:rsidRPr="00551550" w:rsidRDefault="00771C76" w:rsidP="004801BD">
      <w:pPr>
        <w:pStyle w:val="a6"/>
        <w:spacing w:line="240" w:lineRule="auto"/>
        <w:rPr>
          <w:sz w:val="24"/>
          <w:szCs w:val="24"/>
        </w:rPr>
      </w:pPr>
      <w:r w:rsidRPr="00551550">
        <w:rPr>
          <w:sz w:val="24"/>
          <w:szCs w:val="24"/>
        </w:rPr>
        <w:t>Основным принципом построения сетей с воздушными линиями 6-20 кВ при проектировании следует принимать магистральный принцип.</w:t>
      </w:r>
    </w:p>
    <w:p w:rsidR="00771C76" w:rsidRPr="00551550" w:rsidRDefault="00771C76" w:rsidP="004801BD">
      <w:pPr>
        <w:pStyle w:val="a6"/>
        <w:spacing w:line="240" w:lineRule="auto"/>
        <w:rPr>
          <w:sz w:val="24"/>
          <w:szCs w:val="24"/>
        </w:rPr>
      </w:pPr>
      <w:r w:rsidRPr="00551550">
        <w:rPr>
          <w:sz w:val="24"/>
          <w:szCs w:val="24"/>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771C76" w:rsidRPr="00551550" w:rsidRDefault="00771C76" w:rsidP="004801BD">
      <w:pPr>
        <w:pStyle w:val="a6"/>
        <w:spacing w:line="240" w:lineRule="auto"/>
        <w:rPr>
          <w:sz w:val="24"/>
          <w:szCs w:val="24"/>
        </w:rPr>
      </w:pPr>
      <w:r w:rsidRPr="00551550">
        <w:rPr>
          <w:sz w:val="24"/>
          <w:szCs w:val="24"/>
        </w:rPr>
        <w:t>Воздушные линии электропередачи напряжением 110-220 кВ и выше рекомендуется размещать за пределами жилой застройки.</w:t>
      </w:r>
    </w:p>
    <w:p w:rsidR="00771C76" w:rsidRPr="00551550" w:rsidRDefault="00771C76" w:rsidP="004801BD">
      <w:pPr>
        <w:pStyle w:val="a6"/>
        <w:spacing w:line="240" w:lineRule="auto"/>
        <w:rPr>
          <w:sz w:val="24"/>
          <w:szCs w:val="24"/>
        </w:rPr>
      </w:pPr>
      <w:r w:rsidRPr="00551550">
        <w:rPr>
          <w:sz w:val="24"/>
          <w:szCs w:val="24"/>
        </w:rPr>
        <w:t xml:space="preserve">Проектируемые линии электропередачи напряжением 110-220 кВ и выше к понизительным электроподстанциям глубокого ввода в пределах жилой застройки следует </w:t>
      </w:r>
      <w:r w:rsidRPr="00551550">
        <w:rPr>
          <w:sz w:val="24"/>
          <w:szCs w:val="24"/>
        </w:rPr>
        <w:lastRenderedPageBreak/>
        <w:t>предусматривать кабельными линиями по согласованию с электроснабжающей организацией.</w:t>
      </w:r>
    </w:p>
    <w:p w:rsidR="00771C76" w:rsidRPr="00551550" w:rsidRDefault="00771C76" w:rsidP="004801BD">
      <w:pPr>
        <w:pStyle w:val="a6"/>
        <w:spacing w:line="240" w:lineRule="auto"/>
        <w:rPr>
          <w:sz w:val="24"/>
          <w:szCs w:val="24"/>
        </w:rPr>
      </w:pPr>
      <w:r w:rsidRPr="00551550">
        <w:rPr>
          <w:sz w:val="24"/>
          <w:szCs w:val="24"/>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771C76" w:rsidRPr="00551550" w:rsidRDefault="00771C76" w:rsidP="004801BD">
      <w:pPr>
        <w:pStyle w:val="a6"/>
        <w:spacing w:line="240" w:lineRule="auto"/>
        <w:rPr>
          <w:sz w:val="24"/>
          <w:szCs w:val="24"/>
        </w:rPr>
      </w:pPr>
      <w:r w:rsidRPr="00551550">
        <w:rPr>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771C76" w:rsidRPr="00551550" w:rsidRDefault="00771C76" w:rsidP="004801BD">
      <w:pPr>
        <w:pStyle w:val="a6"/>
        <w:spacing w:line="240" w:lineRule="auto"/>
        <w:rPr>
          <w:sz w:val="24"/>
          <w:szCs w:val="24"/>
        </w:rPr>
      </w:pPr>
      <w:r w:rsidRPr="00551550">
        <w:rPr>
          <w:sz w:val="24"/>
          <w:szCs w:val="24"/>
        </w:rPr>
        <w:t>Схемы электрических сетей 6-20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771C76" w:rsidRPr="00551550" w:rsidRDefault="00771C76" w:rsidP="004801BD">
      <w:pPr>
        <w:pStyle w:val="a6"/>
        <w:spacing w:line="240" w:lineRule="auto"/>
        <w:rPr>
          <w:sz w:val="24"/>
          <w:szCs w:val="24"/>
        </w:rPr>
      </w:pPr>
      <w:r w:rsidRPr="00551550">
        <w:rPr>
          <w:sz w:val="24"/>
          <w:szCs w:val="24"/>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771C76" w:rsidRPr="00551550" w:rsidRDefault="00771C76" w:rsidP="004801BD">
      <w:pPr>
        <w:pStyle w:val="a6"/>
        <w:spacing w:line="240" w:lineRule="auto"/>
        <w:rPr>
          <w:sz w:val="24"/>
          <w:szCs w:val="24"/>
        </w:rPr>
      </w:pPr>
      <w:r w:rsidRPr="00551550">
        <w:rPr>
          <w:sz w:val="24"/>
          <w:szCs w:val="24"/>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771C76" w:rsidRPr="00551550" w:rsidRDefault="00771C76" w:rsidP="004801BD">
      <w:pPr>
        <w:pStyle w:val="a1"/>
        <w:rPr>
          <w:sz w:val="24"/>
          <w:szCs w:val="24"/>
        </w:rPr>
      </w:pPr>
      <w:r w:rsidRPr="00551550">
        <w:rPr>
          <w:sz w:val="24"/>
          <w:szCs w:val="24"/>
        </w:rPr>
        <w:t>20 м - для ВЛ напряжением 330 кВ;</w:t>
      </w:r>
    </w:p>
    <w:p w:rsidR="00771C76" w:rsidRPr="00551550" w:rsidRDefault="00771C76" w:rsidP="004801BD">
      <w:pPr>
        <w:pStyle w:val="a1"/>
        <w:rPr>
          <w:sz w:val="24"/>
          <w:szCs w:val="24"/>
        </w:rPr>
      </w:pPr>
      <w:r w:rsidRPr="00551550">
        <w:rPr>
          <w:sz w:val="24"/>
          <w:szCs w:val="24"/>
        </w:rPr>
        <w:t>30 м - для ВЛ напряжением 500 кВ;</w:t>
      </w:r>
    </w:p>
    <w:p w:rsidR="00771C76" w:rsidRPr="00551550" w:rsidRDefault="00771C76" w:rsidP="004801BD">
      <w:pPr>
        <w:pStyle w:val="a1"/>
        <w:rPr>
          <w:sz w:val="24"/>
          <w:szCs w:val="24"/>
        </w:rPr>
      </w:pPr>
      <w:r w:rsidRPr="00551550">
        <w:rPr>
          <w:sz w:val="24"/>
          <w:szCs w:val="24"/>
        </w:rPr>
        <w:t>40 м - для ВЛ напряжением 750 кВ;</w:t>
      </w:r>
    </w:p>
    <w:p w:rsidR="00771C76" w:rsidRPr="00551550" w:rsidRDefault="00771C76" w:rsidP="004801BD">
      <w:pPr>
        <w:pStyle w:val="a1"/>
        <w:rPr>
          <w:sz w:val="24"/>
          <w:szCs w:val="24"/>
        </w:rPr>
      </w:pPr>
      <w:r w:rsidRPr="00551550">
        <w:rPr>
          <w:sz w:val="24"/>
          <w:szCs w:val="24"/>
        </w:rPr>
        <w:t>55 м - для ВЛ напряжением 1150 кВ.</w:t>
      </w:r>
    </w:p>
    <w:p w:rsidR="00771C76" w:rsidRPr="00551550" w:rsidRDefault="00771C76" w:rsidP="004801BD">
      <w:pPr>
        <w:pStyle w:val="a6"/>
        <w:spacing w:line="240" w:lineRule="auto"/>
        <w:rPr>
          <w:sz w:val="24"/>
          <w:szCs w:val="24"/>
        </w:rPr>
      </w:pPr>
      <w:r w:rsidRPr="00551550">
        <w:rPr>
          <w:sz w:val="24"/>
          <w:szCs w:val="24"/>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771C76" w:rsidRPr="00551550" w:rsidRDefault="00771C76" w:rsidP="004801BD">
      <w:pPr>
        <w:pStyle w:val="a6"/>
        <w:spacing w:line="240" w:lineRule="auto"/>
        <w:rPr>
          <w:sz w:val="24"/>
          <w:szCs w:val="24"/>
        </w:rPr>
      </w:pPr>
      <w:r w:rsidRPr="00551550">
        <w:rPr>
          <w:sz w:val="24"/>
          <w:szCs w:val="24"/>
        </w:rPr>
        <w:t>Для ВЛ также устанавливаются охранные зоны:</w:t>
      </w:r>
    </w:p>
    <w:p w:rsidR="00771C76" w:rsidRPr="00551550" w:rsidRDefault="00771C76" w:rsidP="004801BD">
      <w:pPr>
        <w:pStyle w:val="a1"/>
        <w:rPr>
          <w:sz w:val="24"/>
          <w:szCs w:val="24"/>
        </w:rPr>
      </w:pPr>
      <w:r w:rsidRPr="00551550">
        <w:rPr>
          <w:sz w:val="24"/>
          <w:szCs w:val="24"/>
        </w:rPr>
        <w:t>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w:t>
      </w:r>
    </w:p>
    <w:p w:rsidR="00771C76" w:rsidRPr="00551550" w:rsidRDefault="00771C76" w:rsidP="004801BD">
      <w:pPr>
        <w:pStyle w:val="a1"/>
        <w:numPr>
          <w:ilvl w:val="1"/>
          <w:numId w:val="1"/>
        </w:numPr>
        <w:rPr>
          <w:sz w:val="24"/>
          <w:szCs w:val="24"/>
        </w:rPr>
      </w:pPr>
      <w:r w:rsidRPr="00551550">
        <w:rPr>
          <w:sz w:val="24"/>
          <w:szCs w:val="24"/>
        </w:rPr>
        <w:t>2 м - для ВЛ напряжением до 1 кВ;</w:t>
      </w:r>
    </w:p>
    <w:p w:rsidR="00771C76" w:rsidRPr="00551550" w:rsidRDefault="00771C76" w:rsidP="004801BD">
      <w:pPr>
        <w:pStyle w:val="a1"/>
        <w:numPr>
          <w:ilvl w:val="1"/>
          <w:numId w:val="1"/>
        </w:numPr>
        <w:rPr>
          <w:sz w:val="24"/>
          <w:szCs w:val="24"/>
        </w:rPr>
      </w:pPr>
      <w:r w:rsidRPr="00551550">
        <w:rPr>
          <w:sz w:val="24"/>
          <w:szCs w:val="24"/>
        </w:rPr>
        <w:t>10 м - для ВЛ напряжением от 1 до 20 кВ;</w:t>
      </w:r>
    </w:p>
    <w:p w:rsidR="00771C76" w:rsidRPr="00551550" w:rsidRDefault="00771C76" w:rsidP="004801BD">
      <w:pPr>
        <w:pStyle w:val="a1"/>
        <w:numPr>
          <w:ilvl w:val="1"/>
          <w:numId w:val="1"/>
        </w:numPr>
        <w:rPr>
          <w:sz w:val="24"/>
          <w:szCs w:val="24"/>
        </w:rPr>
      </w:pPr>
      <w:r w:rsidRPr="00551550">
        <w:rPr>
          <w:sz w:val="24"/>
          <w:szCs w:val="24"/>
        </w:rPr>
        <w:t>15 м - для ВЛ напряжением 35 кВ;</w:t>
      </w:r>
    </w:p>
    <w:p w:rsidR="00771C76" w:rsidRPr="00551550" w:rsidRDefault="00771C76" w:rsidP="004801BD">
      <w:pPr>
        <w:pStyle w:val="a1"/>
        <w:numPr>
          <w:ilvl w:val="1"/>
          <w:numId w:val="1"/>
        </w:numPr>
        <w:rPr>
          <w:sz w:val="24"/>
          <w:szCs w:val="24"/>
        </w:rPr>
      </w:pPr>
      <w:r w:rsidRPr="00551550">
        <w:rPr>
          <w:sz w:val="24"/>
          <w:szCs w:val="24"/>
        </w:rPr>
        <w:t>20 м - для ВЛ напряжением 110 кВ;</w:t>
      </w:r>
    </w:p>
    <w:p w:rsidR="00771C76" w:rsidRPr="00551550" w:rsidRDefault="00771C76" w:rsidP="004801BD">
      <w:pPr>
        <w:pStyle w:val="a1"/>
        <w:numPr>
          <w:ilvl w:val="1"/>
          <w:numId w:val="1"/>
        </w:numPr>
        <w:rPr>
          <w:sz w:val="24"/>
          <w:szCs w:val="24"/>
        </w:rPr>
      </w:pPr>
      <w:r w:rsidRPr="00551550">
        <w:rPr>
          <w:sz w:val="24"/>
          <w:szCs w:val="24"/>
        </w:rPr>
        <w:t>25 м - для ВЛ напряжением 150, 220 кВ;</w:t>
      </w:r>
    </w:p>
    <w:p w:rsidR="00771C76" w:rsidRPr="00551550" w:rsidRDefault="00771C76" w:rsidP="004801BD">
      <w:pPr>
        <w:pStyle w:val="a1"/>
        <w:numPr>
          <w:ilvl w:val="1"/>
          <w:numId w:val="1"/>
        </w:numPr>
        <w:rPr>
          <w:sz w:val="24"/>
          <w:szCs w:val="24"/>
        </w:rPr>
      </w:pPr>
      <w:r w:rsidRPr="00551550">
        <w:rPr>
          <w:sz w:val="24"/>
          <w:szCs w:val="24"/>
        </w:rPr>
        <w:t>30 м - для ВЛ напряжением 330, 400, 500 кВ;</w:t>
      </w:r>
    </w:p>
    <w:p w:rsidR="00771C76" w:rsidRPr="00551550" w:rsidRDefault="00771C76" w:rsidP="004801BD">
      <w:pPr>
        <w:pStyle w:val="a1"/>
        <w:numPr>
          <w:ilvl w:val="1"/>
          <w:numId w:val="1"/>
        </w:numPr>
        <w:rPr>
          <w:sz w:val="24"/>
          <w:szCs w:val="24"/>
        </w:rPr>
      </w:pPr>
      <w:r w:rsidRPr="00551550">
        <w:rPr>
          <w:sz w:val="24"/>
          <w:szCs w:val="24"/>
        </w:rPr>
        <w:t>40 м - для ВЛ напряжением 750 кВ;</w:t>
      </w:r>
    </w:p>
    <w:p w:rsidR="00771C76" w:rsidRPr="00551550" w:rsidRDefault="00771C76" w:rsidP="004801BD">
      <w:pPr>
        <w:pStyle w:val="a1"/>
        <w:numPr>
          <w:ilvl w:val="1"/>
          <w:numId w:val="1"/>
        </w:numPr>
        <w:rPr>
          <w:sz w:val="24"/>
          <w:szCs w:val="24"/>
        </w:rPr>
      </w:pPr>
      <w:r w:rsidRPr="00551550">
        <w:rPr>
          <w:sz w:val="24"/>
          <w:szCs w:val="24"/>
        </w:rPr>
        <w:t>30 м - для ВЛ напряжением 800 кВ (постоянный ток);</w:t>
      </w:r>
    </w:p>
    <w:p w:rsidR="00771C76" w:rsidRPr="00551550" w:rsidRDefault="00771C76" w:rsidP="004801BD">
      <w:pPr>
        <w:pStyle w:val="a1"/>
        <w:numPr>
          <w:ilvl w:val="1"/>
          <w:numId w:val="1"/>
        </w:numPr>
        <w:rPr>
          <w:sz w:val="24"/>
          <w:szCs w:val="24"/>
        </w:rPr>
      </w:pPr>
      <w:r w:rsidRPr="00551550">
        <w:rPr>
          <w:sz w:val="24"/>
          <w:szCs w:val="24"/>
        </w:rPr>
        <w:t>55 м - для ВЛ напряжением 1150 кВ;</w:t>
      </w:r>
    </w:p>
    <w:p w:rsidR="00771C76" w:rsidRPr="00551550" w:rsidRDefault="00771C76" w:rsidP="004801BD">
      <w:pPr>
        <w:pStyle w:val="a1"/>
        <w:rPr>
          <w:sz w:val="24"/>
          <w:szCs w:val="24"/>
        </w:rPr>
      </w:pPr>
      <w:r w:rsidRPr="00551550">
        <w:rPr>
          <w:sz w:val="24"/>
          <w:szCs w:val="24"/>
        </w:rPr>
        <w:t>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771C76" w:rsidRPr="00551550" w:rsidRDefault="00771C76" w:rsidP="004801BD">
      <w:pPr>
        <w:pStyle w:val="a6"/>
        <w:spacing w:line="240" w:lineRule="auto"/>
        <w:rPr>
          <w:sz w:val="24"/>
          <w:szCs w:val="24"/>
        </w:rPr>
      </w:pPr>
      <w:r w:rsidRPr="00551550">
        <w:rPr>
          <w:sz w:val="24"/>
          <w:szCs w:val="24"/>
        </w:rPr>
        <w:lastRenderedPageBreak/>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771C76" w:rsidRPr="00551550" w:rsidRDefault="00771C76" w:rsidP="004801BD">
      <w:pPr>
        <w:pStyle w:val="a1"/>
        <w:rPr>
          <w:sz w:val="24"/>
          <w:szCs w:val="24"/>
        </w:rPr>
      </w:pPr>
      <w:r w:rsidRPr="00551550">
        <w:rPr>
          <w:sz w:val="24"/>
          <w:szCs w:val="24"/>
        </w:rPr>
        <w:t>для кабельных линий выше 1 кВ по 1 м с каждой стороны от крайних кабелей;</w:t>
      </w:r>
    </w:p>
    <w:p w:rsidR="00771C76" w:rsidRPr="00551550" w:rsidRDefault="00771C76" w:rsidP="004801BD">
      <w:pPr>
        <w:pStyle w:val="a1"/>
        <w:rPr>
          <w:sz w:val="24"/>
          <w:szCs w:val="24"/>
        </w:rPr>
      </w:pPr>
      <w:r w:rsidRPr="00551550">
        <w:rPr>
          <w:sz w:val="24"/>
          <w:szCs w:val="24"/>
        </w:rPr>
        <w:t>для кабельных линий до 1 кВ по 1 м с каждой стороны от крайних кабелей, а при прохождении кабельных линий в городских поселениях под тротуарами - на 0,6 м в сторону зданий сооружений и на 1 м в сторону проезжей части улицы.</w:t>
      </w:r>
    </w:p>
    <w:p w:rsidR="00212AE9" w:rsidRPr="00551550" w:rsidRDefault="00771C76" w:rsidP="004801BD">
      <w:pPr>
        <w:pStyle w:val="a6"/>
        <w:spacing w:line="240" w:lineRule="auto"/>
        <w:rPr>
          <w:sz w:val="24"/>
          <w:szCs w:val="24"/>
        </w:rPr>
      </w:pPr>
      <w:r w:rsidRPr="00551550">
        <w:rPr>
          <w:sz w:val="24"/>
          <w:szCs w:val="24"/>
        </w:rPr>
        <w:t>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bookmarkStart w:id="133" w:name="_Toc438454470"/>
    </w:p>
    <w:p w:rsidR="00212AE9" w:rsidRPr="00551550" w:rsidRDefault="00212AE9" w:rsidP="004801BD">
      <w:pPr>
        <w:pStyle w:val="111"/>
        <w:rPr>
          <w:sz w:val="24"/>
          <w:szCs w:val="24"/>
        </w:rPr>
      </w:pPr>
      <w:bookmarkStart w:id="134" w:name="_Toc451341254"/>
      <w:bookmarkStart w:id="135" w:name="_Toc499727399"/>
      <w:r w:rsidRPr="00551550">
        <w:rPr>
          <w:sz w:val="24"/>
          <w:szCs w:val="24"/>
        </w:rPr>
        <w:t>Санитарная очистка</w:t>
      </w:r>
      <w:bookmarkEnd w:id="133"/>
      <w:bookmarkEnd w:id="134"/>
      <w:bookmarkEnd w:id="135"/>
    </w:p>
    <w:p w:rsidR="00212AE9" w:rsidRPr="00551550" w:rsidRDefault="00212AE9" w:rsidP="004801BD">
      <w:pPr>
        <w:pStyle w:val="a6"/>
        <w:spacing w:line="240" w:lineRule="auto"/>
        <w:rPr>
          <w:sz w:val="24"/>
          <w:szCs w:val="24"/>
        </w:rPr>
      </w:pPr>
      <w:r w:rsidRPr="00551550">
        <w:rPr>
          <w:sz w:val="24"/>
          <w:szCs w:val="24"/>
        </w:rPr>
        <w:t xml:space="preserve">Объектами санитарной очистки являются: придомовые территории, уличные проезды и проезды внутри </w:t>
      </w:r>
      <w:r w:rsidR="00902A7A">
        <w:rPr>
          <w:sz w:val="24"/>
          <w:szCs w:val="24"/>
        </w:rPr>
        <w:t>жилого района</w:t>
      </w:r>
      <w:r w:rsidRPr="00551550">
        <w:rPr>
          <w:sz w:val="24"/>
          <w:szCs w:val="24"/>
        </w:rPr>
        <w:t>,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212AE9" w:rsidRPr="00551550" w:rsidRDefault="00212AE9" w:rsidP="004801BD">
      <w:pPr>
        <w:pStyle w:val="a6"/>
        <w:spacing w:line="240" w:lineRule="auto"/>
        <w:rPr>
          <w:sz w:val="24"/>
          <w:szCs w:val="24"/>
        </w:rPr>
      </w:pPr>
      <w:r w:rsidRPr="00551550">
        <w:rPr>
          <w:sz w:val="24"/>
          <w:szCs w:val="24"/>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212AE9" w:rsidRPr="00551550" w:rsidRDefault="00212AE9" w:rsidP="004801BD">
      <w:pPr>
        <w:pStyle w:val="a6"/>
        <w:spacing w:line="240" w:lineRule="auto"/>
        <w:rPr>
          <w:sz w:val="24"/>
          <w:szCs w:val="24"/>
        </w:rPr>
      </w:pPr>
      <w:r w:rsidRPr="00551550">
        <w:rPr>
          <w:sz w:val="24"/>
          <w:szCs w:val="24"/>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212AE9" w:rsidRPr="00551550" w:rsidRDefault="00212AE9" w:rsidP="004801BD">
      <w:pPr>
        <w:pStyle w:val="a6"/>
        <w:spacing w:line="240" w:lineRule="auto"/>
        <w:rPr>
          <w:sz w:val="24"/>
          <w:szCs w:val="24"/>
        </w:rPr>
      </w:pPr>
      <w:r w:rsidRPr="00551550">
        <w:rPr>
          <w:sz w:val="24"/>
          <w:szCs w:val="24"/>
        </w:rPr>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212AE9" w:rsidRPr="00551550" w:rsidRDefault="00212AE9" w:rsidP="004801BD">
      <w:pPr>
        <w:pStyle w:val="a6"/>
        <w:spacing w:line="240" w:lineRule="auto"/>
        <w:rPr>
          <w:sz w:val="24"/>
          <w:szCs w:val="24"/>
        </w:rPr>
      </w:pPr>
      <w:r w:rsidRPr="00551550">
        <w:rPr>
          <w:sz w:val="24"/>
          <w:szCs w:val="24"/>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212AE9" w:rsidRPr="00551550" w:rsidRDefault="00212AE9" w:rsidP="004801BD">
      <w:pPr>
        <w:pStyle w:val="a6"/>
        <w:spacing w:line="240" w:lineRule="auto"/>
        <w:rPr>
          <w:sz w:val="24"/>
          <w:szCs w:val="24"/>
        </w:rPr>
      </w:pPr>
      <w:r w:rsidRPr="00551550">
        <w:rPr>
          <w:sz w:val="24"/>
          <w:szCs w:val="24"/>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Для сбора твердых бытовых отходов следует использовать стандартные металлические контейнеры с крышками.</w:t>
      </w:r>
    </w:p>
    <w:p w:rsidR="00212AE9" w:rsidRPr="00551550" w:rsidRDefault="00212AE9" w:rsidP="004801BD">
      <w:pPr>
        <w:pStyle w:val="a6"/>
        <w:spacing w:line="240" w:lineRule="auto"/>
        <w:rPr>
          <w:sz w:val="24"/>
          <w:szCs w:val="24"/>
        </w:rPr>
      </w:pPr>
      <w:r w:rsidRPr="00551550">
        <w:rPr>
          <w:sz w:val="24"/>
          <w:szCs w:val="24"/>
        </w:rPr>
        <w:t xml:space="preserve">Нормы накопления бытовых отходов принимаются в соответствии с территориальными нормативами накопления твердых бытовых отходов, действующими в населенных пунктах, а в случае отсутствия утвержденных нормативов - по </w:t>
      </w:r>
      <w:r w:rsidR="005520CE" w:rsidRPr="00551550">
        <w:rPr>
          <w:sz w:val="24"/>
          <w:szCs w:val="24"/>
        </w:rPr>
        <w:t>таблице 2.7.</w:t>
      </w:r>
      <w:r w:rsidR="009A777A" w:rsidRPr="00551550">
        <w:rPr>
          <w:sz w:val="24"/>
          <w:szCs w:val="24"/>
        </w:rPr>
        <w:t>7</w:t>
      </w:r>
      <w:r w:rsidR="005520CE" w:rsidRPr="00551550">
        <w:rPr>
          <w:sz w:val="24"/>
          <w:szCs w:val="24"/>
        </w:rPr>
        <w:t>-1.</w:t>
      </w:r>
    </w:p>
    <w:p w:rsidR="00212AE9" w:rsidRPr="00551550" w:rsidRDefault="00212AE9" w:rsidP="004801BD">
      <w:pPr>
        <w:pStyle w:val="a6"/>
        <w:spacing w:line="240" w:lineRule="auto"/>
        <w:rPr>
          <w:sz w:val="24"/>
          <w:szCs w:val="24"/>
        </w:rPr>
      </w:pPr>
      <w:r w:rsidRPr="00551550">
        <w:rPr>
          <w:sz w:val="24"/>
          <w:szCs w:val="24"/>
        </w:rPr>
        <w:t>Большие значения норм накопления отходов следует принимать для крупных городских поселений.</w:t>
      </w:r>
    </w:p>
    <w:p w:rsidR="0069273C" w:rsidRPr="00551550" w:rsidRDefault="00212AE9" w:rsidP="004801BD">
      <w:pPr>
        <w:pStyle w:val="a6"/>
        <w:spacing w:line="240" w:lineRule="auto"/>
        <w:rPr>
          <w:sz w:val="24"/>
          <w:szCs w:val="24"/>
        </w:rPr>
      </w:pPr>
      <w:r w:rsidRPr="00551550">
        <w:rPr>
          <w:sz w:val="24"/>
          <w:szCs w:val="24"/>
        </w:rPr>
        <w:t>Нормы накопления крупногабаритных бытовых отходов следует принимать в размере 5% в составе приведенных значений твердых бытовых отходов.</w:t>
      </w:r>
    </w:p>
    <w:p w:rsidR="00212AE9" w:rsidRPr="00551550" w:rsidRDefault="00212AE9" w:rsidP="004801BD">
      <w:pPr>
        <w:pStyle w:val="11110"/>
        <w:spacing w:before="0"/>
        <w:rPr>
          <w:sz w:val="24"/>
          <w:szCs w:val="24"/>
        </w:rPr>
      </w:pPr>
      <w:r w:rsidRPr="00551550">
        <w:rPr>
          <w:sz w:val="24"/>
          <w:szCs w:val="24"/>
        </w:rPr>
        <w:lastRenderedPageBreak/>
        <w:t>Нормы накопления бытовых отходов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
        <w:gridCol w:w="6127"/>
        <w:gridCol w:w="1405"/>
        <w:gridCol w:w="1559"/>
      </w:tblGrid>
      <w:tr w:rsidR="00212AE9" w:rsidRPr="005D0B84" w:rsidTr="0069273C">
        <w:trPr>
          <w:trHeight w:val="542"/>
        </w:trPr>
        <w:tc>
          <w:tcPr>
            <w:tcW w:w="6392" w:type="dxa"/>
            <w:gridSpan w:val="2"/>
            <w:tcBorders>
              <w:top w:val="single" w:sz="4" w:space="0" w:color="auto"/>
              <w:bottom w:val="single" w:sz="4" w:space="0" w:color="auto"/>
              <w:right w:val="nil"/>
            </w:tcBorders>
          </w:tcPr>
          <w:p w:rsidR="00212AE9" w:rsidRPr="005D0B84" w:rsidRDefault="00212AE9" w:rsidP="004801BD">
            <w:pPr>
              <w:pStyle w:val="a8"/>
            </w:pPr>
            <w:r w:rsidRPr="005D0B84">
              <w:t>Бытовые отходы</w:t>
            </w:r>
          </w:p>
        </w:tc>
        <w:tc>
          <w:tcPr>
            <w:tcW w:w="2964" w:type="dxa"/>
            <w:gridSpan w:val="2"/>
            <w:tcBorders>
              <w:top w:val="single" w:sz="4" w:space="0" w:color="auto"/>
              <w:left w:val="single" w:sz="4" w:space="0" w:color="auto"/>
              <w:bottom w:val="nil"/>
            </w:tcBorders>
          </w:tcPr>
          <w:p w:rsidR="00212AE9" w:rsidRPr="005D0B84" w:rsidRDefault="00212AE9" w:rsidP="004801BD">
            <w:pPr>
              <w:pStyle w:val="a8"/>
            </w:pPr>
            <w:r w:rsidRPr="005D0B84">
              <w:t>Количество бытовых отходов на 1 человека в год</w:t>
            </w:r>
          </w:p>
        </w:tc>
      </w:tr>
      <w:tr w:rsidR="00212AE9" w:rsidRPr="005D0B84" w:rsidTr="0069273C">
        <w:trPr>
          <w:trHeight w:val="141"/>
        </w:trPr>
        <w:tc>
          <w:tcPr>
            <w:tcW w:w="6392" w:type="dxa"/>
            <w:gridSpan w:val="2"/>
            <w:tcBorders>
              <w:top w:val="single" w:sz="4" w:space="0" w:color="auto"/>
              <w:bottom w:val="single" w:sz="4" w:space="0" w:color="auto"/>
              <w:right w:val="nil"/>
            </w:tcBorders>
          </w:tcPr>
          <w:p w:rsidR="00212AE9" w:rsidRPr="005D0B84" w:rsidRDefault="00212AE9" w:rsidP="004801BD">
            <w:pPr>
              <w:pStyle w:val="a8"/>
            </w:pPr>
            <w:r w:rsidRPr="005D0B84">
              <w:t>Твердые:</w:t>
            </w:r>
          </w:p>
        </w:tc>
        <w:tc>
          <w:tcPr>
            <w:tcW w:w="1405"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кг</w:t>
            </w:r>
          </w:p>
        </w:tc>
        <w:tc>
          <w:tcPr>
            <w:tcW w:w="1559" w:type="dxa"/>
            <w:tcBorders>
              <w:top w:val="single" w:sz="4" w:space="0" w:color="auto"/>
              <w:left w:val="single" w:sz="4" w:space="0" w:color="auto"/>
              <w:bottom w:val="nil"/>
            </w:tcBorders>
          </w:tcPr>
          <w:p w:rsidR="00212AE9" w:rsidRPr="005D0B84" w:rsidRDefault="00212AE9" w:rsidP="004801BD">
            <w:pPr>
              <w:pStyle w:val="a8"/>
            </w:pPr>
            <w:r w:rsidRPr="005D0B84">
              <w:t>л</w:t>
            </w:r>
          </w:p>
        </w:tc>
      </w:tr>
      <w:tr w:rsidR="00212AE9" w:rsidRPr="005D0B84" w:rsidTr="0069273C">
        <w:trPr>
          <w:trHeight w:val="141"/>
        </w:trPr>
        <w:tc>
          <w:tcPr>
            <w:tcW w:w="265" w:type="dxa"/>
            <w:tcBorders>
              <w:top w:val="single" w:sz="4" w:space="0" w:color="auto"/>
              <w:left w:val="single" w:sz="4" w:space="0" w:color="auto"/>
              <w:bottom w:val="single" w:sz="4" w:space="0" w:color="auto"/>
              <w:right w:val="nil"/>
            </w:tcBorders>
          </w:tcPr>
          <w:p w:rsidR="00212AE9" w:rsidRPr="005D0B84" w:rsidRDefault="00212AE9" w:rsidP="004801BD">
            <w:pPr>
              <w:pStyle w:val="a8"/>
            </w:pPr>
          </w:p>
        </w:tc>
        <w:tc>
          <w:tcPr>
            <w:tcW w:w="6127" w:type="dxa"/>
            <w:tcBorders>
              <w:top w:val="single" w:sz="4" w:space="0" w:color="auto"/>
              <w:left w:val="nil"/>
              <w:bottom w:val="single" w:sz="4" w:space="0" w:color="auto"/>
              <w:right w:val="single" w:sz="4" w:space="0" w:color="auto"/>
            </w:tcBorders>
          </w:tcPr>
          <w:p w:rsidR="00212AE9" w:rsidRPr="005D0B84" w:rsidRDefault="00212AE9" w:rsidP="004801BD">
            <w:pPr>
              <w:pStyle w:val="a8"/>
            </w:pPr>
            <w:r w:rsidRPr="005D0B84">
              <w:t>от жилых зданий, оборудованных водопроводом, канализацией, центральным отоплением и газом</w:t>
            </w:r>
          </w:p>
        </w:tc>
        <w:tc>
          <w:tcPr>
            <w:tcW w:w="1405"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190-225</w:t>
            </w:r>
          </w:p>
        </w:tc>
        <w:tc>
          <w:tcPr>
            <w:tcW w:w="1559" w:type="dxa"/>
            <w:tcBorders>
              <w:top w:val="single" w:sz="4" w:space="0" w:color="auto"/>
              <w:left w:val="single" w:sz="4" w:space="0" w:color="auto"/>
              <w:bottom w:val="nil"/>
            </w:tcBorders>
          </w:tcPr>
          <w:p w:rsidR="00212AE9" w:rsidRPr="005D0B84" w:rsidRDefault="00212AE9" w:rsidP="004801BD">
            <w:pPr>
              <w:pStyle w:val="a8"/>
            </w:pPr>
            <w:r w:rsidRPr="005D0B84">
              <w:t>900-1000</w:t>
            </w:r>
          </w:p>
        </w:tc>
      </w:tr>
      <w:tr w:rsidR="00212AE9" w:rsidRPr="005D0B84" w:rsidTr="0069273C">
        <w:trPr>
          <w:trHeight w:val="141"/>
        </w:trPr>
        <w:tc>
          <w:tcPr>
            <w:tcW w:w="265" w:type="dxa"/>
            <w:tcBorders>
              <w:top w:val="single" w:sz="4" w:space="0" w:color="auto"/>
              <w:left w:val="single" w:sz="4" w:space="0" w:color="auto"/>
              <w:bottom w:val="nil"/>
              <w:right w:val="nil"/>
            </w:tcBorders>
          </w:tcPr>
          <w:p w:rsidR="00212AE9" w:rsidRPr="005D0B84" w:rsidRDefault="00212AE9" w:rsidP="004801BD">
            <w:pPr>
              <w:pStyle w:val="a8"/>
            </w:pPr>
          </w:p>
        </w:tc>
        <w:tc>
          <w:tcPr>
            <w:tcW w:w="6127" w:type="dxa"/>
            <w:tcBorders>
              <w:top w:val="single" w:sz="4" w:space="0" w:color="auto"/>
              <w:left w:val="nil"/>
              <w:bottom w:val="nil"/>
              <w:right w:val="single" w:sz="4" w:space="0" w:color="auto"/>
            </w:tcBorders>
          </w:tcPr>
          <w:p w:rsidR="00212AE9" w:rsidRPr="005D0B84" w:rsidRDefault="00212AE9" w:rsidP="004801BD">
            <w:pPr>
              <w:pStyle w:val="a8"/>
            </w:pPr>
            <w:r w:rsidRPr="005D0B84">
              <w:t>от прочих жилых зданий</w:t>
            </w:r>
          </w:p>
        </w:tc>
        <w:tc>
          <w:tcPr>
            <w:tcW w:w="1405"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300-450</w:t>
            </w:r>
          </w:p>
        </w:tc>
        <w:tc>
          <w:tcPr>
            <w:tcW w:w="1559" w:type="dxa"/>
            <w:tcBorders>
              <w:top w:val="single" w:sz="4" w:space="0" w:color="auto"/>
              <w:left w:val="single" w:sz="4" w:space="0" w:color="auto"/>
              <w:bottom w:val="nil"/>
            </w:tcBorders>
          </w:tcPr>
          <w:p w:rsidR="00212AE9" w:rsidRPr="005D0B84" w:rsidRDefault="00212AE9" w:rsidP="004801BD">
            <w:pPr>
              <w:pStyle w:val="a8"/>
            </w:pPr>
            <w:r w:rsidRPr="005D0B84">
              <w:t>1100-1500</w:t>
            </w:r>
          </w:p>
        </w:tc>
      </w:tr>
      <w:tr w:rsidR="00212AE9" w:rsidRPr="005D0B84" w:rsidTr="0069273C">
        <w:trPr>
          <w:trHeight w:val="141"/>
        </w:trPr>
        <w:tc>
          <w:tcPr>
            <w:tcW w:w="6392" w:type="dxa"/>
            <w:gridSpan w:val="2"/>
            <w:tcBorders>
              <w:top w:val="single" w:sz="4" w:space="0" w:color="auto"/>
              <w:bottom w:val="nil"/>
              <w:right w:val="nil"/>
            </w:tcBorders>
          </w:tcPr>
          <w:p w:rsidR="00212AE9" w:rsidRPr="005D0B84" w:rsidRDefault="00212AE9" w:rsidP="004801BD">
            <w:pPr>
              <w:pStyle w:val="a8"/>
            </w:pPr>
            <w:r w:rsidRPr="005D0B84">
              <w:t>Общее количество по городскому поселению с учетом общественных зданий</w:t>
            </w:r>
          </w:p>
        </w:tc>
        <w:tc>
          <w:tcPr>
            <w:tcW w:w="1405" w:type="dxa"/>
            <w:tcBorders>
              <w:top w:val="single" w:sz="4" w:space="0" w:color="auto"/>
              <w:left w:val="single" w:sz="4" w:space="0" w:color="auto"/>
              <w:bottom w:val="nil"/>
              <w:right w:val="nil"/>
            </w:tcBorders>
          </w:tcPr>
          <w:p w:rsidR="00212AE9" w:rsidRPr="005D0B84" w:rsidRDefault="00212AE9" w:rsidP="004801BD">
            <w:pPr>
              <w:pStyle w:val="a8"/>
            </w:pPr>
            <w:r w:rsidRPr="005D0B84">
              <w:t>280-300</w:t>
            </w:r>
          </w:p>
        </w:tc>
        <w:tc>
          <w:tcPr>
            <w:tcW w:w="1559" w:type="dxa"/>
            <w:tcBorders>
              <w:top w:val="single" w:sz="4" w:space="0" w:color="auto"/>
              <w:left w:val="single" w:sz="4" w:space="0" w:color="auto"/>
              <w:bottom w:val="nil"/>
            </w:tcBorders>
          </w:tcPr>
          <w:p w:rsidR="00212AE9" w:rsidRPr="005D0B84" w:rsidRDefault="00212AE9" w:rsidP="004801BD">
            <w:pPr>
              <w:pStyle w:val="a8"/>
            </w:pPr>
            <w:r w:rsidRPr="005D0B84">
              <w:t>1400-1500</w:t>
            </w:r>
          </w:p>
        </w:tc>
      </w:tr>
      <w:tr w:rsidR="00212AE9" w:rsidRPr="005D0B84" w:rsidTr="0069273C">
        <w:trPr>
          <w:trHeight w:val="141"/>
        </w:trPr>
        <w:tc>
          <w:tcPr>
            <w:tcW w:w="6392" w:type="dxa"/>
            <w:gridSpan w:val="2"/>
            <w:tcBorders>
              <w:top w:val="single" w:sz="4" w:space="0" w:color="auto"/>
              <w:bottom w:val="nil"/>
              <w:right w:val="nil"/>
            </w:tcBorders>
          </w:tcPr>
          <w:p w:rsidR="00212AE9" w:rsidRPr="005D0B84" w:rsidRDefault="00212AE9" w:rsidP="004801BD">
            <w:pPr>
              <w:pStyle w:val="a8"/>
            </w:pPr>
            <w:r w:rsidRPr="005D0B84">
              <w:t>Жидкие из выгребов (при отсутствии канализации)</w:t>
            </w:r>
          </w:p>
        </w:tc>
        <w:tc>
          <w:tcPr>
            <w:tcW w:w="1405" w:type="dxa"/>
            <w:tcBorders>
              <w:top w:val="single" w:sz="4" w:space="0" w:color="auto"/>
              <w:left w:val="single" w:sz="4" w:space="0" w:color="auto"/>
              <w:bottom w:val="nil"/>
              <w:right w:val="nil"/>
            </w:tcBorders>
          </w:tcPr>
          <w:p w:rsidR="00212AE9" w:rsidRPr="005D0B84" w:rsidRDefault="00212AE9" w:rsidP="004801BD">
            <w:pPr>
              <w:pStyle w:val="a8"/>
            </w:pPr>
            <w:r w:rsidRPr="005D0B84">
              <w:t>-</w:t>
            </w:r>
          </w:p>
        </w:tc>
        <w:tc>
          <w:tcPr>
            <w:tcW w:w="1559" w:type="dxa"/>
            <w:tcBorders>
              <w:top w:val="single" w:sz="4" w:space="0" w:color="auto"/>
              <w:left w:val="single" w:sz="4" w:space="0" w:color="auto"/>
              <w:bottom w:val="nil"/>
            </w:tcBorders>
          </w:tcPr>
          <w:p w:rsidR="00212AE9" w:rsidRPr="005D0B84" w:rsidRDefault="00212AE9" w:rsidP="004801BD">
            <w:pPr>
              <w:pStyle w:val="a8"/>
            </w:pPr>
            <w:r w:rsidRPr="005D0B84">
              <w:t>2000-3500</w:t>
            </w:r>
          </w:p>
        </w:tc>
      </w:tr>
      <w:tr w:rsidR="00212AE9" w:rsidRPr="005D0B84" w:rsidTr="0069273C">
        <w:trPr>
          <w:trHeight w:val="141"/>
        </w:trPr>
        <w:tc>
          <w:tcPr>
            <w:tcW w:w="6392" w:type="dxa"/>
            <w:gridSpan w:val="2"/>
            <w:tcBorders>
              <w:top w:val="single" w:sz="4" w:space="0" w:color="auto"/>
              <w:bottom w:val="single" w:sz="4" w:space="0" w:color="auto"/>
              <w:right w:val="nil"/>
            </w:tcBorders>
          </w:tcPr>
          <w:p w:rsidR="00212AE9" w:rsidRPr="005D0B84" w:rsidRDefault="00212AE9" w:rsidP="004801BD">
            <w:pPr>
              <w:pStyle w:val="a8"/>
            </w:pPr>
            <w:r w:rsidRPr="005D0B84">
              <w:t>Смет с 1 м2 твердых покрытий улиц, площадей и парков</w:t>
            </w:r>
          </w:p>
        </w:tc>
        <w:tc>
          <w:tcPr>
            <w:tcW w:w="1405"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5-15</w:t>
            </w:r>
          </w:p>
        </w:tc>
        <w:tc>
          <w:tcPr>
            <w:tcW w:w="1559" w:type="dxa"/>
            <w:tcBorders>
              <w:top w:val="single" w:sz="4" w:space="0" w:color="auto"/>
              <w:left w:val="single" w:sz="4" w:space="0" w:color="auto"/>
              <w:bottom w:val="single" w:sz="4" w:space="0" w:color="auto"/>
            </w:tcBorders>
          </w:tcPr>
          <w:p w:rsidR="00212AE9" w:rsidRPr="005D0B84" w:rsidRDefault="00212AE9" w:rsidP="004801BD">
            <w:pPr>
              <w:pStyle w:val="a8"/>
            </w:pPr>
            <w:r w:rsidRPr="005D0B84">
              <w:t>8-20</w:t>
            </w:r>
          </w:p>
        </w:tc>
      </w:tr>
    </w:tbl>
    <w:p w:rsidR="00212AE9" w:rsidRPr="00551550" w:rsidRDefault="00212AE9" w:rsidP="004801BD">
      <w:pPr>
        <w:pStyle w:val="a6"/>
        <w:spacing w:line="240" w:lineRule="auto"/>
        <w:rPr>
          <w:sz w:val="24"/>
          <w:szCs w:val="24"/>
        </w:rPr>
      </w:pPr>
      <w:r w:rsidRPr="00551550">
        <w:rPr>
          <w:sz w:val="24"/>
          <w:szCs w:val="24"/>
        </w:rPr>
        <w:t>Обезвреживание твердых и жидких бытовых отходов производится на специально отведенных полигонах. Запрещается вывозить отходы на другие, не предназначенные для этого территории, а также закапывать их на сельскохозяйственных полях.</w:t>
      </w:r>
    </w:p>
    <w:p w:rsidR="00212AE9" w:rsidRPr="00551550" w:rsidRDefault="00212AE9" w:rsidP="004801BD">
      <w:pPr>
        <w:pStyle w:val="a6"/>
        <w:spacing w:line="240" w:lineRule="auto"/>
        <w:rPr>
          <w:sz w:val="24"/>
          <w:szCs w:val="24"/>
        </w:rPr>
      </w:pPr>
      <w:r w:rsidRPr="00551550">
        <w:rPr>
          <w:sz w:val="24"/>
          <w:szCs w:val="24"/>
        </w:rPr>
        <w:t xml:space="preserve">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w:t>
      </w:r>
      <w:r w:rsidR="005520CE" w:rsidRPr="00551550">
        <w:rPr>
          <w:sz w:val="24"/>
          <w:szCs w:val="24"/>
        </w:rPr>
        <w:t>таблице 2.7.</w:t>
      </w:r>
      <w:r w:rsidR="009A777A" w:rsidRPr="00551550">
        <w:rPr>
          <w:sz w:val="24"/>
          <w:szCs w:val="24"/>
        </w:rPr>
        <w:t>7</w:t>
      </w:r>
      <w:r w:rsidR="005520CE" w:rsidRPr="00551550">
        <w:rPr>
          <w:sz w:val="24"/>
          <w:szCs w:val="24"/>
        </w:rPr>
        <w:t>-2</w:t>
      </w:r>
      <w:r w:rsidRPr="00551550">
        <w:rPr>
          <w:sz w:val="24"/>
          <w:szCs w:val="24"/>
        </w:rPr>
        <w:t>.</w:t>
      </w:r>
    </w:p>
    <w:p w:rsidR="00212AE9" w:rsidRPr="00551550" w:rsidRDefault="00212AE9" w:rsidP="004801BD">
      <w:pPr>
        <w:pStyle w:val="11110"/>
        <w:spacing w:before="0"/>
        <w:ind w:left="0" w:firstLine="0"/>
        <w:rPr>
          <w:sz w:val="24"/>
          <w:szCs w:val="24"/>
        </w:rPr>
      </w:pPr>
      <w:r w:rsidRPr="00551550">
        <w:rPr>
          <w:sz w:val="24"/>
          <w:szCs w:val="24"/>
        </w:rPr>
        <w:t>Размеры земельных участков и санитарно-защитных зон предприятий и сооружений по транспортировке, обезвреживанию и переработке бытовых отходов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1"/>
        <w:gridCol w:w="2330"/>
        <w:gridCol w:w="2035"/>
      </w:tblGrid>
      <w:tr w:rsidR="00212AE9" w:rsidRPr="005D0B84" w:rsidTr="0069273C">
        <w:trPr>
          <w:trHeight w:val="1020"/>
        </w:trPr>
        <w:tc>
          <w:tcPr>
            <w:tcW w:w="4991" w:type="dxa"/>
            <w:tcBorders>
              <w:top w:val="single" w:sz="4" w:space="0" w:color="auto"/>
              <w:bottom w:val="nil"/>
              <w:right w:val="nil"/>
            </w:tcBorders>
          </w:tcPr>
          <w:p w:rsidR="00212AE9" w:rsidRPr="005D0B84" w:rsidRDefault="00212AE9" w:rsidP="004801BD">
            <w:pPr>
              <w:pStyle w:val="a8"/>
            </w:pPr>
            <w:r w:rsidRPr="005D0B84">
              <w:t>Предприятия и сооружения</w:t>
            </w:r>
          </w:p>
        </w:tc>
        <w:tc>
          <w:tcPr>
            <w:tcW w:w="2330" w:type="dxa"/>
            <w:tcBorders>
              <w:top w:val="single" w:sz="4" w:space="0" w:color="auto"/>
              <w:left w:val="single" w:sz="4" w:space="0" w:color="auto"/>
              <w:bottom w:val="nil"/>
              <w:right w:val="nil"/>
            </w:tcBorders>
          </w:tcPr>
          <w:p w:rsidR="00212AE9" w:rsidRPr="005D0B84" w:rsidRDefault="00212AE9" w:rsidP="004801BD">
            <w:pPr>
              <w:pStyle w:val="a8"/>
            </w:pPr>
            <w:r w:rsidRPr="005D0B84">
              <w:t>Размеры земельных участков на 1000 т твердых бытовых отходов в год, га</w:t>
            </w:r>
          </w:p>
        </w:tc>
        <w:tc>
          <w:tcPr>
            <w:tcW w:w="2035" w:type="dxa"/>
            <w:tcBorders>
              <w:top w:val="single" w:sz="4" w:space="0" w:color="auto"/>
              <w:left w:val="single" w:sz="4" w:space="0" w:color="auto"/>
              <w:bottom w:val="nil"/>
            </w:tcBorders>
          </w:tcPr>
          <w:p w:rsidR="00212AE9" w:rsidRPr="005D0B84" w:rsidRDefault="00212AE9" w:rsidP="004801BD">
            <w:pPr>
              <w:pStyle w:val="a8"/>
            </w:pPr>
            <w:r w:rsidRPr="005D0B84">
              <w:t>Размеры санитарно-защитных зон, м</w:t>
            </w:r>
          </w:p>
        </w:tc>
      </w:tr>
      <w:tr w:rsidR="00212AE9" w:rsidRPr="005D0B84" w:rsidTr="0069273C">
        <w:trPr>
          <w:trHeight w:val="802"/>
        </w:trPr>
        <w:tc>
          <w:tcPr>
            <w:tcW w:w="4991" w:type="dxa"/>
            <w:tcBorders>
              <w:top w:val="single" w:sz="4" w:space="0" w:color="auto"/>
              <w:bottom w:val="nil"/>
              <w:right w:val="nil"/>
            </w:tcBorders>
          </w:tcPr>
          <w:p w:rsidR="00212AE9" w:rsidRPr="005D0B84" w:rsidRDefault="00212AE9" w:rsidP="004801BD">
            <w:pPr>
              <w:pStyle w:val="a8"/>
            </w:pPr>
            <w:r w:rsidRPr="005D0B84">
              <w:t>Мусоросжигательные и мусороперерабатывающие объекты мощностью, тыс. т в год:</w:t>
            </w:r>
          </w:p>
        </w:tc>
        <w:tc>
          <w:tcPr>
            <w:tcW w:w="2330" w:type="dxa"/>
            <w:tcBorders>
              <w:top w:val="single" w:sz="4" w:space="0" w:color="auto"/>
              <w:left w:val="single" w:sz="4" w:space="0" w:color="auto"/>
              <w:bottom w:val="nil"/>
              <w:right w:val="nil"/>
            </w:tcBorders>
          </w:tcPr>
          <w:p w:rsidR="00212AE9" w:rsidRPr="005D0B84" w:rsidRDefault="00212AE9" w:rsidP="004801BD">
            <w:pPr>
              <w:pStyle w:val="a8"/>
            </w:pPr>
          </w:p>
        </w:tc>
        <w:tc>
          <w:tcPr>
            <w:tcW w:w="2035" w:type="dxa"/>
            <w:tcBorders>
              <w:top w:val="single" w:sz="4" w:space="0" w:color="auto"/>
              <w:left w:val="single" w:sz="4" w:space="0" w:color="auto"/>
              <w:bottom w:val="nil"/>
            </w:tcBorders>
          </w:tcPr>
          <w:p w:rsidR="00212AE9" w:rsidRPr="005D0B84" w:rsidRDefault="00212AE9" w:rsidP="004801BD">
            <w:pPr>
              <w:pStyle w:val="a8"/>
            </w:pPr>
          </w:p>
        </w:tc>
      </w:tr>
      <w:tr w:rsidR="00761704" w:rsidRPr="005D0B84" w:rsidTr="0069273C">
        <w:trPr>
          <w:trHeight w:val="262"/>
        </w:trPr>
        <w:tc>
          <w:tcPr>
            <w:tcW w:w="4991" w:type="dxa"/>
            <w:tcBorders>
              <w:top w:val="single" w:sz="4" w:space="0" w:color="auto"/>
              <w:bottom w:val="nil"/>
              <w:right w:val="nil"/>
            </w:tcBorders>
          </w:tcPr>
          <w:p w:rsidR="00761704" w:rsidRPr="005D0B84" w:rsidRDefault="00761704" w:rsidP="004801BD">
            <w:pPr>
              <w:pStyle w:val="a8"/>
            </w:pPr>
            <w:r w:rsidRPr="005D0B84">
              <w:t>до 40</w:t>
            </w:r>
          </w:p>
        </w:tc>
        <w:tc>
          <w:tcPr>
            <w:tcW w:w="2330" w:type="dxa"/>
            <w:tcBorders>
              <w:top w:val="single" w:sz="4" w:space="0" w:color="auto"/>
              <w:left w:val="single" w:sz="4" w:space="0" w:color="auto"/>
              <w:bottom w:val="nil"/>
              <w:right w:val="nil"/>
            </w:tcBorders>
          </w:tcPr>
          <w:p w:rsidR="00761704" w:rsidRPr="005D0B84" w:rsidRDefault="00761704" w:rsidP="004801BD">
            <w:pPr>
              <w:pStyle w:val="a8"/>
            </w:pPr>
            <w:r w:rsidRPr="005D0B84">
              <w:t>0,05</w:t>
            </w:r>
          </w:p>
        </w:tc>
        <w:tc>
          <w:tcPr>
            <w:tcW w:w="2035" w:type="dxa"/>
            <w:tcBorders>
              <w:top w:val="single" w:sz="4" w:space="0" w:color="auto"/>
              <w:left w:val="single" w:sz="4" w:space="0" w:color="auto"/>
              <w:bottom w:val="nil"/>
            </w:tcBorders>
          </w:tcPr>
          <w:p w:rsidR="00761704" w:rsidRPr="005D0B84" w:rsidRDefault="00761704" w:rsidP="004801BD">
            <w:pPr>
              <w:pStyle w:val="a8"/>
            </w:pPr>
            <w:r w:rsidRPr="005D0B84">
              <w:t>500</w:t>
            </w:r>
          </w:p>
        </w:tc>
      </w:tr>
      <w:tr w:rsidR="00761704" w:rsidRPr="005D0B84" w:rsidTr="0069273C">
        <w:trPr>
          <w:trHeight w:val="262"/>
        </w:trPr>
        <w:tc>
          <w:tcPr>
            <w:tcW w:w="4991" w:type="dxa"/>
            <w:tcBorders>
              <w:top w:val="single" w:sz="4" w:space="0" w:color="auto"/>
              <w:bottom w:val="nil"/>
              <w:right w:val="nil"/>
            </w:tcBorders>
          </w:tcPr>
          <w:p w:rsidR="00761704" w:rsidRPr="005D0B84" w:rsidRDefault="00761704" w:rsidP="004801BD">
            <w:pPr>
              <w:pStyle w:val="a8"/>
            </w:pPr>
            <w:r w:rsidRPr="005D0B84">
              <w:t>свыше 40</w:t>
            </w:r>
          </w:p>
        </w:tc>
        <w:tc>
          <w:tcPr>
            <w:tcW w:w="2330" w:type="dxa"/>
            <w:tcBorders>
              <w:top w:val="single" w:sz="4" w:space="0" w:color="auto"/>
              <w:left w:val="single" w:sz="4" w:space="0" w:color="auto"/>
              <w:bottom w:val="nil"/>
              <w:right w:val="nil"/>
            </w:tcBorders>
          </w:tcPr>
          <w:p w:rsidR="00761704" w:rsidRPr="005D0B84" w:rsidRDefault="00761704" w:rsidP="004801BD">
            <w:pPr>
              <w:pStyle w:val="a8"/>
            </w:pPr>
            <w:r w:rsidRPr="005D0B84">
              <w:t>0,05</w:t>
            </w:r>
          </w:p>
        </w:tc>
        <w:tc>
          <w:tcPr>
            <w:tcW w:w="2035" w:type="dxa"/>
            <w:tcBorders>
              <w:top w:val="single" w:sz="4" w:space="0" w:color="auto"/>
              <w:left w:val="single" w:sz="4" w:space="0" w:color="auto"/>
              <w:bottom w:val="nil"/>
            </w:tcBorders>
          </w:tcPr>
          <w:p w:rsidR="00761704" w:rsidRPr="005D0B84" w:rsidRDefault="00761704" w:rsidP="004801BD">
            <w:pPr>
              <w:pStyle w:val="a8"/>
            </w:pPr>
            <w:r w:rsidRPr="005D0B84">
              <w:t>1000</w:t>
            </w:r>
          </w:p>
        </w:tc>
      </w:tr>
      <w:tr w:rsidR="00212AE9" w:rsidRPr="005D0B84" w:rsidTr="0069273C">
        <w:trPr>
          <w:trHeight w:val="262"/>
        </w:trPr>
        <w:tc>
          <w:tcPr>
            <w:tcW w:w="4991" w:type="dxa"/>
            <w:tcBorders>
              <w:top w:val="single" w:sz="4" w:space="0" w:color="auto"/>
              <w:bottom w:val="nil"/>
              <w:right w:val="nil"/>
            </w:tcBorders>
          </w:tcPr>
          <w:p w:rsidR="00212AE9" w:rsidRPr="005D0B84" w:rsidRDefault="00212AE9" w:rsidP="004801BD">
            <w:pPr>
              <w:pStyle w:val="a8"/>
            </w:pPr>
            <w:r w:rsidRPr="005D0B84">
              <w:t>Полигоны</w:t>
            </w:r>
            <w:hyperlink r:id="rId41" w:history="1">
              <w:r w:rsidRPr="005D0B84">
                <w:rPr>
                  <w:rStyle w:val="afff4"/>
                </w:rPr>
                <w:t>*</w:t>
              </w:r>
            </w:hyperlink>
          </w:p>
        </w:tc>
        <w:tc>
          <w:tcPr>
            <w:tcW w:w="2330" w:type="dxa"/>
            <w:tcBorders>
              <w:top w:val="single" w:sz="4" w:space="0" w:color="auto"/>
              <w:left w:val="single" w:sz="4" w:space="0" w:color="auto"/>
              <w:bottom w:val="nil"/>
              <w:right w:val="nil"/>
            </w:tcBorders>
          </w:tcPr>
          <w:p w:rsidR="00212AE9" w:rsidRPr="005D0B84" w:rsidRDefault="00212AE9" w:rsidP="004801BD">
            <w:pPr>
              <w:pStyle w:val="a8"/>
            </w:pPr>
            <w:r w:rsidRPr="005D0B84">
              <w:t>0,02-0,05</w:t>
            </w:r>
          </w:p>
        </w:tc>
        <w:tc>
          <w:tcPr>
            <w:tcW w:w="2035" w:type="dxa"/>
            <w:tcBorders>
              <w:top w:val="single" w:sz="4" w:space="0" w:color="auto"/>
              <w:left w:val="single" w:sz="4" w:space="0" w:color="auto"/>
              <w:bottom w:val="nil"/>
            </w:tcBorders>
          </w:tcPr>
          <w:p w:rsidR="00212AE9" w:rsidRPr="005D0B84" w:rsidRDefault="00212AE9" w:rsidP="004801BD">
            <w:pPr>
              <w:pStyle w:val="a8"/>
            </w:pPr>
            <w:r w:rsidRPr="005D0B84">
              <w:t>500</w:t>
            </w:r>
          </w:p>
        </w:tc>
      </w:tr>
      <w:tr w:rsidR="00212AE9" w:rsidRPr="005D0B84" w:rsidTr="0069273C">
        <w:trPr>
          <w:trHeight w:val="262"/>
        </w:trPr>
        <w:tc>
          <w:tcPr>
            <w:tcW w:w="4991" w:type="dxa"/>
            <w:tcBorders>
              <w:top w:val="single" w:sz="4" w:space="0" w:color="auto"/>
              <w:bottom w:val="nil"/>
              <w:right w:val="nil"/>
            </w:tcBorders>
          </w:tcPr>
          <w:p w:rsidR="00212AE9" w:rsidRPr="005D0B84" w:rsidRDefault="00212AE9" w:rsidP="004801BD">
            <w:pPr>
              <w:pStyle w:val="a8"/>
            </w:pPr>
            <w:r w:rsidRPr="005D0B84">
              <w:t>Участки компостирования</w:t>
            </w:r>
          </w:p>
        </w:tc>
        <w:tc>
          <w:tcPr>
            <w:tcW w:w="2330" w:type="dxa"/>
            <w:tcBorders>
              <w:top w:val="single" w:sz="4" w:space="0" w:color="auto"/>
              <w:left w:val="single" w:sz="4" w:space="0" w:color="auto"/>
              <w:bottom w:val="nil"/>
              <w:right w:val="nil"/>
            </w:tcBorders>
          </w:tcPr>
          <w:p w:rsidR="00212AE9" w:rsidRPr="005D0B84" w:rsidRDefault="00212AE9" w:rsidP="004801BD">
            <w:pPr>
              <w:pStyle w:val="a8"/>
            </w:pPr>
            <w:r w:rsidRPr="005D0B84">
              <w:t>0,5-1,0</w:t>
            </w:r>
          </w:p>
        </w:tc>
        <w:tc>
          <w:tcPr>
            <w:tcW w:w="2035" w:type="dxa"/>
            <w:tcBorders>
              <w:top w:val="single" w:sz="4" w:space="0" w:color="auto"/>
              <w:left w:val="single" w:sz="4" w:space="0" w:color="auto"/>
              <w:bottom w:val="nil"/>
            </w:tcBorders>
          </w:tcPr>
          <w:p w:rsidR="00212AE9" w:rsidRPr="005D0B84" w:rsidRDefault="00212AE9" w:rsidP="004801BD">
            <w:pPr>
              <w:pStyle w:val="a8"/>
            </w:pPr>
            <w:r w:rsidRPr="005D0B84">
              <w:t>500</w:t>
            </w:r>
          </w:p>
        </w:tc>
      </w:tr>
      <w:tr w:rsidR="00212AE9" w:rsidRPr="005D0B84" w:rsidTr="0069273C">
        <w:trPr>
          <w:trHeight w:val="277"/>
        </w:trPr>
        <w:tc>
          <w:tcPr>
            <w:tcW w:w="4991" w:type="dxa"/>
            <w:tcBorders>
              <w:top w:val="single" w:sz="4" w:space="0" w:color="auto"/>
              <w:bottom w:val="nil"/>
              <w:right w:val="nil"/>
            </w:tcBorders>
          </w:tcPr>
          <w:p w:rsidR="00212AE9" w:rsidRPr="005D0B84" w:rsidRDefault="00212AE9" w:rsidP="004801BD">
            <w:pPr>
              <w:pStyle w:val="a8"/>
            </w:pPr>
            <w:r w:rsidRPr="005D0B84">
              <w:t>Поля ассенизации</w:t>
            </w:r>
          </w:p>
        </w:tc>
        <w:tc>
          <w:tcPr>
            <w:tcW w:w="2330" w:type="dxa"/>
            <w:tcBorders>
              <w:top w:val="single" w:sz="4" w:space="0" w:color="auto"/>
              <w:left w:val="single" w:sz="4" w:space="0" w:color="auto"/>
              <w:bottom w:val="nil"/>
              <w:right w:val="nil"/>
            </w:tcBorders>
          </w:tcPr>
          <w:p w:rsidR="00212AE9" w:rsidRPr="005D0B84" w:rsidRDefault="00212AE9" w:rsidP="004801BD">
            <w:pPr>
              <w:pStyle w:val="a8"/>
            </w:pPr>
            <w:r w:rsidRPr="005D0B84">
              <w:t>2-4</w:t>
            </w:r>
          </w:p>
        </w:tc>
        <w:tc>
          <w:tcPr>
            <w:tcW w:w="2035" w:type="dxa"/>
            <w:tcBorders>
              <w:top w:val="single" w:sz="4" w:space="0" w:color="auto"/>
              <w:left w:val="single" w:sz="4" w:space="0" w:color="auto"/>
              <w:bottom w:val="nil"/>
            </w:tcBorders>
          </w:tcPr>
          <w:p w:rsidR="00212AE9" w:rsidRPr="005D0B84" w:rsidRDefault="00212AE9" w:rsidP="004801BD">
            <w:pPr>
              <w:pStyle w:val="a8"/>
            </w:pPr>
            <w:r w:rsidRPr="005D0B84">
              <w:t>1000</w:t>
            </w:r>
          </w:p>
        </w:tc>
      </w:tr>
      <w:tr w:rsidR="00212AE9" w:rsidRPr="005D0B84" w:rsidTr="00EC0304">
        <w:trPr>
          <w:trHeight w:val="262"/>
        </w:trPr>
        <w:tc>
          <w:tcPr>
            <w:tcW w:w="4991" w:type="dxa"/>
            <w:tcBorders>
              <w:top w:val="single" w:sz="4" w:space="0" w:color="auto"/>
              <w:bottom w:val="single" w:sz="4" w:space="0" w:color="auto"/>
              <w:right w:val="nil"/>
            </w:tcBorders>
          </w:tcPr>
          <w:p w:rsidR="00212AE9" w:rsidRPr="005D0B84" w:rsidRDefault="00212AE9" w:rsidP="004801BD">
            <w:pPr>
              <w:pStyle w:val="a8"/>
            </w:pPr>
            <w:r w:rsidRPr="005D0B84">
              <w:t>Сливные станции</w:t>
            </w:r>
          </w:p>
        </w:tc>
        <w:tc>
          <w:tcPr>
            <w:tcW w:w="2330"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0,2</w:t>
            </w:r>
          </w:p>
        </w:tc>
        <w:tc>
          <w:tcPr>
            <w:tcW w:w="2035" w:type="dxa"/>
            <w:tcBorders>
              <w:top w:val="single" w:sz="4" w:space="0" w:color="auto"/>
              <w:left w:val="single" w:sz="4" w:space="0" w:color="auto"/>
              <w:bottom w:val="single" w:sz="4" w:space="0" w:color="auto"/>
            </w:tcBorders>
          </w:tcPr>
          <w:p w:rsidR="00212AE9" w:rsidRPr="005D0B84" w:rsidRDefault="00212AE9" w:rsidP="004801BD">
            <w:pPr>
              <w:pStyle w:val="a8"/>
            </w:pPr>
            <w:r w:rsidRPr="005D0B84">
              <w:t>500</w:t>
            </w:r>
          </w:p>
        </w:tc>
      </w:tr>
      <w:tr w:rsidR="00212AE9" w:rsidRPr="005D0B84" w:rsidTr="00EC0304">
        <w:trPr>
          <w:trHeight w:val="262"/>
        </w:trPr>
        <w:tc>
          <w:tcPr>
            <w:tcW w:w="4991" w:type="dxa"/>
            <w:tcBorders>
              <w:top w:val="single" w:sz="4" w:space="0" w:color="auto"/>
              <w:bottom w:val="single" w:sz="4" w:space="0" w:color="auto"/>
              <w:right w:val="nil"/>
            </w:tcBorders>
          </w:tcPr>
          <w:p w:rsidR="00212AE9" w:rsidRPr="005D0B84" w:rsidRDefault="00212AE9" w:rsidP="004801BD">
            <w:pPr>
              <w:pStyle w:val="a8"/>
            </w:pPr>
            <w:r w:rsidRPr="005D0B84">
              <w:t>Мусороперегрузочные станции</w:t>
            </w:r>
          </w:p>
        </w:tc>
        <w:tc>
          <w:tcPr>
            <w:tcW w:w="2330"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0,04</w:t>
            </w:r>
          </w:p>
        </w:tc>
        <w:tc>
          <w:tcPr>
            <w:tcW w:w="2035" w:type="dxa"/>
            <w:tcBorders>
              <w:top w:val="single" w:sz="4" w:space="0" w:color="auto"/>
              <w:left w:val="single" w:sz="4" w:space="0" w:color="auto"/>
              <w:bottom w:val="single" w:sz="4" w:space="0" w:color="auto"/>
            </w:tcBorders>
          </w:tcPr>
          <w:p w:rsidR="00212AE9" w:rsidRPr="005D0B84" w:rsidRDefault="00212AE9" w:rsidP="004801BD">
            <w:pPr>
              <w:pStyle w:val="a8"/>
            </w:pPr>
            <w:r w:rsidRPr="005D0B84">
              <w:t>100</w:t>
            </w:r>
          </w:p>
        </w:tc>
      </w:tr>
      <w:tr w:rsidR="00212AE9" w:rsidRPr="005D0B84" w:rsidTr="0069273C">
        <w:trPr>
          <w:trHeight w:val="262"/>
        </w:trPr>
        <w:tc>
          <w:tcPr>
            <w:tcW w:w="4991" w:type="dxa"/>
            <w:tcBorders>
              <w:top w:val="single" w:sz="4" w:space="0" w:color="auto"/>
              <w:bottom w:val="single" w:sz="4" w:space="0" w:color="auto"/>
              <w:right w:val="nil"/>
            </w:tcBorders>
          </w:tcPr>
          <w:p w:rsidR="00212AE9" w:rsidRPr="005D0B84" w:rsidRDefault="00212AE9" w:rsidP="004801BD">
            <w:pPr>
              <w:pStyle w:val="a8"/>
            </w:pPr>
            <w:r w:rsidRPr="005D0B84">
              <w:t>Поля складирования и захоронения обезвреженных осадков (по сухому веществу)</w:t>
            </w:r>
          </w:p>
        </w:tc>
        <w:tc>
          <w:tcPr>
            <w:tcW w:w="2330" w:type="dxa"/>
            <w:tcBorders>
              <w:top w:val="single" w:sz="4" w:space="0" w:color="auto"/>
              <w:left w:val="single" w:sz="4" w:space="0" w:color="auto"/>
              <w:bottom w:val="single" w:sz="4" w:space="0" w:color="auto"/>
              <w:right w:val="nil"/>
            </w:tcBorders>
          </w:tcPr>
          <w:p w:rsidR="00212AE9" w:rsidRPr="005D0B84" w:rsidRDefault="00212AE9" w:rsidP="004801BD">
            <w:pPr>
              <w:pStyle w:val="a8"/>
            </w:pPr>
            <w:r w:rsidRPr="005D0B84">
              <w:t>0,3</w:t>
            </w:r>
          </w:p>
        </w:tc>
        <w:tc>
          <w:tcPr>
            <w:tcW w:w="2035" w:type="dxa"/>
            <w:tcBorders>
              <w:top w:val="single" w:sz="4" w:space="0" w:color="auto"/>
              <w:left w:val="single" w:sz="4" w:space="0" w:color="auto"/>
              <w:bottom w:val="single" w:sz="4" w:space="0" w:color="auto"/>
            </w:tcBorders>
          </w:tcPr>
          <w:p w:rsidR="00212AE9" w:rsidRPr="005D0B84" w:rsidRDefault="00212AE9" w:rsidP="004801BD">
            <w:pPr>
              <w:pStyle w:val="a8"/>
            </w:pPr>
            <w:r w:rsidRPr="005D0B84">
              <w:t>100</w:t>
            </w:r>
          </w:p>
        </w:tc>
      </w:tr>
    </w:tbl>
    <w:p w:rsidR="00212AE9" w:rsidRPr="00551550" w:rsidRDefault="00212AE9" w:rsidP="004801BD">
      <w:pPr>
        <w:pStyle w:val="a6"/>
        <w:spacing w:line="240" w:lineRule="auto"/>
        <w:rPr>
          <w:sz w:val="24"/>
          <w:szCs w:val="24"/>
        </w:rPr>
      </w:pPr>
      <w:r w:rsidRPr="00551550">
        <w:rPr>
          <w:sz w:val="24"/>
          <w:szCs w:val="24"/>
        </w:rPr>
        <w:t>Примечания:</w:t>
      </w:r>
    </w:p>
    <w:p w:rsidR="00212AE9" w:rsidRPr="00551550" w:rsidRDefault="00212AE9" w:rsidP="004801BD">
      <w:pPr>
        <w:pStyle w:val="a6"/>
        <w:spacing w:line="240" w:lineRule="auto"/>
        <w:rPr>
          <w:sz w:val="24"/>
          <w:szCs w:val="24"/>
        </w:rPr>
      </w:pPr>
      <w:r w:rsidRPr="00551550">
        <w:rPr>
          <w:sz w:val="24"/>
          <w:szCs w:val="24"/>
        </w:rPr>
        <w:t>* Кроме полигонов по обезвреживанию и захоронению токсичных промышленных отходов.</w:t>
      </w:r>
    </w:p>
    <w:p w:rsidR="00212AE9" w:rsidRPr="00551550" w:rsidRDefault="00212AE9" w:rsidP="004801BD">
      <w:pPr>
        <w:pStyle w:val="a6"/>
        <w:spacing w:line="240" w:lineRule="auto"/>
        <w:rPr>
          <w:sz w:val="24"/>
          <w:szCs w:val="24"/>
        </w:rPr>
      </w:pPr>
      <w:r w:rsidRPr="00551550">
        <w:rPr>
          <w:sz w:val="24"/>
          <w:szCs w:val="24"/>
        </w:rPr>
        <w:t>На территории рынков:</w:t>
      </w:r>
    </w:p>
    <w:p w:rsidR="00212AE9" w:rsidRPr="00551550" w:rsidRDefault="00212AE9" w:rsidP="004801BD">
      <w:pPr>
        <w:pStyle w:val="a1"/>
        <w:rPr>
          <w:sz w:val="24"/>
          <w:szCs w:val="24"/>
        </w:rPr>
      </w:pPr>
      <w:r w:rsidRPr="00551550">
        <w:rPr>
          <w:sz w:val="24"/>
          <w:szCs w:val="24"/>
        </w:rPr>
        <w:t>хозяйственные площадки для мусоросборников следует проектировать на расстоянии не менее 30 м от мест торговли;</w:t>
      </w:r>
    </w:p>
    <w:p w:rsidR="00212AE9" w:rsidRPr="00551550" w:rsidRDefault="00212AE9" w:rsidP="004801BD">
      <w:pPr>
        <w:pStyle w:val="a1"/>
        <w:rPr>
          <w:sz w:val="24"/>
          <w:szCs w:val="24"/>
        </w:rPr>
      </w:pPr>
      <w:r w:rsidRPr="00551550">
        <w:rPr>
          <w:sz w:val="24"/>
          <w:szCs w:val="24"/>
        </w:rPr>
        <w:t xml:space="preserve">на рынках без канализации общественные туалеты с непроницаемыми выгребами следует проектировать на расстоянии не менее 50 м от места </w:t>
      </w:r>
      <w:r w:rsidRPr="00551550">
        <w:rPr>
          <w:sz w:val="24"/>
          <w:szCs w:val="24"/>
        </w:rPr>
        <w:lastRenderedPageBreak/>
        <w:t>торговли. Число расчетных мест в них должно быть не менее одного на каждые 50 торговых мест.</w:t>
      </w:r>
    </w:p>
    <w:p w:rsidR="00212AE9" w:rsidRPr="00551550" w:rsidRDefault="00212AE9" w:rsidP="004801BD">
      <w:pPr>
        <w:pStyle w:val="a6"/>
        <w:spacing w:line="240" w:lineRule="auto"/>
        <w:rPr>
          <w:sz w:val="24"/>
          <w:szCs w:val="24"/>
        </w:rPr>
      </w:pPr>
      <w:r w:rsidRPr="00551550">
        <w:rPr>
          <w:sz w:val="24"/>
          <w:szCs w:val="24"/>
        </w:rPr>
        <w:t>На территории парков:</w:t>
      </w:r>
    </w:p>
    <w:p w:rsidR="00212AE9" w:rsidRPr="00551550" w:rsidRDefault="00212AE9" w:rsidP="004801BD">
      <w:pPr>
        <w:pStyle w:val="a1"/>
        <w:rPr>
          <w:sz w:val="24"/>
          <w:szCs w:val="24"/>
        </w:rPr>
      </w:pPr>
      <w:r w:rsidRPr="00551550">
        <w:rPr>
          <w:sz w:val="24"/>
          <w:szCs w:val="24"/>
        </w:rPr>
        <w:t>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w:t>
      </w:r>
    </w:p>
    <w:p w:rsidR="00212AE9" w:rsidRPr="00551550" w:rsidRDefault="00212AE9" w:rsidP="004801BD">
      <w:pPr>
        <w:pStyle w:val="a1"/>
        <w:rPr>
          <w:sz w:val="24"/>
          <w:szCs w:val="24"/>
        </w:rPr>
      </w:pPr>
      <w:r w:rsidRPr="00551550">
        <w:rPr>
          <w:sz w:val="24"/>
          <w:szCs w:val="24"/>
        </w:rPr>
        <w:t>при определении числа контейнеров для хозяйственных площадок следует исходить из среднего накопления отходов за 3 дня;</w:t>
      </w:r>
    </w:p>
    <w:p w:rsidR="00212AE9" w:rsidRPr="00551550" w:rsidRDefault="00212AE9" w:rsidP="004801BD">
      <w:pPr>
        <w:pStyle w:val="a1"/>
        <w:rPr>
          <w:sz w:val="24"/>
          <w:szCs w:val="24"/>
        </w:rPr>
      </w:pPr>
      <w:r w:rsidRPr="00551550">
        <w:rPr>
          <w:sz w:val="24"/>
          <w:szCs w:val="24"/>
        </w:rPr>
        <w:t>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w:t>
      </w:r>
    </w:p>
    <w:p w:rsidR="00212AE9" w:rsidRPr="00551550" w:rsidRDefault="00212AE9" w:rsidP="004801BD">
      <w:pPr>
        <w:pStyle w:val="a6"/>
        <w:spacing w:line="240" w:lineRule="auto"/>
        <w:rPr>
          <w:sz w:val="24"/>
          <w:szCs w:val="24"/>
        </w:rPr>
      </w:pPr>
      <w:r w:rsidRPr="00551550">
        <w:rPr>
          <w:sz w:val="24"/>
          <w:szCs w:val="24"/>
        </w:rPr>
        <w:t>На территории лечебно-профилактических учреждений хозяйственная площадка для установки контейнеров долж</w:t>
      </w:r>
      <w:r w:rsidR="00443F03" w:rsidRPr="00551550">
        <w:rPr>
          <w:sz w:val="24"/>
          <w:szCs w:val="24"/>
        </w:rPr>
        <w:t xml:space="preserve">на иметь размер не менее 40 кв. </w:t>
      </w:r>
      <w:r w:rsidRPr="00551550">
        <w:rPr>
          <w:sz w:val="24"/>
          <w:szCs w:val="24"/>
        </w:rPr>
        <w:t>м и располагаться на расстоянии не ближе 25 м от лечебных корпусов и не менее 100 м от пищеблоков.</w:t>
      </w:r>
    </w:p>
    <w:p w:rsidR="00212AE9" w:rsidRPr="00551550" w:rsidRDefault="00212AE9" w:rsidP="004801BD">
      <w:pPr>
        <w:pStyle w:val="a6"/>
        <w:spacing w:line="240" w:lineRule="auto"/>
        <w:rPr>
          <w:sz w:val="24"/>
          <w:szCs w:val="24"/>
        </w:rPr>
      </w:pPr>
      <w:r w:rsidRPr="00551550">
        <w:rPr>
          <w:sz w:val="24"/>
          <w:szCs w:val="24"/>
        </w:rPr>
        <w:t xml:space="preserve">Сбор, хранение и удаление отходов лечебно-профилактических учреждений должны осуществляться в соответствии с требованиями </w:t>
      </w:r>
      <w:hyperlink r:id="rId42" w:history="1">
        <w:r w:rsidRPr="00551550">
          <w:rPr>
            <w:rStyle w:val="afff4"/>
            <w:color w:val="auto"/>
            <w:sz w:val="24"/>
            <w:szCs w:val="24"/>
          </w:rPr>
          <w:t>СанПиН 2.1.7.2790-10</w:t>
        </w:r>
      </w:hyperlink>
      <w:r w:rsidRPr="00551550">
        <w:rPr>
          <w:sz w:val="24"/>
          <w:szCs w:val="24"/>
        </w:rPr>
        <w:t xml:space="preserve"> "Правила сбора, хранения и удаления отходов лечебно-профилактических учреждений".</w:t>
      </w:r>
    </w:p>
    <w:p w:rsidR="00212AE9" w:rsidRPr="00551550" w:rsidRDefault="00212AE9" w:rsidP="004801BD">
      <w:pPr>
        <w:pStyle w:val="a6"/>
        <w:spacing w:line="240" w:lineRule="auto"/>
        <w:rPr>
          <w:sz w:val="24"/>
          <w:szCs w:val="24"/>
        </w:rPr>
      </w:pPr>
      <w:r w:rsidRPr="00551550">
        <w:rPr>
          <w:sz w:val="24"/>
          <w:szCs w:val="24"/>
        </w:rPr>
        <w:t>На территории пляжей:</w:t>
      </w:r>
    </w:p>
    <w:p w:rsidR="00212AE9" w:rsidRPr="00551550" w:rsidRDefault="00212AE9" w:rsidP="004801BD">
      <w:pPr>
        <w:pStyle w:val="a1"/>
        <w:rPr>
          <w:sz w:val="24"/>
          <w:szCs w:val="24"/>
        </w:rPr>
      </w:pPr>
      <w:r w:rsidRPr="00551550">
        <w:rPr>
          <w:sz w:val="24"/>
          <w:szCs w:val="24"/>
        </w:rPr>
        <w:t>размеры площадок под мусоросборники следует рассчитывать из расчета один контейнер ем</w:t>
      </w:r>
      <w:r w:rsidR="006D4E38" w:rsidRPr="00551550">
        <w:rPr>
          <w:sz w:val="24"/>
          <w:szCs w:val="24"/>
        </w:rPr>
        <w:t xml:space="preserve">костью 0,75 м3 на 3500-4000 кв. </w:t>
      </w:r>
      <w:r w:rsidRPr="00551550">
        <w:rPr>
          <w:sz w:val="24"/>
          <w:szCs w:val="24"/>
        </w:rPr>
        <w:t>м площади пляжа;</w:t>
      </w:r>
    </w:p>
    <w:p w:rsidR="00212AE9" w:rsidRPr="00551550" w:rsidRDefault="00212AE9" w:rsidP="004801BD">
      <w:pPr>
        <w:pStyle w:val="a1"/>
        <w:rPr>
          <w:sz w:val="24"/>
          <w:szCs w:val="24"/>
        </w:rPr>
      </w:pPr>
      <w:r w:rsidRPr="00551550">
        <w:rPr>
          <w:sz w:val="24"/>
          <w:szCs w:val="24"/>
        </w:rPr>
        <w:t>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w:t>
      </w:r>
    </w:p>
    <w:p w:rsidR="00212AE9" w:rsidRPr="00551550" w:rsidRDefault="00212AE9" w:rsidP="004801BD">
      <w:pPr>
        <w:pStyle w:val="a1"/>
        <w:rPr>
          <w:sz w:val="24"/>
          <w:szCs w:val="24"/>
        </w:rPr>
      </w:pPr>
      <w:r w:rsidRPr="00551550">
        <w:rPr>
          <w:sz w:val="24"/>
          <w:szCs w:val="24"/>
        </w:rPr>
        <w:t>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D4E38" w:rsidRPr="00551550" w:rsidRDefault="00772BCB" w:rsidP="004801BD">
      <w:pPr>
        <w:pStyle w:val="111"/>
        <w:rPr>
          <w:sz w:val="24"/>
          <w:szCs w:val="24"/>
        </w:rPr>
      </w:pPr>
      <w:bookmarkStart w:id="136" w:name="_Toc451341255"/>
      <w:bookmarkStart w:id="137" w:name="_Toc499727400"/>
      <w:r w:rsidRPr="00551550">
        <w:rPr>
          <w:sz w:val="24"/>
          <w:szCs w:val="24"/>
        </w:rPr>
        <w:t>Размещения инженерных сетей</w:t>
      </w:r>
      <w:bookmarkEnd w:id="136"/>
      <w:bookmarkEnd w:id="137"/>
    </w:p>
    <w:p w:rsidR="00772BCB" w:rsidRPr="00551550" w:rsidRDefault="00772BCB" w:rsidP="004801BD">
      <w:pPr>
        <w:pStyle w:val="a6"/>
        <w:spacing w:line="240" w:lineRule="auto"/>
        <w:rPr>
          <w:sz w:val="24"/>
          <w:szCs w:val="24"/>
        </w:rPr>
      </w:pPr>
      <w:r w:rsidRPr="00551550">
        <w:rPr>
          <w:sz w:val="24"/>
          <w:szCs w:val="24"/>
        </w:rPr>
        <w:t>Инженерные сети следует размещать преимущественно в пределах поперечных профилей улиц и дорог:</w:t>
      </w:r>
    </w:p>
    <w:p w:rsidR="00772BCB" w:rsidRPr="00551550" w:rsidRDefault="00772BCB" w:rsidP="004801BD">
      <w:pPr>
        <w:pStyle w:val="a1"/>
        <w:rPr>
          <w:sz w:val="24"/>
          <w:szCs w:val="24"/>
        </w:rPr>
      </w:pPr>
      <w:r w:rsidRPr="00551550">
        <w:rPr>
          <w:sz w:val="24"/>
          <w:szCs w:val="24"/>
        </w:rPr>
        <w:t>под тротуарами или разделительными полосами - инженерные сети в коллекторах, каналах или тоннелях;</w:t>
      </w:r>
    </w:p>
    <w:p w:rsidR="00772BCB" w:rsidRPr="00551550" w:rsidRDefault="00772BCB" w:rsidP="004801BD">
      <w:pPr>
        <w:pStyle w:val="a1"/>
        <w:rPr>
          <w:sz w:val="24"/>
          <w:szCs w:val="24"/>
        </w:rPr>
      </w:pPr>
      <w:r w:rsidRPr="00551550">
        <w:rPr>
          <w:sz w:val="24"/>
          <w:szCs w:val="24"/>
        </w:rPr>
        <w:t>в разделительных полосах - тепловые сети, водопровод, газопровод, хозяйственную и дождевую канализацию.</w:t>
      </w:r>
    </w:p>
    <w:p w:rsidR="00772BCB" w:rsidRPr="00551550" w:rsidRDefault="00772BCB" w:rsidP="004801BD">
      <w:pPr>
        <w:pStyle w:val="a6"/>
        <w:spacing w:line="240" w:lineRule="auto"/>
        <w:rPr>
          <w:sz w:val="24"/>
          <w:szCs w:val="24"/>
        </w:rPr>
      </w:pPr>
      <w:r w:rsidRPr="00551550">
        <w:rPr>
          <w:sz w:val="24"/>
          <w:szCs w:val="24"/>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772BCB" w:rsidRPr="00551550" w:rsidRDefault="00772BCB" w:rsidP="004801BD">
      <w:pPr>
        <w:pStyle w:val="a6"/>
        <w:spacing w:line="240" w:lineRule="auto"/>
        <w:rPr>
          <w:sz w:val="24"/>
          <w:szCs w:val="24"/>
        </w:rPr>
      </w:pPr>
      <w:r w:rsidRPr="00551550">
        <w:rPr>
          <w:sz w:val="24"/>
          <w:szCs w:val="24"/>
        </w:rPr>
        <w:t>На территории населенных пунктов не допускается:</w:t>
      </w:r>
    </w:p>
    <w:p w:rsidR="00772BCB" w:rsidRPr="00551550" w:rsidRDefault="00772BCB" w:rsidP="004801BD">
      <w:pPr>
        <w:pStyle w:val="a1"/>
        <w:rPr>
          <w:sz w:val="24"/>
          <w:szCs w:val="24"/>
        </w:rPr>
      </w:pPr>
      <w:r w:rsidRPr="00551550">
        <w:rPr>
          <w:sz w:val="24"/>
          <w:szCs w:val="24"/>
        </w:rPr>
        <w:t>надземная и наземная прокладка канализационных сетей;</w:t>
      </w:r>
    </w:p>
    <w:p w:rsidR="00772BCB" w:rsidRPr="00551550" w:rsidRDefault="00772BCB" w:rsidP="004801BD">
      <w:pPr>
        <w:pStyle w:val="a1"/>
        <w:rPr>
          <w:sz w:val="24"/>
          <w:szCs w:val="24"/>
        </w:rPr>
      </w:pPr>
      <w:r w:rsidRPr="00551550">
        <w:rPr>
          <w:sz w:val="24"/>
          <w:szCs w:val="24"/>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72BCB" w:rsidRPr="00551550" w:rsidRDefault="00772BCB" w:rsidP="004801BD">
      <w:pPr>
        <w:pStyle w:val="a1"/>
        <w:rPr>
          <w:sz w:val="24"/>
          <w:szCs w:val="24"/>
        </w:rPr>
      </w:pPr>
      <w:r w:rsidRPr="00551550">
        <w:rPr>
          <w:sz w:val="24"/>
          <w:szCs w:val="24"/>
        </w:rPr>
        <w:t>прокладка магистральных трубопроводов.</w:t>
      </w:r>
    </w:p>
    <w:p w:rsidR="00772BCB" w:rsidRPr="00551550" w:rsidRDefault="00772BCB" w:rsidP="004801BD">
      <w:pPr>
        <w:pStyle w:val="a6"/>
        <w:spacing w:line="240" w:lineRule="auto"/>
        <w:rPr>
          <w:sz w:val="24"/>
          <w:szCs w:val="24"/>
        </w:rPr>
      </w:pPr>
      <w:r w:rsidRPr="00551550">
        <w:rPr>
          <w:sz w:val="24"/>
          <w:szCs w:val="24"/>
        </w:rPr>
        <w:lastRenderedPageBreak/>
        <w:t>Сети водопровода следует размещать по обеим сторонам улицы при ширине:</w:t>
      </w:r>
    </w:p>
    <w:p w:rsidR="00772BCB" w:rsidRPr="00551550" w:rsidRDefault="00772BCB" w:rsidP="004801BD">
      <w:pPr>
        <w:pStyle w:val="a1"/>
        <w:rPr>
          <w:sz w:val="24"/>
          <w:szCs w:val="24"/>
        </w:rPr>
      </w:pPr>
      <w:r w:rsidRPr="00551550">
        <w:rPr>
          <w:sz w:val="24"/>
          <w:szCs w:val="24"/>
        </w:rPr>
        <w:t>проезжей части более 22 м;</w:t>
      </w:r>
    </w:p>
    <w:p w:rsidR="00772BCB" w:rsidRPr="00551550" w:rsidRDefault="00772BCB" w:rsidP="004801BD">
      <w:pPr>
        <w:pStyle w:val="a1"/>
        <w:rPr>
          <w:sz w:val="24"/>
          <w:szCs w:val="24"/>
        </w:rPr>
      </w:pPr>
      <w:r w:rsidRPr="00551550">
        <w:rPr>
          <w:sz w:val="24"/>
          <w:szCs w:val="24"/>
        </w:rPr>
        <w:t>улиц в пределах красных линий 60 м и более.</w:t>
      </w:r>
    </w:p>
    <w:p w:rsidR="00772BCB" w:rsidRPr="00551550" w:rsidRDefault="00772BCB" w:rsidP="004801BD">
      <w:pPr>
        <w:pStyle w:val="a6"/>
        <w:spacing w:line="240" w:lineRule="auto"/>
        <w:rPr>
          <w:sz w:val="24"/>
          <w:szCs w:val="24"/>
        </w:rPr>
      </w:pPr>
      <w:r w:rsidRPr="00551550">
        <w:rPr>
          <w:sz w:val="24"/>
          <w:szCs w:val="24"/>
        </w:rPr>
        <w:t>По насыпям автомобильных дорог общей сети I, II и III категорий прокладка тепловых сетей не допускается.</w:t>
      </w:r>
    </w:p>
    <w:p w:rsidR="00772BCB" w:rsidRPr="00551550" w:rsidRDefault="00772BCB" w:rsidP="004801BD">
      <w:pPr>
        <w:pStyle w:val="a6"/>
        <w:spacing w:line="240" w:lineRule="auto"/>
        <w:rPr>
          <w:sz w:val="24"/>
          <w:szCs w:val="24"/>
        </w:rPr>
      </w:pPr>
      <w:r w:rsidRPr="00551550">
        <w:rPr>
          <w:sz w:val="24"/>
          <w:szCs w:val="24"/>
        </w:rPr>
        <w:t>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w:t>
      </w:r>
    </w:p>
    <w:p w:rsidR="00772BCB" w:rsidRPr="00551550" w:rsidRDefault="00772BCB" w:rsidP="004801BD">
      <w:pPr>
        <w:pStyle w:val="a6"/>
        <w:spacing w:line="240" w:lineRule="auto"/>
        <w:rPr>
          <w:sz w:val="24"/>
          <w:szCs w:val="24"/>
        </w:rPr>
      </w:pPr>
      <w:r w:rsidRPr="00551550">
        <w:rPr>
          <w:sz w:val="24"/>
          <w:szCs w:val="24"/>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72BCB" w:rsidRPr="00551550" w:rsidRDefault="00772BCB" w:rsidP="004801BD">
      <w:pPr>
        <w:pStyle w:val="a6"/>
        <w:spacing w:line="240" w:lineRule="auto"/>
        <w:rPr>
          <w:sz w:val="24"/>
          <w:szCs w:val="24"/>
        </w:rPr>
      </w:pPr>
      <w:r w:rsidRPr="00551550">
        <w:rPr>
          <w:sz w:val="24"/>
          <w:szCs w:val="24"/>
        </w:rPr>
        <w:t>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772BCB" w:rsidRPr="00551550" w:rsidRDefault="00772BCB" w:rsidP="004801BD">
      <w:pPr>
        <w:pStyle w:val="a6"/>
        <w:spacing w:line="240" w:lineRule="auto"/>
        <w:rPr>
          <w:sz w:val="24"/>
          <w:szCs w:val="24"/>
        </w:rPr>
      </w:pPr>
      <w:r w:rsidRPr="00551550">
        <w:rPr>
          <w:sz w:val="24"/>
          <w:szCs w:val="24"/>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а также владельцами автомобильных дорог и владельцами инфраструктуры железнодорожного транспорта.</w:t>
      </w:r>
    </w:p>
    <w:p w:rsidR="00772BCB" w:rsidRPr="00551550" w:rsidRDefault="00772BCB" w:rsidP="004801BD">
      <w:pPr>
        <w:pStyle w:val="a6"/>
        <w:spacing w:line="240" w:lineRule="auto"/>
        <w:rPr>
          <w:sz w:val="24"/>
          <w:szCs w:val="24"/>
        </w:rPr>
      </w:pPr>
      <w:r w:rsidRPr="00551550">
        <w:rPr>
          <w:sz w:val="24"/>
          <w:szCs w:val="24"/>
        </w:rPr>
        <w:t>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772BCB" w:rsidRPr="00551550" w:rsidRDefault="00772BCB" w:rsidP="004801BD">
      <w:pPr>
        <w:pStyle w:val="a6"/>
        <w:spacing w:line="240" w:lineRule="auto"/>
        <w:rPr>
          <w:sz w:val="24"/>
          <w:szCs w:val="24"/>
        </w:rPr>
      </w:pPr>
      <w:r w:rsidRPr="00551550">
        <w:rPr>
          <w:sz w:val="24"/>
          <w:szCs w:val="24"/>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СНиП 41-02-2003 "Тепловые сети".</w:t>
      </w:r>
    </w:p>
    <w:p w:rsidR="00772BCB" w:rsidRPr="00551550" w:rsidRDefault="00772BCB" w:rsidP="004801BD">
      <w:pPr>
        <w:pStyle w:val="a6"/>
        <w:spacing w:line="240" w:lineRule="auto"/>
        <w:rPr>
          <w:sz w:val="24"/>
          <w:szCs w:val="24"/>
        </w:rPr>
      </w:pPr>
      <w:r w:rsidRPr="00551550">
        <w:rPr>
          <w:sz w:val="24"/>
          <w:szCs w:val="24"/>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772BCB" w:rsidRPr="00551550" w:rsidRDefault="00772BCB" w:rsidP="004801BD">
      <w:pPr>
        <w:pStyle w:val="a6"/>
        <w:spacing w:line="240" w:lineRule="auto"/>
        <w:rPr>
          <w:sz w:val="24"/>
          <w:szCs w:val="24"/>
        </w:rPr>
      </w:pPr>
      <w:r w:rsidRPr="00551550">
        <w:rPr>
          <w:sz w:val="24"/>
          <w:szCs w:val="24"/>
        </w:rPr>
        <w:t>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772BCB" w:rsidRPr="00551550" w:rsidRDefault="00772BCB" w:rsidP="004801BD">
      <w:pPr>
        <w:pStyle w:val="a6"/>
        <w:spacing w:line="240" w:lineRule="auto"/>
        <w:rPr>
          <w:sz w:val="24"/>
          <w:szCs w:val="24"/>
        </w:rPr>
      </w:pPr>
      <w:r w:rsidRPr="00551550">
        <w:rPr>
          <w:sz w:val="24"/>
          <w:szCs w:val="24"/>
        </w:rPr>
        <w:t>Подземную прокладку тепловых сетей допускается принимать совместно со следующими инженерными сетями:</w:t>
      </w:r>
    </w:p>
    <w:p w:rsidR="00772BCB" w:rsidRPr="00551550" w:rsidRDefault="00772BCB" w:rsidP="004801BD">
      <w:pPr>
        <w:pStyle w:val="a1"/>
        <w:rPr>
          <w:sz w:val="24"/>
          <w:szCs w:val="24"/>
        </w:rPr>
      </w:pPr>
      <w:r w:rsidRPr="00551550">
        <w:rPr>
          <w:sz w:val="24"/>
          <w:szCs w:val="24"/>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772BCB" w:rsidRPr="00551550" w:rsidRDefault="00772BCB" w:rsidP="004801BD">
      <w:pPr>
        <w:pStyle w:val="a1"/>
        <w:rPr>
          <w:sz w:val="24"/>
          <w:szCs w:val="24"/>
        </w:rPr>
      </w:pPr>
      <w:r w:rsidRPr="00551550">
        <w:rPr>
          <w:sz w:val="24"/>
          <w:szCs w:val="24"/>
        </w:rP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772BCB" w:rsidRPr="00551550" w:rsidRDefault="00772BCB" w:rsidP="004801BD">
      <w:pPr>
        <w:pStyle w:val="a6"/>
        <w:spacing w:line="240" w:lineRule="auto"/>
        <w:rPr>
          <w:sz w:val="24"/>
          <w:szCs w:val="24"/>
        </w:rPr>
      </w:pPr>
      <w:r w:rsidRPr="00551550">
        <w:rPr>
          <w:sz w:val="24"/>
          <w:szCs w:val="24"/>
        </w:rPr>
        <w:t>Прокладка трубопроводов тепловых сетей в каналах и тоннелях с другими инженерными сетями, кроме указанных, не допускается.</w:t>
      </w:r>
    </w:p>
    <w:p w:rsidR="00772BCB" w:rsidRPr="00551550" w:rsidRDefault="00772BCB" w:rsidP="004801BD">
      <w:pPr>
        <w:pStyle w:val="a6"/>
        <w:spacing w:line="240" w:lineRule="auto"/>
        <w:rPr>
          <w:sz w:val="24"/>
          <w:szCs w:val="24"/>
        </w:rPr>
      </w:pPr>
      <w:r w:rsidRPr="00551550">
        <w:rPr>
          <w:sz w:val="24"/>
          <w:szCs w:val="24"/>
        </w:rPr>
        <w:t xml:space="preserve">Тепловые сети не допускается прокладывать по территории кладбищ, свалок, скотомогильников, мест захоронения радиоактивных отходов, полей орошения, полей </w:t>
      </w:r>
      <w:r w:rsidRPr="00551550">
        <w:rPr>
          <w:sz w:val="24"/>
          <w:szCs w:val="24"/>
        </w:rPr>
        <w:lastRenderedPageBreak/>
        <w:t>фильтрации и других участков, представляющих опасность химического, биологического и радиоактивного загрязнения теплоносителя.</w:t>
      </w:r>
    </w:p>
    <w:p w:rsidR="00772BCB" w:rsidRPr="00551550" w:rsidRDefault="00772BCB" w:rsidP="004801BD">
      <w:pPr>
        <w:pStyle w:val="a6"/>
        <w:spacing w:line="240" w:lineRule="auto"/>
        <w:rPr>
          <w:sz w:val="24"/>
          <w:szCs w:val="24"/>
        </w:rPr>
      </w:pPr>
      <w:r w:rsidRPr="00551550">
        <w:rPr>
          <w:sz w:val="24"/>
          <w:szCs w:val="24"/>
        </w:rPr>
        <w:t>На площадках промышленных предприятий следует предусматривать преимущественно наземный и надземный способы размещения инженерных сетей.</w:t>
      </w:r>
    </w:p>
    <w:p w:rsidR="00772BCB" w:rsidRPr="00551550" w:rsidRDefault="00772BCB" w:rsidP="004801BD">
      <w:pPr>
        <w:pStyle w:val="a6"/>
        <w:spacing w:line="240" w:lineRule="auto"/>
        <w:rPr>
          <w:sz w:val="24"/>
          <w:szCs w:val="24"/>
        </w:rPr>
      </w:pPr>
      <w:r w:rsidRPr="00551550">
        <w:rPr>
          <w:sz w:val="24"/>
          <w:szCs w:val="24"/>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9A0A65" w:rsidRPr="00551550" w:rsidRDefault="00772BCB" w:rsidP="004801BD">
      <w:pPr>
        <w:pStyle w:val="a6"/>
        <w:spacing w:line="240" w:lineRule="auto"/>
        <w:rPr>
          <w:sz w:val="24"/>
          <w:szCs w:val="24"/>
        </w:rPr>
      </w:pPr>
      <w:r w:rsidRPr="00551550">
        <w:rPr>
          <w:sz w:val="24"/>
          <w:szCs w:val="24"/>
        </w:rPr>
        <w:t>При пересечении подземных инженерных сетей с пешеходными переходами следует предусматривать прокладку трубопроводов под тоннелями, а кабелей с</w:t>
      </w:r>
      <w:r w:rsidR="009A0A65" w:rsidRPr="00551550">
        <w:rPr>
          <w:sz w:val="24"/>
          <w:szCs w:val="24"/>
        </w:rPr>
        <w:t>иловых и связи - над тоннелями.</w:t>
      </w:r>
    </w:p>
    <w:p w:rsidR="00772BCB" w:rsidRPr="00551550" w:rsidRDefault="00772BCB" w:rsidP="004801BD">
      <w:pPr>
        <w:pStyle w:val="a6"/>
        <w:spacing w:line="240" w:lineRule="auto"/>
        <w:rPr>
          <w:sz w:val="24"/>
          <w:szCs w:val="24"/>
        </w:rPr>
      </w:pPr>
      <w:r w:rsidRPr="00551550">
        <w:rPr>
          <w:sz w:val="24"/>
          <w:szCs w:val="24"/>
        </w:rPr>
        <w:t>На низких опорах следует размещать:</w:t>
      </w:r>
    </w:p>
    <w:p w:rsidR="00772BCB" w:rsidRPr="00551550" w:rsidRDefault="00772BCB" w:rsidP="004801BD">
      <w:pPr>
        <w:pStyle w:val="a1"/>
        <w:rPr>
          <w:sz w:val="24"/>
          <w:szCs w:val="24"/>
        </w:rPr>
      </w:pPr>
      <w:r w:rsidRPr="00551550">
        <w:rPr>
          <w:sz w:val="24"/>
          <w:szCs w:val="24"/>
        </w:rPr>
        <w:t>напорные трубопроводы с жидкостями и газами, а также кабели силовые и связи, располагаемые:</w:t>
      </w:r>
    </w:p>
    <w:p w:rsidR="00772BCB" w:rsidRPr="00551550" w:rsidRDefault="00772BCB" w:rsidP="004801BD">
      <w:pPr>
        <w:pStyle w:val="a1"/>
        <w:rPr>
          <w:sz w:val="24"/>
          <w:szCs w:val="24"/>
        </w:rPr>
      </w:pPr>
      <w:r w:rsidRPr="00551550">
        <w:rPr>
          <w:sz w:val="24"/>
          <w:szCs w:val="24"/>
        </w:rPr>
        <w:t>в специально отведенных для этих целей технических полосах площадок предприятий;</w:t>
      </w:r>
    </w:p>
    <w:p w:rsidR="00772BCB" w:rsidRPr="00551550" w:rsidRDefault="00772BCB" w:rsidP="004801BD">
      <w:pPr>
        <w:pStyle w:val="a1"/>
        <w:rPr>
          <w:sz w:val="24"/>
          <w:szCs w:val="24"/>
        </w:rPr>
      </w:pPr>
      <w:r w:rsidRPr="00551550">
        <w:rPr>
          <w:sz w:val="24"/>
          <w:szCs w:val="24"/>
        </w:rPr>
        <w:t>на территории складов жидких продуктов и сжиженных газов;</w:t>
      </w:r>
    </w:p>
    <w:p w:rsidR="00772BCB" w:rsidRPr="00551550" w:rsidRDefault="00772BCB" w:rsidP="004801BD">
      <w:pPr>
        <w:pStyle w:val="a1"/>
        <w:rPr>
          <w:sz w:val="24"/>
          <w:szCs w:val="24"/>
        </w:rPr>
      </w:pPr>
      <w:r w:rsidRPr="00551550">
        <w:rPr>
          <w:sz w:val="24"/>
          <w:szCs w:val="24"/>
        </w:rPr>
        <w:t>тепловые сети по территории, не подлежащей застройке вне населенных пунктов.</w:t>
      </w:r>
    </w:p>
    <w:p w:rsidR="00772BCB" w:rsidRPr="00551550" w:rsidRDefault="00772BCB" w:rsidP="004801BD">
      <w:pPr>
        <w:pStyle w:val="a6"/>
        <w:spacing w:line="240" w:lineRule="auto"/>
        <w:rPr>
          <w:sz w:val="24"/>
          <w:szCs w:val="24"/>
        </w:rPr>
      </w:pPr>
      <w:r w:rsidRPr="00551550">
        <w:rPr>
          <w:sz w:val="24"/>
          <w:szCs w:val="24"/>
        </w:rPr>
        <w:t>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772BCB" w:rsidRPr="00551550" w:rsidRDefault="00772BCB" w:rsidP="004801BD">
      <w:pPr>
        <w:pStyle w:val="a1"/>
        <w:rPr>
          <w:sz w:val="24"/>
          <w:szCs w:val="24"/>
        </w:rPr>
      </w:pPr>
      <w:r w:rsidRPr="00551550">
        <w:rPr>
          <w:sz w:val="24"/>
          <w:szCs w:val="24"/>
        </w:rPr>
        <w:t>при ширине группы труб не менее 1,5 м - 0,35 м;</w:t>
      </w:r>
    </w:p>
    <w:p w:rsidR="00772BCB" w:rsidRPr="00551550" w:rsidRDefault="00772BCB" w:rsidP="004801BD">
      <w:pPr>
        <w:pStyle w:val="a1"/>
        <w:rPr>
          <w:sz w:val="24"/>
          <w:szCs w:val="24"/>
        </w:rPr>
      </w:pPr>
      <w:r w:rsidRPr="00551550">
        <w:rPr>
          <w:sz w:val="24"/>
          <w:szCs w:val="24"/>
        </w:rPr>
        <w:t>при ширине группы труб от 1,5 м и более - 0,5 м.</w:t>
      </w:r>
    </w:p>
    <w:p w:rsidR="00772BCB" w:rsidRPr="00551550" w:rsidRDefault="00772BCB" w:rsidP="004801BD">
      <w:pPr>
        <w:pStyle w:val="a6"/>
        <w:spacing w:line="240" w:lineRule="auto"/>
        <w:rPr>
          <w:sz w:val="24"/>
          <w:szCs w:val="24"/>
        </w:rPr>
      </w:pPr>
      <w:r w:rsidRPr="00551550">
        <w:rPr>
          <w:sz w:val="24"/>
          <w:szCs w:val="24"/>
        </w:rP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772BCB" w:rsidRPr="00551550" w:rsidRDefault="00772BCB" w:rsidP="004801BD">
      <w:pPr>
        <w:pStyle w:val="a6"/>
        <w:spacing w:line="240" w:lineRule="auto"/>
        <w:rPr>
          <w:sz w:val="24"/>
          <w:szCs w:val="24"/>
        </w:rPr>
      </w:pPr>
      <w:r w:rsidRPr="00551550">
        <w:rPr>
          <w:sz w:val="24"/>
          <w:szCs w:val="24"/>
        </w:rPr>
        <w:t>Высоту от уровня земли до низа труб или поверхности изоляции, прокладываемых на высоких опорах, следует принимать:</w:t>
      </w:r>
    </w:p>
    <w:p w:rsidR="00772BCB" w:rsidRPr="00551550" w:rsidRDefault="00772BCB" w:rsidP="004801BD">
      <w:pPr>
        <w:pStyle w:val="a1"/>
        <w:rPr>
          <w:sz w:val="24"/>
          <w:szCs w:val="24"/>
        </w:rPr>
      </w:pPr>
      <w:r w:rsidRPr="00551550">
        <w:rPr>
          <w:sz w:val="24"/>
          <w:szCs w:val="24"/>
        </w:rPr>
        <w:t>в непроезжей части территории, в местах прохода людей - 2,2 м;</w:t>
      </w:r>
    </w:p>
    <w:p w:rsidR="00772BCB" w:rsidRPr="00551550" w:rsidRDefault="00772BCB" w:rsidP="004801BD">
      <w:pPr>
        <w:pStyle w:val="a1"/>
        <w:rPr>
          <w:sz w:val="24"/>
          <w:szCs w:val="24"/>
        </w:rPr>
      </w:pPr>
      <w:r w:rsidRPr="00551550">
        <w:rPr>
          <w:sz w:val="24"/>
          <w:szCs w:val="24"/>
        </w:rPr>
        <w:t>в местах пересечения с автодорогами (от верха покрытия проезжей части) - 5 м;</w:t>
      </w:r>
    </w:p>
    <w:p w:rsidR="00772BCB" w:rsidRPr="00551550" w:rsidRDefault="00772BCB" w:rsidP="004801BD">
      <w:pPr>
        <w:pStyle w:val="a1"/>
        <w:rPr>
          <w:sz w:val="24"/>
          <w:szCs w:val="24"/>
        </w:rPr>
      </w:pPr>
      <w:r w:rsidRPr="00551550">
        <w:rPr>
          <w:sz w:val="24"/>
          <w:szCs w:val="24"/>
        </w:rPr>
        <w:t>в местах пересечения с контактной сетью троллейбуса (от верха покрытия проезжей части дороги) - 7,3 м;</w:t>
      </w:r>
    </w:p>
    <w:p w:rsidR="00772BCB" w:rsidRPr="00551550" w:rsidRDefault="00772BCB" w:rsidP="004801BD">
      <w:pPr>
        <w:pStyle w:val="a1"/>
        <w:rPr>
          <w:sz w:val="24"/>
          <w:szCs w:val="24"/>
        </w:rPr>
      </w:pPr>
      <w:r w:rsidRPr="00551550">
        <w:rPr>
          <w:sz w:val="24"/>
          <w:szCs w:val="24"/>
        </w:rP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1D6FBE" w:rsidRPr="00551550" w:rsidRDefault="001D6FBE" w:rsidP="004801BD">
      <w:pPr>
        <w:pStyle w:val="a6"/>
        <w:spacing w:line="240" w:lineRule="auto"/>
        <w:rPr>
          <w:sz w:val="24"/>
          <w:szCs w:val="24"/>
        </w:rPr>
      </w:pPr>
      <w:r w:rsidRPr="00551550">
        <w:rPr>
          <w:spacing w:val="-1"/>
          <w:sz w:val="24"/>
          <w:szCs w:val="24"/>
        </w:rPr>
        <w:t>Расстояния</w:t>
      </w:r>
      <w:r w:rsidRPr="00551550">
        <w:rPr>
          <w:sz w:val="24"/>
          <w:szCs w:val="24"/>
        </w:rPr>
        <w:t>погоризонтали(в</w:t>
      </w:r>
      <w:r w:rsidRPr="00551550">
        <w:rPr>
          <w:spacing w:val="-1"/>
          <w:sz w:val="24"/>
          <w:szCs w:val="24"/>
        </w:rPr>
        <w:t>свету)</w:t>
      </w:r>
      <w:r w:rsidRPr="00551550">
        <w:rPr>
          <w:sz w:val="24"/>
          <w:szCs w:val="24"/>
        </w:rPr>
        <w:t>от</w:t>
      </w:r>
      <w:r w:rsidRPr="00551550">
        <w:rPr>
          <w:spacing w:val="-1"/>
          <w:sz w:val="24"/>
          <w:szCs w:val="24"/>
        </w:rPr>
        <w:t xml:space="preserve">ближайшихподземныхинженерныхсетей </w:t>
      </w:r>
      <w:r w:rsidRPr="00551550">
        <w:rPr>
          <w:sz w:val="24"/>
          <w:szCs w:val="24"/>
        </w:rPr>
        <w:t>до</w:t>
      </w:r>
      <w:r w:rsidRPr="00551550">
        <w:rPr>
          <w:spacing w:val="-1"/>
          <w:sz w:val="24"/>
          <w:szCs w:val="24"/>
        </w:rPr>
        <w:t xml:space="preserve"> зданий</w:t>
      </w:r>
      <w:r w:rsidRPr="00551550">
        <w:rPr>
          <w:sz w:val="24"/>
          <w:szCs w:val="24"/>
        </w:rPr>
        <w:t xml:space="preserve"> и </w:t>
      </w:r>
      <w:r w:rsidRPr="00551550">
        <w:rPr>
          <w:spacing w:val="-1"/>
          <w:sz w:val="24"/>
          <w:szCs w:val="24"/>
        </w:rPr>
        <w:t>сооружений</w:t>
      </w:r>
      <w:r w:rsidRPr="00551550">
        <w:rPr>
          <w:sz w:val="24"/>
          <w:szCs w:val="24"/>
        </w:rPr>
        <w:t xml:space="preserve"> следует </w:t>
      </w:r>
      <w:r w:rsidRPr="00551550">
        <w:rPr>
          <w:spacing w:val="-1"/>
          <w:sz w:val="24"/>
          <w:szCs w:val="24"/>
        </w:rPr>
        <w:t>принимать</w:t>
      </w:r>
      <w:r w:rsidR="004801BD">
        <w:rPr>
          <w:spacing w:val="-1"/>
          <w:sz w:val="24"/>
          <w:szCs w:val="24"/>
        </w:rPr>
        <w:t xml:space="preserve"> </w:t>
      </w:r>
      <w:r w:rsidRPr="00551550">
        <w:rPr>
          <w:sz w:val="24"/>
          <w:szCs w:val="24"/>
        </w:rPr>
        <w:t>в</w:t>
      </w:r>
      <w:r w:rsidR="004801BD">
        <w:rPr>
          <w:sz w:val="24"/>
          <w:szCs w:val="24"/>
        </w:rPr>
        <w:t xml:space="preserve"> </w:t>
      </w:r>
      <w:r w:rsidRPr="00551550">
        <w:rPr>
          <w:spacing w:val="-1"/>
          <w:sz w:val="24"/>
          <w:szCs w:val="24"/>
        </w:rPr>
        <w:t>соответствии</w:t>
      </w:r>
      <w:r w:rsidRPr="00551550">
        <w:rPr>
          <w:sz w:val="24"/>
          <w:szCs w:val="24"/>
        </w:rPr>
        <w:t xml:space="preserve"> с</w:t>
      </w:r>
      <w:r w:rsidR="004801BD">
        <w:rPr>
          <w:sz w:val="24"/>
          <w:szCs w:val="24"/>
        </w:rPr>
        <w:t xml:space="preserve"> </w:t>
      </w:r>
      <w:r w:rsidRPr="00551550">
        <w:rPr>
          <w:spacing w:val="-1"/>
          <w:sz w:val="24"/>
          <w:szCs w:val="24"/>
        </w:rPr>
        <w:t>таблицей</w:t>
      </w:r>
      <w:r w:rsidRPr="00551550">
        <w:rPr>
          <w:sz w:val="24"/>
          <w:szCs w:val="24"/>
        </w:rPr>
        <w:t xml:space="preserve"> 2.7.8-1.</w:t>
      </w:r>
    </w:p>
    <w:p w:rsidR="001D6FBE" w:rsidRPr="00551550" w:rsidRDefault="001D6FBE" w:rsidP="004801BD">
      <w:pPr>
        <w:pStyle w:val="a6"/>
        <w:spacing w:line="240" w:lineRule="auto"/>
        <w:rPr>
          <w:sz w:val="24"/>
          <w:szCs w:val="24"/>
        </w:rPr>
      </w:pPr>
    </w:p>
    <w:p w:rsidR="001D6FBE" w:rsidRPr="00551550" w:rsidRDefault="001D6FBE" w:rsidP="001D6FBE">
      <w:pPr>
        <w:pStyle w:val="11110"/>
        <w:rPr>
          <w:spacing w:val="-1"/>
          <w:sz w:val="24"/>
          <w:szCs w:val="24"/>
        </w:rPr>
        <w:sectPr w:rsidR="001D6FBE" w:rsidRPr="00551550" w:rsidSect="0087122A">
          <w:headerReference w:type="even" r:id="rId43"/>
          <w:headerReference w:type="default" r:id="rId44"/>
          <w:footerReference w:type="even" r:id="rId45"/>
          <w:footerReference w:type="default" r:id="rId46"/>
          <w:headerReference w:type="first" r:id="rId47"/>
          <w:footerReference w:type="first" r:id="rId48"/>
          <w:pgSz w:w="11906" w:h="16838"/>
          <w:pgMar w:top="1134" w:right="850" w:bottom="1134" w:left="1701" w:header="708" w:footer="708" w:gutter="0"/>
          <w:cols w:space="708"/>
          <w:titlePg/>
          <w:docGrid w:linePitch="360"/>
        </w:sectPr>
      </w:pPr>
    </w:p>
    <w:p w:rsidR="001D6FBE" w:rsidRPr="00551550" w:rsidRDefault="001D6FBE" w:rsidP="001D6FBE">
      <w:pPr>
        <w:pStyle w:val="11110"/>
        <w:rPr>
          <w:spacing w:val="-1"/>
          <w:sz w:val="24"/>
          <w:szCs w:val="24"/>
        </w:rPr>
      </w:pPr>
      <w:r w:rsidRPr="00551550">
        <w:rPr>
          <w:spacing w:val="-1"/>
          <w:sz w:val="24"/>
          <w:szCs w:val="24"/>
        </w:rPr>
        <w:lastRenderedPageBreak/>
        <w:t>Нормативные расстояния</w:t>
      </w:r>
      <w:r w:rsidR="004801BD">
        <w:rPr>
          <w:spacing w:val="-1"/>
          <w:sz w:val="24"/>
          <w:szCs w:val="24"/>
        </w:rPr>
        <w:t xml:space="preserve"> </w:t>
      </w:r>
      <w:r w:rsidRPr="00551550">
        <w:rPr>
          <w:spacing w:val="-1"/>
          <w:sz w:val="24"/>
          <w:szCs w:val="24"/>
        </w:rPr>
        <w:t>по</w:t>
      </w:r>
      <w:r w:rsidR="004801BD">
        <w:rPr>
          <w:spacing w:val="-1"/>
          <w:sz w:val="24"/>
          <w:szCs w:val="24"/>
        </w:rPr>
        <w:t xml:space="preserve"> </w:t>
      </w:r>
      <w:r w:rsidRPr="00551550">
        <w:rPr>
          <w:spacing w:val="-1"/>
          <w:sz w:val="24"/>
          <w:szCs w:val="24"/>
        </w:rPr>
        <w:t xml:space="preserve">горизонтали </w:t>
      </w:r>
      <w:r w:rsidRPr="00551550">
        <w:rPr>
          <w:sz w:val="24"/>
          <w:szCs w:val="24"/>
        </w:rPr>
        <w:t>от</w:t>
      </w:r>
      <w:r w:rsidRPr="00551550">
        <w:rPr>
          <w:spacing w:val="-1"/>
          <w:sz w:val="24"/>
          <w:szCs w:val="24"/>
        </w:rPr>
        <w:t xml:space="preserve"> сетей</w:t>
      </w:r>
      <w:r w:rsidRPr="00551550">
        <w:rPr>
          <w:sz w:val="24"/>
          <w:szCs w:val="24"/>
        </w:rPr>
        <w:t xml:space="preserve"> до </w:t>
      </w:r>
      <w:r w:rsidRPr="00551550">
        <w:rPr>
          <w:spacing w:val="-1"/>
          <w:sz w:val="24"/>
          <w:szCs w:val="24"/>
        </w:rPr>
        <w:t>сооружений</w:t>
      </w:r>
    </w:p>
    <w:tbl>
      <w:tblPr>
        <w:tblW w:w="152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4"/>
        <w:gridCol w:w="1477"/>
        <w:gridCol w:w="1470"/>
        <w:gridCol w:w="1659"/>
        <w:gridCol w:w="1243"/>
        <w:gridCol w:w="1661"/>
        <w:gridCol w:w="1521"/>
        <w:gridCol w:w="1526"/>
        <w:gridCol w:w="977"/>
        <w:gridCol w:w="1169"/>
      </w:tblGrid>
      <w:tr w:rsidR="001D6FBE" w:rsidRPr="007C2CDE" w:rsidTr="0056739D">
        <w:trPr>
          <w:trHeight w:hRule="exact" w:val="276"/>
        </w:trPr>
        <w:tc>
          <w:tcPr>
            <w:tcW w:w="2594" w:type="dxa"/>
            <w:vMerge w:val="restart"/>
          </w:tcPr>
          <w:p w:rsidR="001D6FBE" w:rsidRPr="007C2CDE" w:rsidRDefault="001D6FBE" w:rsidP="000B677F">
            <w:pPr>
              <w:pStyle w:val="af3"/>
            </w:pPr>
            <w:r w:rsidRPr="007C2CDE">
              <w:t>Инженерные сети</w:t>
            </w:r>
          </w:p>
        </w:tc>
        <w:tc>
          <w:tcPr>
            <w:tcW w:w="12703" w:type="dxa"/>
            <w:gridSpan w:val="9"/>
          </w:tcPr>
          <w:p w:rsidR="001D6FBE" w:rsidRPr="007C2CDE" w:rsidRDefault="001D6FBE" w:rsidP="000B677F">
            <w:pPr>
              <w:pStyle w:val="af3"/>
            </w:pPr>
            <w:r w:rsidRPr="007C2CDE">
              <w:t>Расстояние, м, по горизонтали (в свету) от подземных сетей до</w:t>
            </w:r>
          </w:p>
        </w:tc>
      </w:tr>
      <w:tr w:rsidR="001D6FBE" w:rsidRPr="007C2CDE" w:rsidTr="0056739D">
        <w:trPr>
          <w:trHeight w:hRule="exact" w:val="306"/>
        </w:trPr>
        <w:tc>
          <w:tcPr>
            <w:tcW w:w="2594" w:type="dxa"/>
            <w:vMerge/>
          </w:tcPr>
          <w:p w:rsidR="001D6FBE" w:rsidRPr="007C2CDE" w:rsidRDefault="001D6FBE" w:rsidP="000B677F">
            <w:pPr>
              <w:pStyle w:val="af3"/>
            </w:pPr>
          </w:p>
        </w:tc>
        <w:tc>
          <w:tcPr>
            <w:tcW w:w="1477" w:type="dxa"/>
            <w:vMerge w:val="restart"/>
          </w:tcPr>
          <w:p w:rsidR="001D6FBE" w:rsidRPr="007C2CDE" w:rsidRDefault="001D6FBE" w:rsidP="000B677F">
            <w:pPr>
              <w:pStyle w:val="af3"/>
            </w:pPr>
            <w:r w:rsidRPr="007C2CDE">
              <w:t>фундаментов зданий и сооружений</w:t>
            </w:r>
          </w:p>
        </w:tc>
        <w:tc>
          <w:tcPr>
            <w:tcW w:w="1470" w:type="dxa"/>
            <w:vMerge w:val="restart"/>
          </w:tcPr>
          <w:p w:rsidR="001D6FBE" w:rsidRPr="007C2CDE" w:rsidRDefault="001D6FBE" w:rsidP="000B677F">
            <w:pPr>
              <w:pStyle w:val="af3"/>
            </w:pPr>
            <w:r w:rsidRPr="007C2CDE">
              <w:t>фундаментов ограждений предприятий, эстакад, опор контактной сети и связи, железных дорог</w:t>
            </w:r>
          </w:p>
        </w:tc>
        <w:tc>
          <w:tcPr>
            <w:tcW w:w="2902" w:type="dxa"/>
            <w:gridSpan w:val="2"/>
          </w:tcPr>
          <w:p w:rsidR="001D6FBE" w:rsidRPr="007C2CDE" w:rsidRDefault="001D6FBE" w:rsidP="000B677F">
            <w:pPr>
              <w:pStyle w:val="af3"/>
            </w:pPr>
            <w:r w:rsidRPr="007C2CDE">
              <w:t>оси крайнего пути</w:t>
            </w:r>
          </w:p>
        </w:tc>
        <w:tc>
          <w:tcPr>
            <w:tcW w:w="1661" w:type="dxa"/>
            <w:vMerge w:val="restart"/>
          </w:tcPr>
          <w:p w:rsidR="001D6FBE" w:rsidRPr="007C2CDE" w:rsidRDefault="001D6FBE" w:rsidP="000B677F">
            <w:pPr>
              <w:pStyle w:val="af3"/>
            </w:pPr>
            <w:r w:rsidRPr="007C2CDE">
              <w:t>бортового камня улицы, дороги (кромки проезжей части, укрепленной полосы обочины)</w:t>
            </w:r>
          </w:p>
        </w:tc>
        <w:tc>
          <w:tcPr>
            <w:tcW w:w="1521" w:type="dxa"/>
            <w:vMerge w:val="restart"/>
          </w:tcPr>
          <w:p w:rsidR="001D6FBE" w:rsidRPr="007C2CDE" w:rsidRDefault="001D6FBE" w:rsidP="000B677F">
            <w:pPr>
              <w:pStyle w:val="af3"/>
            </w:pPr>
            <w:r w:rsidRPr="007C2CDE">
              <w:t>наружной бровки кювета</w:t>
            </w:r>
          </w:p>
          <w:p w:rsidR="001D6FBE" w:rsidRPr="007C2CDE" w:rsidRDefault="001D6FBE" w:rsidP="000B677F">
            <w:pPr>
              <w:pStyle w:val="af3"/>
            </w:pPr>
            <w:r w:rsidRPr="007C2CDE">
              <w:t>или подошвы насыпи дороги</w:t>
            </w:r>
          </w:p>
        </w:tc>
        <w:tc>
          <w:tcPr>
            <w:tcW w:w="3670" w:type="dxa"/>
            <w:gridSpan w:val="3"/>
          </w:tcPr>
          <w:p w:rsidR="001D6FBE" w:rsidRPr="007C2CDE" w:rsidRDefault="001D6FBE" w:rsidP="000B677F">
            <w:pPr>
              <w:pStyle w:val="af3"/>
            </w:pPr>
            <w:r w:rsidRPr="007C2CDE">
              <w:t>фундаментов опор воздушных линий электропередачи напряжением</w:t>
            </w:r>
          </w:p>
        </w:tc>
      </w:tr>
      <w:tr w:rsidR="001D6FBE" w:rsidRPr="007C2CDE" w:rsidTr="006B3E04">
        <w:trPr>
          <w:trHeight w:hRule="exact" w:val="2423"/>
        </w:trPr>
        <w:tc>
          <w:tcPr>
            <w:tcW w:w="2594" w:type="dxa"/>
            <w:vMerge/>
          </w:tcPr>
          <w:p w:rsidR="001D6FBE" w:rsidRPr="007C2CDE" w:rsidRDefault="001D6FBE" w:rsidP="000B677F">
            <w:pPr>
              <w:pStyle w:val="af3"/>
            </w:pPr>
          </w:p>
        </w:tc>
        <w:tc>
          <w:tcPr>
            <w:tcW w:w="1477" w:type="dxa"/>
            <w:vMerge/>
          </w:tcPr>
          <w:p w:rsidR="001D6FBE" w:rsidRPr="007C2CDE" w:rsidRDefault="001D6FBE" w:rsidP="000B677F">
            <w:pPr>
              <w:pStyle w:val="af3"/>
            </w:pPr>
          </w:p>
        </w:tc>
        <w:tc>
          <w:tcPr>
            <w:tcW w:w="1470" w:type="dxa"/>
            <w:vMerge/>
          </w:tcPr>
          <w:p w:rsidR="001D6FBE" w:rsidRPr="007C2CDE" w:rsidRDefault="001D6FBE" w:rsidP="000B677F">
            <w:pPr>
              <w:pStyle w:val="af3"/>
            </w:pPr>
          </w:p>
        </w:tc>
        <w:tc>
          <w:tcPr>
            <w:tcW w:w="1659" w:type="dxa"/>
          </w:tcPr>
          <w:p w:rsidR="001D6FBE" w:rsidRPr="007C2CDE" w:rsidRDefault="001D6FBE" w:rsidP="000B677F">
            <w:pPr>
              <w:pStyle w:val="af3"/>
            </w:pPr>
            <w:r w:rsidRPr="007C2CDE">
              <w:t>железных дорог колеи 1520 мм, но не менее глубины тра</w:t>
            </w:r>
            <w:r w:rsidR="000B677F" w:rsidRPr="007C2CDE">
              <w:t xml:space="preserve">ншей до подошвы насыпи и бровки, </w:t>
            </w:r>
            <w:r w:rsidRPr="007C2CDE">
              <w:t>выемки</w:t>
            </w:r>
          </w:p>
        </w:tc>
        <w:tc>
          <w:tcPr>
            <w:tcW w:w="1243" w:type="dxa"/>
          </w:tcPr>
          <w:p w:rsidR="001D6FBE" w:rsidRPr="007C2CDE" w:rsidRDefault="001D6FBE" w:rsidP="000B677F">
            <w:pPr>
              <w:pStyle w:val="af3"/>
            </w:pPr>
            <w:r w:rsidRPr="007C2CDE">
              <w:t>железных дорог колеи 750 мм</w:t>
            </w:r>
          </w:p>
        </w:tc>
        <w:tc>
          <w:tcPr>
            <w:tcW w:w="1661" w:type="dxa"/>
            <w:vMerge/>
          </w:tcPr>
          <w:p w:rsidR="001D6FBE" w:rsidRPr="007C2CDE" w:rsidRDefault="001D6FBE" w:rsidP="000B677F">
            <w:pPr>
              <w:pStyle w:val="af3"/>
            </w:pPr>
          </w:p>
        </w:tc>
        <w:tc>
          <w:tcPr>
            <w:tcW w:w="1521" w:type="dxa"/>
            <w:vMerge/>
          </w:tcPr>
          <w:p w:rsidR="001D6FBE" w:rsidRPr="007C2CDE" w:rsidRDefault="001D6FBE" w:rsidP="000B677F">
            <w:pPr>
              <w:pStyle w:val="af3"/>
            </w:pPr>
          </w:p>
        </w:tc>
        <w:tc>
          <w:tcPr>
            <w:tcW w:w="1526" w:type="dxa"/>
          </w:tcPr>
          <w:p w:rsidR="001D6FBE" w:rsidRPr="007C2CDE" w:rsidRDefault="001D6FBE" w:rsidP="000B677F">
            <w:pPr>
              <w:pStyle w:val="af3"/>
            </w:pPr>
            <w:r w:rsidRPr="007C2CDE">
              <w:t>до 1 кВ наружного освещения, контактной сети троллейбусов</w:t>
            </w:r>
          </w:p>
        </w:tc>
        <w:tc>
          <w:tcPr>
            <w:tcW w:w="977" w:type="dxa"/>
          </w:tcPr>
          <w:p w:rsidR="001D6FBE" w:rsidRPr="007C2CDE" w:rsidRDefault="001D6FBE" w:rsidP="000B677F">
            <w:pPr>
              <w:pStyle w:val="af3"/>
            </w:pPr>
            <w:r w:rsidRPr="007C2CDE">
              <w:t>св. 1 до</w:t>
            </w:r>
          </w:p>
          <w:p w:rsidR="001D6FBE" w:rsidRPr="007C2CDE" w:rsidRDefault="001D6FBE" w:rsidP="000B677F">
            <w:pPr>
              <w:pStyle w:val="af3"/>
            </w:pPr>
            <w:r w:rsidRPr="007C2CDE">
              <w:t>35 кВ</w:t>
            </w:r>
          </w:p>
        </w:tc>
        <w:tc>
          <w:tcPr>
            <w:tcW w:w="1167" w:type="dxa"/>
          </w:tcPr>
          <w:p w:rsidR="001D6FBE" w:rsidRPr="007C2CDE" w:rsidRDefault="001D6FBE" w:rsidP="000B677F">
            <w:pPr>
              <w:pStyle w:val="af3"/>
            </w:pPr>
            <w:r w:rsidRPr="007C2CDE">
              <w:t>св. 35 до</w:t>
            </w:r>
          </w:p>
          <w:p w:rsidR="001D6FBE" w:rsidRPr="007C2CDE" w:rsidRDefault="001D6FBE" w:rsidP="000B677F">
            <w:pPr>
              <w:pStyle w:val="af3"/>
            </w:pPr>
            <w:r w:rsidRPr="007C2CDE">
              <w:t>110 кВ и выше</w:t>
            </w:r>
          </w:p>
        </w:tc>
      </w:tr>
      <w:tr w:rsidR="001D6FBE" w:rsidRPr="007C2CDE" w:rsidTr="003F629C">
        <w:trPr>
          <w:trHeight w:hRule="exact" w:val="712"/>
        </w:trPr>
        <w:tc>
          <w:tcPr>
            <w:tcW w:w="2594" w:type="dxa"/>
          </w:tcPr>
          <w:p w:rsidR="001D6FBE" w:rsidRPr="007C2CDE" w:rsidRDefault="001D6FBE" w:rsidP="000B677F">
            <w:pPr>
              <w:pStyle w:val="af3"/>
              <w:jc w:val="center"/>
            </w:pPr>
            <w:r w:rsidRPr="007C2CDE">
              <w:t>Водопровод и напорная канализация</w:t>
            </w:r>
          </w:p>
        </w:tc>
        <w:tc>
          <w:tcPr>
            <w:tcW w:w="1477" w:type="dxa"/>
          </w:tcPr>
          <w:p w:rsidR="001D6FBE" w:rsidRPr="007C2CDE" w:rsidRDefault="001D6FBE" w:rsidP="000B677F">
            <w:pPr>
              <w:pStyle w:val="a8"/>
            </w:pPr>
            <w:r w:rsidRPr="007C2CDE">
              <w:t>5</w:t>
            </w:r>
          </w:p>
        </w:tc>
        <w:tc>
          <w:tcPr>
            <w:tcW w:w="1470" w:type="dxa"/>
          </w:tcPr>
          <w:p w:rsidR="001D6FBE" w:rsidRPr="007C2CDE" w:rsidRDefault="001D6FBE" w:rsidP="000B677F">
            <w:pPr>
              <w:pStyle w:val="a8"/>
            </w:pPr>
            <w:r w:rsidRPr="007C2CDE">
              <w:t>3</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2</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r w:rsidR="001D6FBE" w:rsidRPr="007C2CDE" w:rsidTr="003F629C">
        <w:trPr>
          <w:trHeight w:hRule="exact" w:val="709"/>
        </w:trPr>
        <w:tc>
          <w:tcPr>
            <w:tcW w:w="2594" w:type="dxa"/>
          </w:tcPr>
          <w:p w:rsidR="001D6FBE" w:rsidRPr="007C2CDE" w:rsidRDefault="001D6FBE" w:rsidP="000B677F">
            <w:pPr>
              <w:pStyle w:val="af3"/>
              <w:jc w:val="center"/>
            </w:pPr>
            <w:r w:rsidRPr="007C2CDE">
              <w:t>Самотечная канализация (бытовая и дождевая)</w:t>
            </w:r>
          </w:p>
        </w:tc>
        <w:tc>
          <w:tcPr>
            <w:tcW w:w="1477" w:type="dxa"/>
          </w:tcPr>
          <w:p w:rsidR="001D6FBE" w:rsidRPr="007C2CDE" w:rsidRDefault="001D6FBE" w:rsidP="000B677F">
            <w:pPr>
              <w:pStyle w:val="a8"/>
            </w:pPr>
            <w:r w:rsidRPr="007C2CDE">
              <w:t>3</w:t>
            </w:r>
          </w:p>
        </w:tc>
        <w:tc>
          <w:tcPr>
            <w:tcW w:w="1470" w:type="dxa"/>
          </w:tcPr>
          <w:p w:rsidR="001D6FBE" w:rsidRPr="007C2CDE" w:rsidRDefault="001D6FBE" w:rsidP="000B677F">
            <w:pPr>
              <w:pStyle w:val="a8"/>
            </w:pPr>
            <w:r w:rsidRPr="007C2CDE">
              <w:t>1,5</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r w:rsidR="001D6FBE" w:rsidRPr="007C2CDE" w:rsidTr="0056739D">
        <w:trPr>
          <w:trHeight w:hRule="exact" w:val="403"/>
        </w:trPr>
        <w:tc>
          <w:tcPr>
            <w:tcW w:w="2594" w:type="dxa"/>
          </w:tcPr>
          <w:p w:rsidR="001D6FBE" w:rsidRPr="007C2CDE" w:rsidRDefault="001D6FBE" w:rsidP="000B677F">
            <w:pPr>
              <w:pStyle w:val="af3"/>
              <w:jc w:val="center"/>
            </w:pPr>
            <w:r w:rsidRPr="007C2CDE">
              <w:t>Дренаж</w:t>
            </w:r>
          </w:p>
        </w:tc>
        <w:tc>
          <w:tcPr>
            <w:tcW w:w="1477" w:type="dxa"/>
          </w:tcPr>
          <w:p w:rsidR="001D6FBE" w:rsidRPr="007C2CDE" w:rsidRDefault="001D6FBE" w:rsidP="000B677F">
            <w:pPr>
              <w:pStyle w:val="a8"/>
            </w:pPr>
            <w:r w:rsidRPr="007C2CDE">
              <w:t>3</w:t>
            </w:r>
          </w:p>
        </w:tc>
        <w:tc>
          <w:tcPr>
            <w:tcW w:w="1470" w:type="dxa"/>
          </w:tcPr>
          <w:p w:rsidR="001D6FBE" w:rsidRPr="007C2CDE" w:rsidRDefault="001D6FBE" w:rsidP="000B677F">
            <w:pPr>
              <w:pStyle w:val="a8"/>
            </w:pPr>
            <w:r w:rsidRPr="007C2CDE">
              <w:t>1</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r w:rsidR="001D6FBE" w:rsidRPr="007C2CDE" w:rsidTr="0056739D">
        <w:trPr>
          <w:trHeight w:hRule="exact" w:val="415"/>
        </w:trPr>
        <w:tc>
          <w:tcPr>
            <w:tcW w:w="2594" w:type="dxa"/>
          </w:tcPr>
          <w:p w:rsidR="001D6FBE" w:rsidRPr="007C2CDE" w:rsidRDefault="001D6FBE" w:rsidP="000B677F">
            <w:pPr>
              <w:pStyle w:val="af3"/>
              <w:jc w:val="center"/>
            </w:pPr>
            <w:r w:rsidRPr="007C2CDE">
              <w:t>Сопутствующий дренаж</w:t>
            </w:r>
          </w:p>
        </w:tc>
        <w:tc>
          <w:tcPr>
            <w:tcW w:w="1477" w:type="dxa"/>
          </w:tcPr>
          <w:p w:rsidR="001D6FBE" w:rsidRPr="007C2CDE" w:rsidRDefault="001D6FBE" w:rsidP="000B677F">
            <w:pPr>
              <w:pStyle w:val="a8"/>
            </w:pPr>
            <w:r w:rsidRPr="007C2CDE">
              <w:t>0,4</w:t>
            </w:r>
          </w:p>
        </w:tc>
        <w:tc>
          <w:tcPr>
            <w:tcW w:w="1470" w:type="dxa"/>
          </w:tcPr>
          <w:p w:rsidR="001D6FBE" w:rsidRPr="007C2CDE" w:rsidRDefault="001D6FBE" w:rsidP="000B677F">
            <w:pPr>
              <w:pStyle w:val="a8"/>
            </w:pPr>
            <w:r w:rsidRPr="007C2CDE">
              <w:t>0,4</w:t>
            </w:r>
          </w:p>
        </w:tc>
        <w:tc>
          <w:tcPr>
            <w:tcW w:w="1659" w:type="dxa"/>
          </w:tcPr>
          <w:p w:rsidR="001D6FBE" w:rsidRPr="007C2CDE" w:rsidRDefault="001D6FBE" w:rsidP="000B677F">
            <w:pPr>
              <w:pStyle w:val="a8"/>
            </w:pPr>
            <w:r w:rsidRPr="007C2CDE">
              <w:t>0,4</w:t>
            </w:r>
          </w:p>
        </w:tc>
        <w:tc>
          <w:tcPr>
            <w:tcW w:w="1243" w:type="dxa"/>
          </w:tcPr>
          <w:p w:rsidR="001D6FBE" w:rsidRPr="007C2CDE" w:rsidRDefault="001D6FBE" w:rsidP="000B677F">
            <w:pPr>
              <w:pStyle w:val="a8"/>
            </w:pPr>
            <w:r w:rsidRPr="007C2CDE">
              <w:t>0</w:t>
            </w:r>
          </w:p>
        </w:tc>
        <w:tc>
          <w:tcPr>
            <w:tcW w:w="1661" w:type="dxa"/>
          </w:tcPr>
          <w:p w:rsidR="001D6FBE" w:rsidRPr="007C2CDE" w:rsidRDefault="001D6FBE" w:rsidP="000B677F">
            <w:pPr>
              <w:pStyle w:val="a8"/>
            </w:pPr>
            <w:r w:rsidRPr="007C2CDE">
              <w:t>0,4</w:t>
            </w:r>
          </w:p>
        </w:tc>
        <w:tc>
          <w:tcPr>
            <w:tcW w:w="1521" w:type="dxa"/>
          </w:tcPr>
          <w:p w:rsidR="001D6FBE" w:rsidRPr="007C2CDE" w:rsidRDefault="001D6FBE" w:rsidP="000B677F">
            <w:pPr>
              <w:pStyle w:val="a8"/>
            </w:pPr>
            <w:r w:rsidRPr="007C2CDE">
              <w:t>-</w:t>
            </w:r>
          </w:p>
        </w:tc>
        <w:tc>
          <w:tcPr>
            <w:tcW w:w="1526" w:type="dxa"/>
          </w:tcPr>
          <w:p w:rsidR="001D6FBE" w:rsidRPr="007C2CDE" w:rsidRDefault="001D6FBE" w:rsidP="000B677F">
            <w:pPr>
              <w:pStyle w:val="a8"/>
            </w:pPr>
            <w:r w:rsidRPr="007C2CDE">
              <w:t>-</w:t>
            </w:r>
          </w:p>
        </w:tc>
        <w:tc>
          <w:tcPr>
            <w:tcW w:w="977" w:type="dxa"/>
          </w:tcPr>
          <w:p w:rsidR="001D6FBE" w:rsidRPr="007C2CDE" w:rsidRDefault="001D6FBE" w:rsidP="000B677F">
            <w:pPr>
              <w:pStyle w:val="a8"/>
            </w:pPr>
            <w:r w:rsidRPr="007C2CDE">
              <w:t>-</w:t>
            </w:r>
          </w:p>
        </w:tc>
        <w:tc>
          <w:tcPr>
            <w:tcW w:w="1167" w:type="dxa"/>
          </w:tcPr>
          <w:p w:rsidR="001D6FBE" w:rsidRPr="007C2CDE" w:rsidRDefault="001D6FBE" w:rsidP="000B677F">
            <w:pPr>
              <w:pStyle w:val="a8"/>
            </w:pPr>
            <w:r w:rsidRPr="007C2CDE">
              <w:t>-</w:t>
            </w:r>
          </w:p>
        </w:tc>
      </w:tr>
      <w:tr w:rsidR="001D6FBE" w:rsidRPr="007C2CDE" w:rsidTr="003F629C">
        <w:trPr>
          <w:trHeight w:hRule="exact" w:val="872"/>
        </w:trPr>
        <w:tc>
          <w:tcPr>
            <w:tcW w:w="2594" w:type="dxa"/>
          </w:tcPr>
          <w:p w:rsidR="001D6FBE" w:rsidRPr="007C2CDE" w:rsidRDefault="001D6FBE" w:rsidP="000B677F">
            <w:pPr>
              <w:pStyle w:val="af3"/>
              <w:jc w:val="center"/>
            </w:pPr>
            <w:r w:rsidRPr="007C2CDE">
              <w:t>Газопроводы горючих газов давления, МПа</w:t>
            </w:r>
          </w:p>
        </w:tc>
        <w:tc>
          <w:tcPr>
            <w:tcW w:w="1477" w:type="dxa"/>
          </w:tcPr>
          <w:p w:rsidR="001D6FBE" w:rsidRPr="007C2CDE" w:rsidRDefault="001D6FBE" w:rsidP="000B677F">
            <w:pPr>
              <w:pStyle w:val="a8"/>
            </w:pPr>
          </w:p>
        </w:tc>
        <w:tc>
          <w:tcPr>
            <w:tcW w:w="1470" w:type="dxa"/>
          </w:tcPr>
          <w:p w:rsidR="001D6FBE" w:rsidRPr="007C2CDE" w:rsidRDefault="001D6FBE" w:rsidP="000B677F">
            <w:pPr>
              <w:pStyle w:val="a8"/>
            </w:pPr>
          </w:p>
        </w:tc>
        <w:tc>
          <w:tcPr>
            <w:tcW w:w="1659" w:type="dxa"/>
          </w:tcPr>
          <w:p w:rsidR="001D6FBE" w:rsidRPr="007C2CDE" w:rsidRDefault="001D6FBE" w:rsidP="000B677F">
            <w:pPr>
              <w:pStyle w:val="a8"/>
            </w:pPr>
          </w:p>
        </w:tc>
        <w:tc>
          <w:tcPr>
            <w:tcW w:w="1243" w:type="dxa"/>
          </w:tcPr>
          <w:p w:rsidR="001D6FBE" w:rsidRPr="007C2CDE" w:rsidRDefault="001D6FBE" w:rsidP="000B677F">
            <w:pPr>
              <w:pStyle w:val="a8"/>
            </w:pPr>
          </w:p>
        </w:tc>
        <w:tc>
          <w:tcPr>
            <w:tcW w:w="1661" w:type="dxa"/>
          </w:tcPr>
          <w:p w:rsidR="001D6FBE" w:rsidRPr="007C2CDE" w:rsidRDefault="001D6FBE" w:rsidP="000B677F">
            <w:pPr>
              <w:pStyle w:val="a8"/>
            </w:pPr>
          </w:p>
        </w:tc>
        <w:tc>
          <w:tcPr>
            <w:tcW w:w="1521" w:type="dxa"/>
          </w:tcPr>
          <w:p w:rsidR="001D6FBE" w:rsidRPr="007C2CDE" w:rsidRDefault="001D6FBE" w:rsidP="000B677F">
            <w:pPr>
              <w:pStyle w:val="a8"/>
            </w:pPr>
          </w:p>
        </w:tc>
        <w:tc>
          <w:tcPr>
            <w:tcW w:w="1526" w:type="dxa"/>
          </w:tcPr>
          <w:p w:rsidR="001D6FBE" w:rsidRPr="007C2CDE" w:rsidRDefault="001D6FBE" w:rsidP="000B677F">
            <w:pPr>
              <w:pStyle w:val="a8"/>
            </w:pPr>
          </w:p>
        </w:tc>
        <w:tc>
          <w:tcPr>
            <w:tcW w:w="977" w:type="dxa"/>
          </w:tcPr>
          <w:p w:rsidR="001D6FBE" w:rsidRPr="007C2CDE" w:rsidRDefault="001D6FBE" w:rsidP="000B677F">
            <w:pPr>
              <w:pStyle w:val="a8"/>
            </w:pPr>
          </w:p>
        </w:tc>
        <w:tc>
          <w:tcPr>
            <w:tcW w:w="1167" w:type="dxa"/>
          </w:tcPr>
          <w:p w:rsidR="001D6FBE" w:rsidRPr="007C2CDE" w:rsidRDefault="001D6FBE" w:rsidP="000B677F">
            <w:pPr>
              <w:pStyle w:val="a8"/>
            </w:pPr>
          </w:p>
        </w:tc>
      </w:tr>
      <w:tr w:rsidR="001D6FBE" w:rsidRPr="007C2CDE" w:rsidTr="003F629C">
        <w:trPr>
          <w:trHeight w:hRule="exact" w:val="687"/>
        </w:trPr>
        <w:tc>
          <w:tcPr>
            <w:tcW w:w="2594" w:type="dxa"/>
          </w:tcPr>
          <w:p w:rsidR="001D6FBE" w:rsidRPr="007C2CDE" w:rsidRDefault="001D6FBE" w:rsidP="000B677F">
            <w:pPr>
              <w:pStyle w:val="af3"/>
              <w:jc w:val="center"/>
            </w:pPr>
            <w:r w:rsidRPr="007C2CDE">
              <w:t>- низкого до 0,005</w:t>
            </w:r>
          </w:p>
        </w:tc>
        <w:tc>
          <w:tcPr>
            <w:tcW w:w="1477" w:type="dxa"/>
          </w:tcPr>
          <w:p w:rsidR="001D6FBE" w:rsidRPr="007C2CDE" w:rsidRDefault="000B677F" w:rsidP="000B677F">
            <w:pPr>
              <w:pStyle w:val="a8"/>
            </w:pPr>
            <w:r w:rsidRPr="007C2CDE">
              <w:t>2</w:t>
            </w:r>
          </w:p>
        </w:tc>
        <w:tc>
          <w:tcPr>
            <w:tcW w:w="1470" w:type="dxa"/>
          </w:tcPr>
          <w:p w:rsidR="001D6FBE" w:rsidRPr="007C2CDE" w:rsidRDefault="001D6FBE" w:rsidP="000B677F">
            <w:pPr>
              <w:pStyle w:val="a8"/>
            </w:pPr>
            <w:r w:rsidRPr="007C2CDE">
              <w:t>1</w:t>
            </w:r>
          </w:p>
        </w:tc>
        <w:tc>
          <w:tcPr>
            <w:tcW w:w="1659" w:type="dxa"/>
          </w:tcPr>
          <w:p w:rsidR="001D6FBE" w:rsidRPr="007C2CDE" w:rsidRDefault="001D6FBE" w:rsidP="000B677F">
            <w:pPr>
              <w:pStyle w:val="a8"/>
            </w:pPr>
            <w:r w:rsidRPr="007C2CDE">
              <w:t>3,8</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5</w:t>
            </w:r>
          </w:p>
        </w:tc>
        <w:tc>
          <w:tcPr>
            <w:tcW w:w="1167" w:type="dxa"/>
          </w:tcPr>
          <w:p w:rsidR="001D6FBE" w:rsidRPr="007C2CDE" w:rsidRDefault="001D6FBE" w:rsidP="000B677F">
            <w:pPr>
              <w:pStyle w:val="a8"/>
            </w:pPr>
            <w:r w:rsidRPr="007C2CDE">
              <w:t>10</w:t>
            </w:r>
          </w:p>
        </w:tc>
      </w:tr>
      <w:tr w:rsidR="001D6FBE" w:rsidRPr="007C2CDE" w:rsidTr="003F629C">
        <w:trPr>
          <w:trHeight w:hRule="exact" w:val="710"/>
        </w:trPr>
        <w:tc>
          <w:tcPr>
            <w:tcW w:w="2594" w:type="dxa"/>
          </w:tcPr>
          <w:p w:rsidR="001D6FBE" w:rsidRPr="007C2CDE" w:rsidRDefault="001D6FBE" w:rsidP="000B677F">
            <w:pPr>
              <w:pStyle w:val="af3"/>
              <w:jc w:val="center"/>
            </w:pPr>
            <w:r w:rsidRPr="007C2CDE">
              <w:t>- среднего</w:t>
            </w:r>
          </w:p>
          <w:p w:rsidR="001D6FBE" w:rsidRPr="007C2CDE" w:rsidRDefault="001D6FBE" w:rsidP="000B677F">
            <w:pPr>
              <w:pStyle w:val="af3"/>
              <w:jc w:val="center"/>
            </w:pPr>
            <w:r w:rsidRPr="007C2CDE">
              <w:t>свыше 0,005 до 0,3</w:t>
            </w:r>
          </w:p>
        </w:tc>
        <w:tc>
          <w:tcPr>
            <w:tcW w:w="1477" w:type="dxa"/>
          </w:tcPr>
          <w:p w:rsidR="001D6FBE" w:rsidRPr="007C2CDE" w:rsidRDefault="001D6FBE" w:rsidP="000B677F">
            <w:pPr>
              <w:pStyle w:val="a8"/>
            </w:pPr>
            <w:r w:rsidRPr="007C2CDE">
              <w:t>4</w:t>
            </w:r>
          </w:p>
        </w:tc>
        <w:tc>
          <w:tcPr>
            <w:tcW w:w="1470" w:type="dxa"/>
          </w:tcPr>
          <w:p w:rsidR="001D6FBE" w:rsidRPr="007C2CDE" w:rsidRDefault="001D6FBE" w:rsidP="000B677F">
            <w:pPr>
              <w:pStyle w:val="a8"/>
            </w:pPr>
            <w:r w:rsidRPr="007C2CDE">
              <w:t>1</w:t>
            </w:r>
          </w:p>
        </w:tc>
        <w:tc>
          <w:tcPr>
            <w:tcW w:w="1659" w:type="dxa"/>
          </w:tcPr>
          <w:p w:rsidR="001D6FBE" w:rsidRPr="007C2CDE" w:rsidRDefault="001D6FBE" w:rsidP="000B677F">
            <w:pPr>
              <w:pStyle w:val="a8"/>
            </w:pPr>
            <w:r w:rsidRPr="007C2CDE">
              <w:t>4,8</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5</w:t>
            </w:r>
          </w:p>
        </w:tc>
        <w:tc>
          <w:tcPr>
            <w:tcW w:w="1167" w:type="dxa"/>
          </w:tcPr>
          <w:p w:rsidR="001D6FBE" w:rsidRPr="007C2CDE" w:rsidRDefault="001D6FBE" w:rsidP="000B677F">
            <w:pPr>
              <w:pStyle w:val="a8"/>
            </w:pPr>
            <w:r w:rsidRPr="007C2CDE">
              <w:t>10</w:t>
            </w:r>
          </w:p>
        </w:tc>
      </w:tr>
      <w:tr w:rsidR="001D6FBE" w:rsidRPr="007C2CDE" w:rsidTr="0056739D">
        <w:trPr>
          <w:trHeight w:hRule="exact" w:val="393"/>
        </w:trPr>
        <w:tc>
          <w:tcPr>
            <w:tcW w:w="2594" w:type="dxa"/>
          </w:tcPr>
          <w:p w:rsidR="001D6FBE" w:rsidRPr="007C2CDE" w:rsidRDefault="001D6FBE" w:rsidP="000B677F">
            <w:pPr>
              <w:pStyle w:val="af3"/>
              <w:jc w:val="center"/>
            </w:pPr>
            <w:r w:rsidRPr="007C2CDE">
              <w:t>- высокого:</w:t>
            </w:r>
          </w:p>
        </w:tc>
        <w:tc>
          <w:tcPr>
            <w:tcW w:w="1477" w:type="dxa"/>
          </w:tcPr>
          <w:p w:rsidR="001D6FBE" w:rsidRPr="007C2CDE" w:rsidRDefault="001D6FBE" w:rsidP="000B677F">
            <w:pPr>
              <w:pStyle w:val="a8"/>
            </w:pPr>
          </w:p>
        </w:tc>
        <w:tc>
          <w:tcPr>
            <w:tcW w:w="1470" w:type="dxa"/>
          </w:tcPr>
          <w:p w:rsidR="001D6FBE" w:rsidRPr="007C2CDE" w:rsidRDefault="001D6FBE" w:rsidP="000B677F">
            <w:pPr>
              <w:pStyle w:val="a8"/>
            </w:pPr>
          </w:p>
        </w:tc>
        <w:tc>
          <w:tcPr>
            <w:tcW w:w="1659" w:type="dxa"/>
          </w:tcPr>
          <w:p w:rsidR="001D6FBE" w:rsidRPr="007C2CDE" w:rsidRDefault="001D6FBE" w:rsidP="000B677F">
            <w:pPr>
              <w:pStyle w:val="a8"/>
            </w:pPr>
          </w:p>
        </w:tc>
        <w:tc>
          <w:tcPr>
            <w:tcW w:w="1243" w:type="dxa"/>
          </w:tcPr>
          <w:p w:rsidR="001D6FBE" w:rsidRPr="007C2CDE" w:rsidRDefault="001D6FBE" w:rsidP="000B677F">
            <w:pPr>
              <w:pStyle w:val="a8"/>
            </w:pPr>
          </w:p>
        </w:tc>
        <w:tc>
          <w:tcPr>
            <w:tcW w:w="1661" w:type="dxa"/>
          </w:tcPr>
          <w:p w:rsidR="001D6FBE" w:rsidRPr="007C2CDE" w:rsidRDefault="001D6FBE" w:rsidP="000B677F">
            <w:pPr>
              <w:pStyle w:val="a8"/>
            </w:pPr>
          </w:p>
        </w:tc>
        <w:tc>
          <w:tcPr>
            <w:tcW w:w="1521" w:type="dxa"/>
          </w:tcPr>
          <w:p w:rsidR="001D6FBE" w:rsidRPr="007C2CDE" w:rsidRDefault="001D6FBE" w:rsidP="000B677F">
            <w:pPr>
              <w:pStyle w:val="a8"/>
            </w:pPr>
          </w:p>
        </w:tc>
        <w:tc>
          <w:tcPr>
            <w:tcW w:w="1526" w:type="dxa"/>
          </w:tcPr>
          <w:p w:rsidR="001D6FBE" w:rsidRPr="007C2CDE" w:rsidRDefault="001D6FBE" w:rsidP="000B677F">
            <w:pPr>
              <w:pStyle w:val="a8"/>
            </w:pPr>
          </w:p>
        </w:tc>
        <w:tc>
          <w:tcPr>
            <w:tcW w:w="977" w:type="dxa"/>
          </w:tcPr>
          <w:p w:rsidR="001D6FBE" w:rsidRPr="007C2CDE" w:rsidRDefault="001D6FBE" w:rsidP="000B677F">
            <w:pPr>
              <w:pStyle w:val="a8"/>
            </w:pPr>
          </w:p>
        </w:tc>
        <w:tc>
          <w:tcPr>
            <w:tcW w:w="1167" w:type="dxa"/>
          </w:tcPr>
          <w:p w:rsidR="001D6FBE" w:rsidRPr="007C2CDE" w:rsidRDefault="001D6FBE" w:rsidP="000B677F">
            <w:pPr>
              <w:pStyle w:val="a8"/>
            </w:pPr>
          </w:p>
        </w:tc>
      </w:tr>
      <w:tr w:rsidR="001D6FBE" w:rsidRPr="007C2CDE" w:rsidTr="0056739D">
        <w:trPr>
          <w:trHeight w:hRule="exact" w:val="416"/>
        </w:trPr>
        <w:tc>
          <w:tcPr>
            <w:tcW w:w="2594" w:type="dxa"/>
          </w:tcPr>
          <w:p w:rsidR="001D6FBE" w:rsidRPr="007C2CDE" w:rsidRDefault="001D6FBE" w:rsidP="000B677F">
            <w:pPr>
              <w:pStyle w:val="af3"/>
              <w:jc w:val="center"/>
            </w:pPr>
            <w:r w:rsidRPr="007C2CDE">
              <w:t>- свыше 0,3 до 0,6</w:t>
            </w:r>
          </w:p>
        </w:tc>
        <w:tc>
          <w:tcPr>
            <w:tcW w:w="1477" w:type="dxa"/>
          </w:tcPr>
          <w:p w:rsidR="001D6FBE" w:rsidRPr="007C2CDE" w:rsidRDefault="001D6FBE" w:rsidP="000B677F">
            <w:pPr>
              <w:pStyle w:val="a8"/>
            </w:pPr>
            <w:r w:rsidRPr="007C2CDE">
              <w:t>7</w:t>
            </w:r>
          </w:p>
        </w:tc>
        <w:tc>
          <w:tcPr>
            <w:tcW w:w="1470" w:type="dxa"/>
          </w:tcPr>
          <w:p w:rsidR="001D6FBE" w:rsidRPr="007C2CDE" w:rsidRDefault="001D6FBE" w:rsidP="000B677F">
            <w:pPr>
              <w:pStyle w:val="a8"/>
            </w:pPr>
            <w:r w:rsidRPr="007C2CDE">
              <w:t>1</w:t>
            </w:r>
          </w:p>
        </w:tc>
        <w:tc>
          <w:tcPr>
            <w:tcW w:w="1659" w:type="dxa"/>
          </w:tcPr>
          <w:p w:rsidR="001D6FBE" w:rsidRPr="007C2CDE" w:rsidRDefault="001D6FBE" w:rsidP="000B677F">
            <w:pPr>
              <w:pStyle w:val="a8"/>
            </w:pPr>
            <w:r w:rsidRPr="007C2CDE">
              <w:t>7,8</w:t>
            </w:r>
          </w:p>
        </w:tc>
        <w:tc>
          <w:tcPr>
            <w:tcW w:w="1243" w:type="dxa"/>
          </w:tcPr>
          <w:p w:rsidR="001D6FBE" w:rsidRPr="007C2CDE" w:rsidRDefault="001D6FBE" w:rsidP="000B677F">
            <w:pPr>
              <w:pStyle w:val="a8"/>
            </w:pPr>
            <w:r w:rsidRPr="007C2CDE">
              <w:t>3,8</w:t>
            </w:r>
          </w:p>
        </w:tc>
        <w:tc>
          <w:tcPr>
            <w:tcW w:w="1661" w:type="dxa"/>
          </w:tcPr>
          <w:p w:rsidR="001D6FBE" w:rsidRPr="007C2CDE" w:rsidRDefault="001D6FBE" w:rsidP="000B677F">
            <w:pPr>
              <w:pStyle w:val="a8"/>
            </w:pPr>
            <w:r w:rsidRPr="007C2CDE">
              <w:t>2,5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5</w:t>
            </w:r>
          </w:p>
        </w:tc>
        <w:tc>
          <w:tcPr>
            <w:tcW w:w="1167" w:type="dxa"/>
          </w:tcPr>
          <w:p w:rsidR="001D6FBE" w:rsidRPr="007C2CDE" w:rsidRDefault="001D6FBE" w:rsidP="000B677F">
            <w:pPr>
              <w:pStyle w:val="a8"/>
            </w:pPr>
            <w:r w:rsidRPr="007C2CDE">
              <w:t>10</w:t>
            </w:r>
          </w:p>
        </w:tc>
      </w:tr>
      <w:tr w:rsidR="001D6FBE" w:rsidRPr="007C2CDE" w:rsidTr="003F629C">
        <w:trPr>
          <w:trHeight w:hRule="exact" w:val="463"/>
        </w:trPr>
        <w:tc>
          <w:tcPr>
            <w:tcW w:w="2594" w:type="dxa"/>
          </w:tcPr>
          <w:p w:rsidR="001D6FBE" w:rsidRPr="007C2CDE" w:rsidRDefault="001D6FBE" w:rsidP="000B677F">
            <w:pPr>
              <w:pStyle w:val="af3"/>
              <w:jc w:val="center"/>
            </w:pPr>
            <w:r w:rsidRPr="007C2CDE">
              <w:t>- свыше 0,6 до 1,2</w:t>
            </w:r>
          </w:p>
        </w:tc>
        <w:tc>
          <w:tcPr>
            <w:tcW w:w="1477" w:type="dxa"/>
          </w:tcPr>
          <w:p w:rsidR="001D6FBE" w:rsidRPr="007C2CDE" w:rsidRDefault="001D6FBE" w:rsidP="000B677F">
            <w:pPr>
              <w:pStyle w:val="a8"/>
            </w:pPr>
            <w:r w:rsidRPr="007C2CDE">
              <w:t>10</w:t>
            </w:r>
          </w:p>
        </w:tc>
        <w:tc>
          <w:tcPr>
            <w:tcW w:w="1470" w:type="dxa"/>
          </w:tcPr>
          <w:p w:rsidR="001D6FBE" w:rsidRPr="007C2CDE" w:rsidRDefault="001D6FBE" w:rsidP="000B677F">
            <w:pPr>
              <w:pStyle w:val="a8"/>
            </w:pPr>
            <w:r w:rsidRPr="007C2CDE">
              <w:t>1</w:t>
            </w:r>
          </w:p>
        </w:tc>
        <w:tc>
          <w:tcPr>
            <w:tcW w:w="1659" w:type="dxa"/>
          </w:tcPr>
          <w:p w:rsidR="001D6FBE" w:rsidRPr="007C2CDE" w:rsidRDefault="001D6FBE" w:rsidP="000B677F">
            <w:pPr>
              <w:pStyle w:val="a8"/>
            </w:pPr>
            <w:r w:rsidRPr="007C2CDE">
              <w:t>10,8</w:t>
            </w:r>
          </w:p>
        </w:tc>
        <w:tc>
          <w:tcPr>
            <w:tcW w:w="1243" w:type="dxa"/>
          </w:tcPr>
          <w:p w:rsidR="001D6FBE" w:rsidRPr="007C2CDE" w:rsidRDefault="001D6FBE" w:rsidP="000B677F">
            <w:pPr>
              <w:pStyle w:val="a8"/>
            </w:pPr>
            <w:r w:rsidRPr="007C2CDE">
              <w:t>3,8</w:t>
            </w:r>
          </w:p>
        </w:tc>
        <w:tc>
          <w:tcPr>
            <w:tcW w:w="1661" w:type="dxa"/>
          </w:tcPr>
          <w:p w:rsidR="001D6FBE" w:rsidRPr="007C2CDE" w:rsidRDefault="001D6FBE" w:rsidP="000B677F">
            <w:pPr>
              <w:pStyle w:val="a8"/>
            </w:pPr>
            <w:r w:rsidRPr="007C2CDE">
              <w:t>2,5</w:t>
            </w:r>
          </w:p>
        </w:tc>
        <w:tc>
          <w:tcPr>
            <w:tcW w:w="1521" w:type="dxa"/>
          </w:tcPr>
          <w:p w:rsidR="001D6FBE" w:rsidRPr="007C2CDE" w:rsidRDefault="001D6FBE" w:rsidP="000B677F">
            <w:pPr>
              <w:pStyle w:val="a8"/>
            </w:pPr>
            <w:r w:rsidRPr="007C2CDE">
              <w:t>2</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5</w:t>
            </w:r>
          </w:p>
        </w:tc>
        <w:tc>
          <w:tcPr>
            <w:tcW w:w="1167" w:type="dxa"/>
          </w:tcPr>
          <w:p w:rsidR="001D6FBE" w:rsidRPr="007C2CDE" w:rsidRDefault="001D6FBE" w:rsidP="000B677F">
            <w:pPr>
              <w:pStyle w:val="a8"/>
            </w:pPr>
            <w:r w:rsidRPr="007C2CDE">
              <w:t>10</w:t>
            </w:r>
          </w:p>
        </w:tc>
      </w:tr>
      <w:tr w:rsidR="001D6FBE" w:rsidRPr="007C2CDE" w:rsidTr="0056739D">
        <w:trPr>
          <w:trHeight w:hRule="exact" w:val="409"/>
        </w:trPr>
        <w:tc>
          <w:tcPr>
            <w:tcW w:w="2594" w:type="dxa"/>
          </w:tcPr>
          <w:p w:rsidR="001D6FBE" w:rsidRPr="007C2CDE" w:rsidRDefault="001D6FBE" w:rsidP="000B677F">
            <w:pPr>
              <w:pStyle w:val="af3"/>
              <w:jc w:val="center"/>
            </w:pPr>
            <w:r w:rsidRPr="007C2CDE">
              <w:t>Тепловые сети:</w:t>
            </w:r>
          </w:p>
        </w:tc>
        <w:tc>
          <w:tcPr>
            <w:tcW w:w="1477" w:type="dxa"/>
          </w:tcPr>
          <w:p w:rsidR="001D6FBE" w:rsidRPr="007C2CDE" w:rsidRDefault="001D6FBE" w:rsidP="000B677F">
            <w:pPr>
              <w:pStyle w:val="a8"/>
            </w:pPr>
          </w:p>
        </w:tc>
        <w:tc>
          <w:tcPr>
            <w:tcW w:w="1470" w:type="dxa"/>
          </w:tcPr>
          <w:p w:rsidR="001D6FBE" w:rsidRPr="007C2CDE" w:rsidRDefault="001D6FBE" w:rsidP="000B677F">
            <w:pPr>
              <w:pStyle w:val="a8"/>
            </w:pPr>
          </w:p>
        </w:tc>
        <w:tc>
          <w:tcPr>
            <w:tcW w:w="1659" w:type="dxa"/>
          </w:tcPr>
          <w:p w:rsidR="001D6FBE" w:rsidRPr="007C2CDE" w:rsidRDefault="001D6FBE" w:rsidP="000B677F">
            <w:pPr>
              <w:pStyle w:val="a8"/>
            </w:pPr>
          </w:p>
        </w:tc>
        <w:tc>
          <w:tcPr>
            <w:tcW w:w="1243" w:type="dxa"/>
          </w:tcPr>
          <w:p w:rsidR="001D6FBE" w:rsidRPr="007C2CDE" w:rsidRDefault="001D6FBE" w:rsidP="000B677F">
            <w:pPr>
              <w:pStyle w:val="a8"/>
            </w:pPr>
          </w:p>
        </w:tc>
        <w:tc>
          <w:tcPr>
            <w:tcW w:w="1661" w:type="dxa"/>
          </w:tcPr>
          <w:p w:rsidR="001D6FBE" w:rsidRPr="007C2CDE" w:rsidRDefault="001D6FBE" w:rsidP="000B677F">
            <w:pPr>
              <w:pStyle w:val="a8"/>
            </w:pPr>
          </w:p>
        </w:tc>
        <w:tc>
          <w:tcPr>
            <w:tcW w:w="1521" w:type="dxa"/>
          </w:tcPr>
          <w:p w:rsidR="001D6FBE" w:rsidRPr="007C2CDE" w:rsidRDefault="001D6FBE" w:rsidP="000B677F">
            <w:pPr>
              <w:pStyle w:val="a8"/>
            </w:pPr>
          </w:p>
        </w:tc>
        <w:tc>
          <w:tcPr>
            <w:tcW w:w="1526" w:type="dxa"/>
          </w:tcPr>
          <w:p w:rsidR="001D6FBE" w:rsidRPr="007C2CDE" w:rsidRDefault="001D6FBE" w:rsidP="000B677F">
            <w:pPr>
              <w:pStyle w:val="a8"/>
            </w:pPr>
          </w:p>
        </w:tc>
        <w:tc>
          <w:tcPr>
            <w:tcW w:w="977" w:type="dxa"/>
          </w:tcPr>
          <w:p w:rsidR="001D6FBE" w:rsidRPr="007C2CDE" w:rsidRDefault="001D6FBE" w:rsidP="000B677F">
            <w:pPr>
              <w:pStyle w:val="a8"/>
            </w:pPr>
          </w:p>
        </w:tc>
        <w:tc>
          <w:tcPr>
            <w:tcW w:w="1167" w:type="dxa"/>
          </w:tcPr>
          <w:p w:rsidR="001D6FBE" w:rsidRPr="007C2CDE" w:rsidRDefault="001D6FBE" w:rsidP="000B677F">
            <w:pPr>
              <w:pStyle w:val="a8"/>
            </w:pPr>
          </w:p>
        </w:tc>
      </w:tr>
      <w:tr w:rsidR="001D6FBE" w:rsidRPr="007C2CDE" w:rsidTr="00464FC5">
        <w:trPr>
          <w:trHeight w:hRule="exact" w:val="740"/>
        </w:trPr>
        <w:tc>
          <w:tcPr>
            <w:tcW w:w="2594" w:type="dxa"/>
          </w:tcPr>
          <w:p w:rsidR="001D6FBE" w:rsidRPr="007C2CDE" w:rsidRDefault="001D6FBE" w:rsidP="000B677F">
            <w:pPr>
              <w:pStyle w:val="af3"/>
              <w:jc w:val="center"/>
            </w:pPr>
            <w:r w:rsidRPr="007C2CDE">
              <w:lastRenderedPageBreak/>
              <w:t>- от наружной стенки канала, тоннеля</w:t>
            </w:r>
          </w:p>
        </w:tc>
        <w:tc>
          <w:tcPr>
            <w:tcW w:w="1477" w:type="dxa"/>
          </w:tcPr>
          <w:p w:rsidR="001D6FBE" w:rsidRPr="007C2CDE" w:rsidRDefault="001D6FBE" w:rsidP="000B677F">
            <w:pPr>
              <w:pStyle w:val="a8"/>
            </w:pPr>
            <w:r w:rsidRPr="007C2CDE">
              <w:t>2</w:t>
            </w:r>
          </w:p>
        </w:tc>
        <w:tc>
          <w:tcPr>
            <w:tcW w:w="1470" w:type="dxa"/>
          </w:tcPr>
          <w:p w:rsidR="001D6FBE" w:rsidRPr="007C2CDE" w:rsidRDefault="001D6FBE" w:rsidP="000B677F">
            <w:pPr>
              <w:pStyle w:val="a8"/>
            </w:pPr>
            <w:r w:rsidRPr="007C2CDE">
              <w:t>1,5</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r w:rsidR="001D6FBE" w:rsidRPr="007C2CDE" w:rsidTr="003F629C">
        <w:trPr>
          <w:trHeight w:hRule="exact" w:val="1132"/>
        </w:trPr>
        <w:tc>
          <w:tcPr>
            <w:tcW w:w="2594" w:type="dxa"/>
          </w:tcPr>
          <w:p w:rsidR="001D6FBE" w:rsidRPr="007C2CDE" w:rsidRDefault="001D6FBE" w:rsidP="000B677F">
            <w:pPr>
              <w:pStyle w:val="af3"/>
              <w:jc w:val="center"/>
            </w:pPr>
            <w:r w:rsidRPr="007C2CDE">
              <w:t>- от оболочки бесканальной прокладки</w:t>
            </w:r>
          </w:p>
        </w:tc>
        <w:tc>
          <w:tcPr>
            <w:tcW w:w="1477" w:type="dxa"/>
          </w:tcPr>
          <w:p w:rsidR="001D6FBE" w:rsidRPr="007C2CDE" w:rsidRDefault="001D6FBE" w:rsidP="000B677F">
            <w:pPr>
              <w:pStyle w:val="a8"/>
            </w:pPr>
            <w:r w:rsidRPr="007C2CDE">
              <w:t>5*</w:t>
            </w:r>
          </w:p>
        </w:tc>
        <w:tc>
          <w:tcPr>
            <w:tcW w:w="1470" w:type="dxa"/>
          </w:tcPr>
          <w:p w:rsidR="001D6FBE" w:rsidRPr="007C2CDE" w:rsidRDefault="001D6FBE" w:rsidP="000B677F">
            <w:pPr>
              <w:pStyle w:val="a8"/>
            </w:pPr>
            <w:r w:rsidRPr="007C2CDE">
              <w:t>1,5</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r w:rsidR="001D6FBE" w:rsidRPr="007C2CDE" w:rsidTr="003F629C">
        <w:trPr>
          <w:trHeight w:hRule="exact" w:val="1133"/>
        </w:trPr>
        <w:tc>
          <w:tcPr>
            <w:tcW w:w="2594" w:type="dxa"/>
          </w:tcPr>
          <w:p w:rsidR="001D6FBE" w:rsidRPr="007C2CDE" w:rsidRDefault="001D6FBE" w:rsidP="0056739D">
            <w:pPr>
              <w:pStyle w:val="a8"/>
            </w:pPr>
            <w:r w:rsidRPr="007C2CDE">
              <w:t>Кабели силовые всех напряжений и кабели связи</w:t>
            </w:r>
          </w:p>
        </w:tc>
        <w:tc>
          <w:tcPr>
            <w:tcW w:w="1477" w:type="dxa"/>
          </w:tcPr>
          <w:p w:rsidR="001D6FBE" w:rsidRPr="007C2CDE" w:rsidRDefault="001D6FBE" w:rsidP="0056739D">
            <w:pPr>
              <w:pStyle w:val="a8"/>
            </w:pPr>
            <w:r w:rsidRPr="007C2CDE">
              <w:t>0,6</w:t>
            </w:r>
          </w:p>
        </w:tc>
        <w:tc>
          <w:tcPr>
            <w:tcW w:w="1470" w:type="dxa"/>
          </w:tcPr>
          <w:p w:rsidR="001D6FBE" w:rsidRPr="007C2CDE" w:rsidRDefault="001D6FBE" w:rsidP="0056739D">
            <w:pPr>
              <w:pStyle w:val="a8"/>
            </w:pPr>
            <w:r w:rsidRPr="007C2CDE">
              <w:t>0,5</w:t>
            </w:r>
          </w:p>
        </w:tc>
        <w:tc>
          <w:tcPr>
            <w:tcW w:w="1659" w:type="dxa"/>
          </w:tcPr>
          <w:p w:rsidR="001D6FBE" w:rsidRPr="007C2CDE" w:rsidRDefault="001D6FBE" w:rsidP="0056739D">
            <w:pPr>
              <w:pStyle w:val="a8"/>
            </w:pPr>
            <w:r w:rsidRPr="007C2CDE">
              <w:t>3,2</w:t>
            </w:r>
          </w:p>
        </w:tc>
        <w:tc>
          <w:tcPr>
            <w:tcW w:w="1243" w:type="dxa"/>
          </w:tcPr>
          <w:p w:rsidR="001D6FBE" w:rsidRPr="007C2CDE" w:rsidRDefault="001D6FBE" w:rsidP="0056739D">
            <w:pPr>
              <w:pStyle w:val="a8"/>
            </w:pPr>
            <w:r w:rsidRPr="007C2CDE">
              <w:t>2,8</w:t>
            </w:r>
          </w:p>
        </w:tc>
        <w:tc>
          <w:tcPr>
            <w:tcW w:w="1661" w:type="dxa"/>
          </w:tcPr>
          <w:p w:rsidR="001D6FBE" w:rsidRPr="007C2CDE" w:rsidRDefault="001D6FBE" w:rsidP="0056739D">
            <w:pPr>
              <w:pStyle w:val="a8"/>
            </w:pPr>
            <w:r w:rsidRPr="007C2CDE">
              <w:t>1,5</w:t>
            </w:r>
          </w:p>
        </w:tc>
        <w:tc>
          <w:tcPr>
            <w:tcW w:w="1521" w:type="dxa"/>
          </w:tcPr>
          <w:p w:rsidR="001D6FBE" w:rsidRPr="007C2CDE" w:rsidRDefault="001D6FBE" w:rsidP="0056739D">
            <w:pPr>
              <w:pStyle w:val="a8"/>
            </w:pPr>
            <w:r w:rsidRPr="007C2CDE">
              <w:t>1</w:t>
            </w:r>
          </w:p>
        </w:tc>
        <w:tc>
          <w:tcPr>
            <w:tcW w:w="1526" w:type="dxa"/>
          </w:tcPr>
          <w:p w:rsidR="001D6FBE" w:rsidRPr="007C2CDE" w:rsidRDefault="001D6FBE" w:rsidP="0056739D">
            <w:pPr>
              <w:pStyle w:val="a8"/>
            </w:pPr>
            <w:r w:rsidRPr="007C2CDE">
              <w:t>0,5*</w:t>
            </w:r>
          </w:p>
        </w:tc>
        <w:tc>
          <w:tcPr>
            <w:tcW w:w="977" w:type="dxa"/>
          </w:tcPr>
          <w:p w:rsidR="001D6FBE" w:rsidRPr="007C2CDE" w:rsidRDefault="001D6FBE" w:rsidP="0056739D">
            <w:pPr>
              <w:pStyle w:val="a8"/>
            </w:pPr>
            <w:r w:rsidRPr="007C2CDE">
              <w:t>5*</w:t>
            </w:r>
          </w:p>
        </w:tc>
        <w:tc>
          <w:tcPr>
            <w:tcW w:w="1167" w:type="dxa"/>
          </w:tcPr>
          <w:p w:rsidR="001D6FBE" w:rsidRPr="007C2CDE" w:rsidRDefault="001D6FBE" w:rsidP="0056739D">
            <w:pPr>
              <w:pStyle w:val="a8"/>
            </w:pPr>
            <w:r w:rsidRPr="007C2CDE">
              <w:t>10*</w:t>
            </w:r>
          </w:p>
        </w:tc>
      </w:tr>
      <w:tr w:rsidR="001D6FBE" w:rsidRPr="007C2CDE" w:rsidTr="003F629C">
        <w:trPr>
          <w:trHeight w:hRule="exact" w:val="954"/>
        </w:trPr>
        <w:tc>
          <w:tcPr>
            <w:tcW w:w="2594" w:type="dxa"/>
          </w:tcPr>
          <w:p w:rsidR="001D6FBE" w:rsidRPr="007C2CDE" w:rsidRDefault="001D6FBE" w:rsidP="000B677F">
            <w:pPr>
              <w:pStyle w:val="af3"/>
              <w:jc w:val="center"/>
            </w:pPr>
            <w:r w:rsidRPr="007C2CDE">
              <w:t>Каналы, коммуникационные тоннели</w:t>
            </w:r>
          </w:p>
        </w:tc>
        <w:tc>
          <w:tcPr>
            <w:tcW w:w="1477" w:type="dxa"/>
          </w:tcPr>
          <w:p w:rsidR="001D6FBE" w:rsidRPr="007C2CDE" w:rsidRDefault="001D6FBE" w:rsidP="000B677F">
            <w:pPr>
              <w:pStyle w:val="a8"/>
            </w:pPr>
            <w:r w:rsidRPr="007C2CDE">
              <w:t>2</w:t>
            </w:r>
          </w:p>
        </w:tc>
        <w:tc>
          <w:tcPr>
            <w:tcW w:w="1470" w:type="dxa"/>
          </w:tcPr>
          <w:p w:rsidR="001D6FBE" w:rsidRPr="007C2CDE" w:rsidRDefault="001D6FBE" w:rsidP="000B677F">
            <w:pPr>
              <w:pStyle w:val="a8"/>
            </w:pPr>
            <w:r w:rsidRPr="007C2CDE">
              <w:t>1,5</w:t>
            </w:r>
          </w:p>
        </w:tc>
        <w:tc>
          <w:tcPr>
            <w:tcW w:w="1659" w:type="dxa"/>
          </w:tcPr>
          <w:p w:rsidR="001D6FBE" w:rsidRPr="007C2CDE" w:rsidRDefault="001D6FBE" w:rsidP="000B677F">
            <w:pPr>
              <w:pStyle w:val="a8"/>
            </w:pPr>
            <w:r w:rsidRPr="007C2CDE">
              <w:t>4</w:t>
            </w:r>
          </w:p>
        </w:tc>
        <w:tc>
          <w:tcPr>
            <w:tcW w:w="1243" w:type="dxa"/>
          </w:tcPr>
          <w:p w:rsidR="001D6FBE" w:rsidRPr="007C2CDE" w:rsidRDefault="001D6FBE" w:rsidP="000B677F">
            <w:pPr>
              <w:pStyle w:val="a8"/>
            </w:pPr>
            <w:r w:rsidRPr="007C2CDE">
              <w:t>2,8</w:t>
            </w:r>
          </w:p>
        </w:tc>
        <w:tc>
          <w:tcPr>
            <w:tcW w:w="1661" w:type="dxa"/>
          </w:tcPr>
          <w:p w:rsidR="001D6FBE" w:rsidRPr="007C2CDE" w:rsidRDefault="001D6FBE" w:rsidP="000B677F">
            <w:pPr>
              <w:pStyle w:val="a8"/>
            </w:pPr>
            <w:r w:rsidRPr="007C2CDE">
              <w:t>1,5</w:t>
            </w:r>
          </w:p>
        </w:tc>
        <w:tc>
          <w:tcPr>
            <w:tcW w:w="1521" w:type="dxa"/>
          </w:tcPr>
          <w:p w:rsidR="001D6FBE" w:rsidRPr="007C2CDE" w:rsidRDefault="001D6FBE" w:rsidP="000B677F">
            <w:pPr>
              <w:pStyle w:val="a8"/>
            </w:pPr>
            <w:r w:rsidRPr="007C2CDE">
              <w:t>1</w:t>
            </w:r>
          </w:p>
        </w:tc>
        <w:tc>
          <w:tcPr>
            <w:tcW w:w="1526" w:type="dxa"/>
          </w:tcPr>
          <w:p w:rsidR="001D6FBE" w:rsidRPr="007C2CDE" w:rsidRDefault="001D6FBE" w:rsidP="000B677F">
            <w:pPr>
              <w:pStyle w:val="a8"/>
            </w:pPr>
            <w:r w:rsidRPr="007C2CDE">
              <w:t>1</w:t>
            </w:r>
          </w:p>
        </w:tc>
        <w:tc>
          <w:tcPr>
            <w:tcW w:w="977" w:type="dxa"/>
          </w:tcPr>
          <w:p w:rsidR="001D6FBE" w:rsidRPr="007C2CDE" w:rsidRDefault="001D6FBE" w:rsidP="000B677F">
            <w:pPr>
              <w:pStyle w:val="a8"/>
            </w:pPr>
            <w:r w:rsidRPr="007C2CDE">
              <w:t>2</w:t>
            </w:r>
          </w:p>
        </w:tc>
        <w:tc>
          <w:tcPr>
            <w:tcW w:w="1167" w:type="dxa"/>
          </w:tcPr>
          <w:p w:rsidR="001D6FBE" w:rsidRPr="007C2CDE" w:rsidRDefault="001D6FBE" w:rsidP="000B677F">
            <w:pPr>
              <w:pStyle w:val="a8"/>
            </w:pPr>
            <w:r w:rsidRPr="007C2CDE">
              <w:t>3*</w:t>
            </w:r>
          </w:p>
        </w:tc>
      </w:tr>
    </w:tbl>
    <w:p w:rsidR="001D6FBE" w:rsidRPr="00551550" w:rsidRDefault="001D6FBE" w:rsidP="001D6FBE">
      <w:pPr>
        <w:pStyle w:val="a6"/>
        <w:rPr>
          <w:sz w:val="24"/>
          <w:szCs w:val="24"/>
        </w:rPr>
        <w:sectPr w:rsidR="001D6FBE" w:rsidRPr="00551550" w:rsidSect="003B6359">
          <w:pgSz w:w="16838" w:h="11906" w:orient="landscape"/>
          <w:pgMar w:top="851" w:right="1134" w:bottom="1134" w:left="1134" w:header="709" w:footer="357" w:gutter="0"/>
          <w:cols w:space="708"/>
          <w:docGrid w:linePitch="360"/>
        </w:sectPr>
      </w:pPr>
    </w:p>
    <w:p w:rsidR="004D1D63" w:rsidRPr="00551550" w:rsidRDefault="004D1D63" w:rsidP="004801BD">
      <w:pPr>
        <w:pStyle w:val="a6"/>
        <w:spacing w:line="240" w:lineRule="auto"/>
        <w:rPr>
          <w:sz w:val="24"/>
          <w:szCs w:val="24"/>
        </w:rPr>
      </w:pPr>
      <w:r w:rsidRPr="00551550">
        <w:rPr>
          <w:sz w:val="24"/>
          <w:szCs w:val="24"/>
        </w:rPr>
        <w:lastRenderedPageBreak/>
        <w:t>Примечания:</w:t>
      </w:r>
    </w:p>
    <w:p w:rsidR="004D1D63" w:rsidRPr="00551550" w:rsidRDefault="004D1D63" w:rsidP="004801BD">
      <w:pPr>
        <w:pStyle w:val="a6"/>
        <w:spacing w:line="240" w:lineRule="auto"/>
        <w:rPr>
          <w:sz w:val="24"/>
          <w:szCs w:val="24"/>
        </w:rPr>
      </w:pPr>
      <w:r w:rsidRPr="00551550">
        <w:rPr>
          <w:sz w:val="24"/>
          <w:szCs w:val="24"/>
        </w:rPr>
        <w:t>* Относится только к расстояниям от силовых кабелей.</w:t>
      </w:r>
    </w:p>
    <w:p w:rsidR="00FC689C" w:rsidRPr="00551550" w:rsidRDefault="00FC689C" w:rsidP="004801BD">
      <w:pPr>
        <w:pStyle w:val="a6"/>
        <w:spacing w:line="240" w:lineRule="auto"/>
        <w:rPr>
          <w:sz w:val="24"/>
          <w:szCs w:val="24"/>
        </w:rPr>
      </w:pPr>
      <w:r w:rsidRPr="00551550">
        <w:rPr>
          <w:sz w:val="24"/>
          <w:szCs w:val="24"/>
        </w:rPr>
        <w:t>Расстоянияпогоризонтали(всвету)междусоседнимиинженернымиподземнымисетямиприихпараллельномразмещенииследуетприниматьвсоответствиистаблицей 2.7.8-2.</w:t>
      </w:r>
    </w:p>
    <w:p w:rsidR="00FC689C" w:rsidRPr="00551550" w:rsidRDefault="00FC689C" w:rsidP="004801BD">
      <w:pPr>
        <w:pStyle w:val="11110"/>
        <w:spacing w:before="0"/>
        <w:rPr>
          <w:sz w:val="24"/>
          <w:szCs w:val="24"/>
        </w:rPr>
      </w:pPr>
      <w:r w:rsidRPr="00551550">
        <w:rPr>
          <w:sz w:val="24"/>
          <w:szCs w:val="24"/>
        </w:rPr>
        <w:t>Нормативные расстояния по</w:t>
      </w:r>
      <w:r w:rsidR="0020738F">
        <w:rPr>
          <w:sz w:val="24"/>
          <w:szCs w:val="24"/>
        </w:rPr>
        <w:t xml:space="preserve"> </w:t>
      </w:r>
      <w:r w:rsidRPr="00551550">
        <w:rPr>
          <w:sz w:val="24"/>
          <w:szCs w:val="24"/>
        </w:rPr>
        <w:t>горизонтали между</w:t>
      </w:r>
      <w:r w:rsidR="0020738F">
        <w:rPr>
          <w:sz w:val="24"/>
          <w:szCs w:val="24"/>
        </w:rPr>
        <w:t xml:space="preserve"> </w:t>
      </w:r>
      <w:r w:rsidRPr="00551550">
        <w:rPr>
          <w:sz w:val="24"/>
          <w:szCs w:val="24"/>
        </w:rPr>
        <w:t>инженерными</w:t>
      </w:r>
      <w:r w:rsidR="0020738F">
        <w:rPr>
          <w:sz w:val="24"/>
          <w:szCs w:val="24"/>
        </w:rPr>
        <w:t xml:space="preserve"> </w:t>
      </w:r>
      <w:r w:rsidRPr="00551550">
        <w:rPr>
          <w:sz w:val="24"/>
          <w:szCs w:val="24"/>
        </w:rPr>
        <w:t>сетями.</w:t>
      </w:r>
    </w:p>
    <w:tbl>
      <w:tblPr>
        <w:tblW w:w="95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2"/>
        <w:gridCol w:w="714"/>
        <w:gridCol w:w="720"/>
        <w:gridCol w:w="631"/>
        <w:gridCol w:w="636"/>
        <w:gridCol w:w="598"/>
        <w:gridCol w:w="545"/>
        <w:gridCol w:w="545"/>
        <w:gridCol w:w="641"/>
        <w:gridCol w:w="420"/>
        <w:gridCol w:w="665"/>
        <w:gridCol w:w="685"/>
        <w:gridCol w:w="567"/>
        <w:gridCol w:w="425"/>
      </w:tblGrid>
      <w:tr w:rsidR="00FC689C" w:rsidRPr="007C2CDE" w:rsidTr="00ED3103">
        <w:trPr>
          <w:trHeight w:hRule="exact" w:val="278"/>
        </w:trPr>
        <w:tc>
          <w:tcPr>
            <w:tcW w:w="1742" w:type="dxa"/>
            <w:vMerge w:val="restart"/>
          </w:tcPr>
          <w:p w:rsidR="00FC689C" w:rsidRPr="007C2CDE" w:rsidRDefault="00FC689C" w:rsidP="000B677F">
            <w:pPr>
              <w:pStyle w:val="a8"/>
            </w:pPr>
            <w:r w:rsidRPr="007C2CDE">
              <w:t>Инженерные сети</w:t>
            </w:r>
          </w:p>
        </w:tc>
        <w:tc>
          <w:tcPr>
            <w:tcW w:w="7792" w:type="dxa"/>
            <w:gridSpan w:val="13"/>
          </w:tcPr>
          <w:p w:rsidR="00FC689C" w:rsidRPr="007C2CDE" w:rsidRDefault="00FC689C" w:rsidP="000B677F">
            <w:pPr>
              <w:pStyle w:val="a8"/>
            </w:pPr>
            <w:r w:rsidRPr="007C2CDE">
              <w:t>Расстояние, м, по горизонтали (в свету) до</w:t>
            </w:r>
          </w:p>
        </w:tc>
      </w:tr>
      <w:tr w:rsidR="00FC689C" w:rsidRPr="007C2CDE" w:rsidTr="00E92E24">
        <w:trPr>
          <w:trHeight w:hRule="exact" w:val="814"/>
        </w:trPr>
        <w:tc>
          <w:tcPr>
            <w:tcW w:w="1742" w:type="dxa"/>
            <w:vMerge/>
          </w:tcPr>
          <w:p w:rsidR="00FC689C" w:rsidRPr="007C2CDE" w:rsidRDefault="00FC689C" w:rsidP="000B677F">
            <w:pPr>
              <w:pStyle w:val="a8"/>
            </w:pPr>
          </w:p>
        </w:tc>
        <w:tc>
          <w:tcPr>
            <w:tcW w:w="714" w:type="dxa"/>
            <w:vMerge w:val="restart"/>
            <w:textDirection w:val="btLr"/>
          </w:tcPr>
          <w:p w:rsidR="00FC689C" w:rsidRPr="007C2CDE" w:rsidRDefault="00FC689C" w:rsidP="000B677F">
            <w:pPr>
              <w:pStyle w:val="a8"/>
            </w:pPr>
            <w:r w:rsidRPr="007C2CDE">
              <w:t>водопровода</w:t>
            </w:r>
          </w:p>
        </w:tc>
        <w:tc>
          <w:tcPr>
            <w:tcW w:w="720" w:type="dxa"/>
            <w:vMerge w:val="restart"/>
            <w:textDirection w:val="btLr"/>
          </w:tcPr>
          <w:p w:rsidR="00FC689C" w:rsidRPr="007C2CDE" w:rsidRDefault="00FC689C" w:rsidP="000B677F">
            <w:pPr>
              <w:pStyle w:val="a8"/>
            </w:pPr>
            <w:r w:rsidRPr="007C2CDE">
              <w:t>канализации бытовой</w:t>
            </w:r>
          </w:p>
        </w:tc>
        <w:tc>
          <w:tcPr>
            <w:tcW w:w="631" w:type="dxa"/>
            <w:vMerge w:val="restart"/>
            <w:textDirection w:val="btLr"/>
          </w:tcPr>
          <w:p w:rsidR="00FC689C" w:rsidRPr="007C2CDE" w:rsidRDefault="00FC689C" w:rsidP="000B677F">
            <w:pPr>
              <w:pStyle w:val="a8"/>
            </w:pPr>
            <w:r w:rsidRPr="007C2CDE">
              <w:t>дренажа и дождевой канализации</w:t>
            </w:r>
          </w:p>
        </w:tc>
        <w:tc>
          <w:tcPr>
            <w:tcW w:w="2324" w:type="dxa"/>
            <w:gridSpan w:val="4"/>
          </w:tcPr>
          <w:p w:rsidR="00FC689C" w:rsidRPr="007C2CDE" w:rsidRDefault="00FC689C" w:rsidP="000B677F">
            <w:pPr>
              <w:pStyle w:val="a8"/>
            </w:pPr>
            <w:r w:rsidRPr="007C2CDE">
              <w:t>газопроводов давления, МПа (кгс/скв. м)</w:t>
            </w:r>
          </w:p>
        </w:tc>
        <w:tc>
          <w:tcPr>
            <w:tcW w:w="641" w:type="dxa"/>
            <w:vMerge w:val="restart"/>
            <w:textDirection w:val="btLr"/>
          </w:tcPr>
          <w:p w:rsidR="00FC689C" w:rsidRPr="007C2CDE" w:rsidRDefault="00FC689C" w:rsidP="000B677F">
            <w:pPr>
              <w:pStyle w:val="a8"/>
            </w:pPr>
            <w:r w:rsidRPr="007C2CDE">
              <w:t>кабелей силовых всех напряжений</w:t>
            </w:r>
          </w:p>
        </w:tc>
        <w:tc>
          <w:tcPr>
            <w:tcW w:w="420" w:type="dxa"/>
            <w:vMerge w:val="restart"/>
            <w:textDirection w:val="btLr"/>
          </w:tcPr>
          <w:p w:rsidR="00FC689C" w:rsidRPr="007C2CDE" w:rsidRDefault="00FC689C" w:rsidP="000B677F">
            <w:pPr>
              <w:pStyle w:val="a8"/>
            </w:pPr>
            <w:r w:rsidRPr="007C2CDE">
              <w:t>кабелей связи</w:t>
            </w:r>
          </w:p>
        </w:tc>
        <w:tc>
          <w:tcPr>
            <w:tcW w:w="1350" w:type="dxa"/>
            <w:gridSpan w:val="2"/>
          </w:tcPr>
          <w:p w:rsidR="00FC689C" w:rsidRPr="007C2CDE" w:rsidRDefault="00FC689C" w:rsidP="000B677F">
            <w:pPr>
              <w:pStyle w:val="a8"/>
            </w:pPr>
            <w:r w:rsidRPr="007C2CDE">
              <w:t>тепловых сетей</w:t>
            </w:r>
          </w:p>
        </w:tc>
        <w:tc>
          <w:tcPr>
            <w:tcW w:w="567" w:type="dxa"/>
            <w:vMerge w:val="restart"/>
            <w:textDirection w:val="btLr"/>
          </w:tcPr>
          <w:p w:rsidR="00FC689C" w:rsidRPr="007C2CDE" w:rsidRDefault="00FC689C" w:rsidP="000B677F">
            <w:pPr>
              <w:pStyle w:val="a8"/>
            </w:pPr>
            <w:r w:rsidRPr="007C2CDE">
              <w:t>каналов, тоннелей</w:t>
            </w:r>
          </w:p>
        </w:tc>
        <w:tc>
          <w:tcPr>
            <w:tcW w:w="425" w:type="dxa"/>
            <w:vMerge w:val="restart"/>
            <w:textDirection w:val="btLr"/>
          </w:tcPr>
          <w:p w:rsidR="00FC689C" w:rsidRPr="007C2CDE" w:rsidRDefault="00FC689C" w:rsidP="00E92E24">
            <w:pPr>
              <w:pStyle w:val="a8"/>
              <w:jc w:val="left"/>
            </w:pPr>
            <w:r w:rsidRPr="007C2CDE">
              <w:t>Наружных пневмо-мусоропроводов</w:t>
            </w:r>
          </w:p>
        </w:tc>
      </w:tr>
      <w:tr w:rsidR="00FC689C" w:rsidRPr="007C2CDE" w:rsidTr="00E92E24">
        <w:trPr>
          <w:trHeight w:hRule="exact" w:val="305"/>
        </w:trPr>
        <w:tc>
          <w:tcPr>
            <w:tcW w:w="1742" w:type="dxa"/>
            <w:vMerge/>
          </w:tcPr>
          <w:p w:rsidR="00FC689C" w:rsidRPr="007C2CDE" w:rsidRDefault="00FC689C" w:rsidP="000B677F">
            <w:pPr>
              <w:pStyle w:val="a8"/>
            </w:pPr>
          </w:p>
        </w:tc>
        <w:tc>
          <w:tcPr>
            <w:tcW w:w="714" w:type="dxa"/>
            <w:vMerge/>
            <w:textDirection w:val="btLr"/>
          </w:tcPr>
          <w:p w:rsidR="00FC689C" w:rsidRPr="007C2CDE" w:rsidRDefault="00FC689C" w:rsidP="000B677F">
            <w:pPr>
              <w:pStyle w:val="a8"/>
            </w:pPr>
          </w:p>
        </w:tc>
        <w:tc>
          <w:tcPr>
            <w:tcW w:w="720" w:type="dxa"/>
            <w:vMerge/>
            <w:textDirection w:val="btLr"/>
          </w:tcPr>
          <w:p w:rsidR="00FC689C" w:rsidRPr="007C2CDE" w:rsidRDefault="00FC689C" w:rsidP="000B677F">
            <w:pPr>
              <w:pStyle w:val="a8"/>
            </w:pPr>
          </w:p>
        </w:tc>
        <w:tc>
          <w:tcPr>
            <w:tcW w:w="631" w:type="dxa"/>
            <w:vMerge/>
            <w:textDirection w:val="btLr"/>
          </w:tcPr>
          <w:p w:rsidR="00FC689C" w:rsidRPr="007C2CDE" w:rsidRDefault="00FC689C" w:rsidP="000B677F">
            <w:pPr>
              <w:pStyle w:val="a8"/>
            </w:pPr>
          </w:p>
        </w:tc>
        <w:tc>
          <w:tcPr>
            <w:tcW w:w="636" w:type="dxa"/>
            <w:vMerge w:val="restart"/>
            <w:textDirection w:val="btLr"/>
          </w:tcPr>
          <w:p w:rsidR="00FC689C" w:rsidRPr="007C2CDE" w:rsidRDefault="00FC689C" w:rsidP="000B677F">
            <w:pPr>
              <w:pStyle w:val="a8"/>
            </w:pPr>
            <w:r w:rsidRPr="007C2CDE">
              <w:t>низкого до 0,005</w:t>
            </w:r>
          </w:p>
        </w:tc>
        <w:tc>
          <w:tcPr>
            <w:tcW w:w="598" w:type="dxa"/>
            <w:vMerge w:val="restart"/>
            <w:textDirection w:val="btLr"/>
          </w:tcPr>
          <w:p w:rsidR="00FC689C" w:rsidRPr="007C2CDE" w:rsidRDefault="00FC689C" w:rsidP="000B677F">
            <w:pPr>
              <w:pStyle w:val="a8"/>
            </w:pPr>
            <w:r w:rsidRPr="007C2CDE">
              <w:t>среднего св. 0,005 до 0,3</w:t>
            </w:r>
          </w:p>
        </w:tc>
        <w:tc>
          <w:tcPr>
            <w:tcW w:w="1090" w:type="dxa"/>
            <w:gridSpan w:val="2"/>
          </w:tcPr>
          <w:p w:rsidR="00FC689C" w:rsidRPr="007C2CDE" w:rsidRDefault="00FC689C" w:rsidP="000B677F">
            <w:pPr>
              <w:pStyle w:val="a8"/>
            </w:pPr>
            <w:r w:rsidRPr="007C2CDE">
              <w:t>высокого</w:t>
            </w:r>
          </w:p>
        </w:tc>
        <w:tc>
          <w:tcPr>
            <w:tcW w:w="641" w:type="dxa"/>
            <w:vMerge/>
            <w:textDirection w:val="btLr"/>
          </w:tcPr>
          <w:p w:rsidR="00FC689C" w:rsidRPr="007C2CDE" w:rsidRDefault="00FC689C" w:rsidP="000B677F">
            <w:pPr>
              <w:pStyle w:val="a8"/>
            </w:pPr>
          </w:p>
        </w:tc>
        <w:tc>
          <w:tcPr>
            <w:tcW w:w="420" w:type="dxa"/>
            <w:vMerge/>
            <w:textDirection w:val="btLr"/>
          </w:tcPr>
          <w:p w:rsidR="00FC689C" w:rsidRPr="007C2CDE" w:rsidRDefault="00FC689C" w:rsidP="000B677F">
            <w:pPr>
              <w:pStyle w:val="a8"/>
            </w:pPr>
          </w:p>
        </w:tc>
        <w:tc>
          <w:tcPr>
            <w:tcW w:w="665" w:type="dxa"/>
            <w:vMerge w:val="restart"/>
            <w:textDirection w:val="btLr"/>
          </w:tcPr>
          <w:p w:rsidR="00FC689C" w:rsidRPr="007C2CDE" w:rsidRDefault="00FC689C" w:rsidP="000B677F">
            <w:pPr>
              <w:pStyle w:val="a8"/>
            </w:pPr>
            <w:r w:rsidRPr="007C2CDE">
              <w:t>наружная стенка канала, тоннеля</w:t>
            </w:r>
          </w:p>
        </w:tc>
        <w:tc>
          <w:tcPr>
            <w:tcW w:w="685" w:type="dxa"/>
            <w:vMerge w:val="restart"/>
            <w:textDirection w:val="btLr"/>
          </w:tcPr>
          <w:p w:rsidR="00FC689C" w:rsidRPr="007C2CDE" w:rsidRDefault="00FC689C" w:rsidP="00E92E24">
            <w:pPr>
              <w:pStyle w:val="a8"/>
              <w:jc w:val="left"/>
            </w:pPr>
            <w:r w:rsidRPr="007C2CDE">
              <w:t>оболочка бесканальной прокладки</w:t>
            </w:r>
          </w:p>
        </w:tc>
        <w:tc>
          <w:tcPr>
            <w:tcW w:w="567" w:type="dxa"/>
            <w:vMerge/>
            <w:textDirection w:val="btLr"/>
          </w:tcPr>
          <w:p w:rsidR="00FC689C" w:rsidRPr="007C2CDE" w:rsidRDefault="00FC689C" w:rsidP="000B677F">
            <w:pPr>
              <w:pStyle w:val="a8"/>
            </w:pPr>
          </w:p>
        </w:tc>
        <w:tc>
          <w:tcPr>
            <w:tcW w:w="425" w:type="dxa"/>
            <w:vMerge/>
            <w:textDirection w:val="btLr"/>
          </w:tcPr>
          <w:p w:rsidR="00FC689C" w:rsidRPr="007C2CDE" w:rsidRDefault="00FC689C" w:rsidP="000B677F">
            <w:pPr>
              <w:pStyle w:val="a8"/>
            </w:pPr>
          </w:p>
        </w:tc>
      </w:tr>
      <w:tr w:rsidR="00FC689C" w:rsidRPr="007C2CDE" w:rsidTr="00E92E24">
        <w:trPr>
          <w:trHeight w:hRule="exact" w:val="2768"/>
        </w:trPr>
        <w:tc>
          <w:tcPr>
            <w:tcW w:w="1742" w:type="dxa"/>
            <w:vMerge/>
          </w:tcPr>
          <w:p w:rsidR="00FC689C" w:rsidRPr="007C2CDE" w:rsidRDefault="00FC689C" w:rsidP="000B677F">
            <w:pPr>
              <w:pStyle w:val="a8"/>
            </w:pPr>
          </w:p>
        </w:tc>
        <w:tc>
          <w:tcPr>
            <w:tcW w:w="714" w:type="dxa"/>
            <w:vMerge/>
            <w:textDirection w:val="btLr"/>
          </w:tcPr>
          <w:p w:rsidR="00FC689C" w:rsidRPr="007C2CDE" w:rsidRDefault="00FC689C" w:rsidP="000B677F">
            <w:pPr>
              <w:pStyle w:val="a8"/>
            </w:pPr>
          </w:p>
        </w:tc>
        <w:tc>
          <w:tcPr>
            <w:tcW w:w="720" w:type="dxa"/>
            <w:vMerge/>
            <w:textDirection w:val="btLr"/>
          </w:tcPr>
          <w:p w:rsidR="00FC689C" w:rsidRPr="007C2CDE" w:rsidRDefault="00FC689C" w:rsidP="000B677F">
            <w:pPr>
              <w:pStyle w:val="a8"/>
            </w:pPr>
          </w:p>
        </w:tc>
        <w:tc>
          <w:tcPr>
            <w:tcW w:w="631" w:type="dxa"/>
            <w:vMerge/>
            <w:textDirection w:val="btLr"/>
          </w:tcPr>
          <w:p w:rsidR="00FC689C" w:rsidRPr="007C2CDE" w:rsidRDefault="00FC689C" w:rsidP="000B677F">
            <w:pPr>
              <w:pStyle w:val="a8"/>
            </w:pPr>
          </w:p>
        </w:tc>
        <w:tc>
          <w:tcPr>
            <w:tcW w:w="636" w:type="dxa"/>
            <w:vMerge/>
            <w:textDirection w:val="btLr"/>
          </w:tcPr>
          <w:p w:rsidR="00FC689C" w:rsidRPr="007C2CDE" w:rsidRDefault="00FC689C" w:rsidP="000B677F">
            <w:pPr>
              <w:pStyle w:val="a8"/>
            </w:pPr>
          </w:p>
        </w:tc>
        <w:tc>
          <w:tcPr>
            <w:tcW w:w="598" w:type="dxa"/>
            <w:vMerge/>
            <w:textDirection w:val="btLr"/>
          </w:tcPr>
          <w:p w:rsidR="00FC689C" w:rsidRPr="007C2CDE" w:rsidRDefault="00FC689C" w:rsidP="000B677F">
            <w:pPr>
              <w:pStyle w:val="a8"/>
            </w:pPr>
          </w:p>
        </w:tc>
        <w:tc>
          <w:tcPr>
            <w:tcW w:w="545" w:type="dxa"/>
            <w:textDirection w:val="btLr"/>
          </w:tcPr>
          <w:p w:rsidR="00FC689C" w:rsidRPr="007C2CDE" w:rsidRDefault="00FC689C" w:rsidP="000B677F">
            <w:pPr>
              <w:pStyle w:val="a8"/>
            </w:pPr>
            <w:r w:rsidRPr="007C2CDE">
              <w:t>св. 0,3 до 0,6</w:t>
            </w:r>
          </w:p>
        </w:tc>
        <w:tc>
          <w:tcPr>
            <w:tcW w:w="545" w:type="dxa"/>
            <w:textDirection w:val="btLr"/>
          </w:tcPr>
          <w:p w:rsidR="00FC689C" w:rsidRPr="007C2CDE" w:rsidRDefault="00FC689C" w:rsidP="000B677F">
            <w:pPr>
              <w:pStyle w:val="a8"/>
            </w:pPr>
            <w:r w:rsidRPr="007C2CDE">
              <w:t>св. 0,6 до 1,2</w:t>
            </w:r>
          </w:p>
        </w:tc>
        <w:tc>
          <w:tcPr>
            <w:tcW w:w="641" w:type="dxa"/>
            <w:vMerge/>
            <w:textDirection w:val="btLr"/>
          </w:tcPr>
          <w:p w:rsidR="00FC689C" w:rsidRPr="007C2CDE" w:rsidRDefault="00FC689C" w:rsidP="000B677F">
            <w:pPr>
              <w:pStyle w:val="a8"/>
            </w:pPr>
          </w:p>
        </w:tc>
        <w:tc>
          <w:tcPr>
            <w:tcW w:w="420" w:type="dxa"/>
            <w:vMerge/>
            <w:textDirection w:val="btLr"/>
          </w:tcPr>
          <w:p w:rsidR="00FC689C" w:rsidRPr="007C2CDE" w:rsidRDefault="00FC689C" w:rsidP="000B677F">
            <w:pPr>
              <w:pStyle w:val="a8"/>
            </w:pPr>
          </w:p>
        </w:tc>
        <w:tc>
          <w:tcPr>
            <w:tcW w:w="665" w:type="dxa"/>
            <w:vMerge/>
            <w:textDirection w:val="btLr"/>
          </w:tcPr>
          <w:p w:rsidR="00FC689C" w:rsidRPr="007C2CDE" w:rsidRDefault="00FC689C" w:rsidP="000B677F">
            <w:pPr>
              <w:pStyle w:val="a8"/>
            </w:pPr>
          </w:p>
        </w:tc>
        <w:tc>
          <w:tcPr>
            <w:tcW w:w="685" w:type="dxa"/>
            <w:vMerge/>
            <w:textDirection w:val="btLr"/>
          </w:tcPr>
          <w:p w:rsidR="00FC689C" w:rsidRPr="007C2CDE" w:rsidRDefault="00FC689C" w:rsidP="000B677F">
            <w:pPr>
              <w:pStyle w:val="a8"/>
            </w:pPr>
          </w:p>
        </w:tc>
        <w:tc>
          <w:tcPr>
            <w:tcW w:w="567" w:type="dxa"/>
            <w:vMerge/>
            <w:textDirection w:val="btLr"/>
          </w:tcPr>
          <w:p w:rsidR="00FC689C" w:rsidRPr="007C2CDE" w:rsidRDefault="00FC689C" w:rsidP="000B677F">
            <w:pPr>
              <w:pStyle w:val="a8"/>
            </w:pPr>
          </w:p>
        </w:tc>
        <w:tc>
          <w:tcPr>
            <w:tcW w:w="425" w:type="dxa"/>
            <w:vMerge/>
            <w:textDirection w:val="btLr"/>
          </w:tcPr>
          <w:p w:rsidR="00FC689C" w:rsidRPr="007C2CDE" w:rsidRDefault="00FC689C" w:rsidP="000B677F">
            <w:pPr>
              <w:pStyle w:val="a8"/>
            </w:pPr>
          </w:p>
        </w:tc>
      </w:tr>
      <w:tr w:rsidR="00FC689C" w:rsidRPr="007C2CDE" w:rsidTr="003B6359">
        <w:trPr>
          <w:trHeight w:hRule="exact" w:val="379"/>
        </w:trPr>
        <w:tc>
          <w:tcPr>
            <w:tcW w:w="1742" w:type="dxa"/>
          </w:tcPr>
          <w:p w:rsidR="00FC689C" w:rsidRPr="007C2CDE" w:rsidRDefault="00FC689C" w:rsidP="000B677F">
            <w:pPr>
              <w:pStyle w:val="a8"/>
            </w:pPr>
            <w:r w:rsidRPr="007C2CDE">
              <w:t>Водопровод</w:t>
            </w:r>
          </w:p>
        </w:tc>
        <w:tc>
          <w:tcPr>
            <w:tcW w:w="714" w:type="dxa"/>
            <w:vAlign w:val="center"/>
          </w:tcPr>
          <w:p w:rsidR="00FC689C" w:rsidRPr="007C2CDE" w:rsidRDefault="00FC689C" w:rsidP="003B6359">
            <w:pPr>
              <w:pStyle w:val="a8"/>
            </w:pPr>
            <w:r w:rsidRPr="007C2CDE">
              <w:t>1,5</w:t>
            </w:r>
          </w:p>
        </w:tc>
        <w:tc>
          <w:tcPr>
            <w:tcW w:w="720" w:type="dxa"/>
            <w:vAlign w:val="center"/>
          </w:tcPr>
          <w:p w:rsidR="00FC689C" w:rsidRPr="007C2CDE" w:rsidRDefault="00FC689C" w:rsidP="003B6359">
            <w:pPr>
              <w:pStyle w:val="a8"/>
            </w:pPr>
            <w:r w:rsidRPr="007C2CDE">
              <w:t>1,5</w:t>
            </w:r>
          </w:p>
        </w:tc>
        <w:tc>
          <w:tcPr>
            <w:tcW w:w="631" w:type="dxa"/>
            <w:vAlign w:val="center"/>
          </w:tcPr>
          <w:p w:rsidR="00FC689C" w:rsidRPr="007C2CDE" w:rsidRDefault="00FC689C" w:rsidP="003B6359">
            <w:pPr>
              <w:pStyle w:val="a8"/>
            </w:pPr>
            <w:r w:rsidRPr="007C2CDE">
              <w:t>1,5</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w:t>
            </w:r>
          </w:p>
        </w:tc>
        <w:tc>
          <w:tcPr>
            <w:tcW w:w="545" w:type="dxa"/>
            <w:vAlign w:val="center"/>
          </w:tcPr>
          <w:p w:rsidR="00FC689C" w:rsidRPr="007C2CDE" w:rsidRDefault="00FC689C" w:rsidP="003B6359">
            <w:pPr>
              <w:pStyle w:val="a8"/>
            </w:pPr>
            <w:r w:rsidRPr="007C2CDE">
              <w:t>1,5</w:t>
            </w:r>
          </w:p>
        </w:tc>
        <w:tc>
          <w:tcPr>
            <w:tcW w:w="545" w:type="dxa"/>
            <w:vAlign w:val="center"/>
          </w:tcPr>
          <w:p w:rsidR="00FC689C" w:rsidRPr="007C2CDE" w:rsidRDefault="00FC689C" w:rsidP="003B6359">
            <w:pPr>
              <w:pStyle w:val="a8"/>
            </w:pPr>
            <w:r w:rsidRPr="007C2CDE">
              <w:t>2</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0,5</w:t>
            </w:r>
          </w:p>
        </w:tc>
        <w:tc>
          <w:tcPr>
            <w:tcW w:w="665" w:type="dxa"/>
            <w:vAlign w:val="center"/>
          </w:tcPr>
          <w:p w:rsidR="00FC689C" w:rsidRPr="007C2CDE" w:rsidRDefault="00FC689C" w:rsidP="003B6359">
            <w:pPr>
              <w:pStyle w:val="a8"/>
            </w:pPr>
            <w:r w:rsidRPr="007C2CDE">
              <w:t>1,5</w:t>
            </w:r>
          </w:p>
        </w:tc>
        <w:tc>
          <w:tcPr>
            <w:tcW w:w="685" w:type="dxa"/>
            <w:vAlign w:val="center"/>
          </w:tcPr>
          <w:p w:rsidR="00FC689C" w:rsidRPr="007C2CDE" w:rsidRDefault="00FC689C" w:rsidP="003B6359">
            <w:pPr>
              <w:pStyle w:val="a8"/>
            </w:pPr>
            <w:r w:rsidRPr="007C2CDE">
              <w:t>1,5</w:t>
            </w:r>
          </w:p>
        </w:tc>
        <w:tc>
          <w:tcPr>
            <w:tcW w:w="567" w:type="dxa"/>
            <w:vAlign w:val="center"/>
          </w:tcPr>
          <w:p w:rsidR="00FC689C" w:rsidRPr="007C2CDE" w:rsidRDefault="00FC689C" w:rsidP="003B6359">
            <w:pPr>
              <w:pStyle w:val="a8"/>
            </w:pPr>
            <w:r w:rsidRPr="007C2CDE">
              <w:t>1,5</w:t>
            </w:r>
          </w:p>
        </w:tc>
        <w:tc>
          <w:tcPr>
            <w:tcW w:w="425" w:type="dxa"/>
            <w:vAlign w:val="center"/>
          </w:tcPr>
          <w:p w:rsidR="00FC689C" w:rsidRPr="007C2CDE" w:rsidRDefault="00FC689C" w:rsidP="003B6359">
            <w:pPr>
              <w:pStyle w:val="a8"/>
            </w:pPr>
            <w:r w:rsidRPr="007C2CDE">
              <w:t>1</w:t>
            </w:r>
          </w:p>
        </w:tc>
      </w:tr>
      <w:tr w:rsidR="00FC689C" w:rsidRPr="007C2CDE" w:rsidTr="003B6359">
        <w:trPr>
          <w:trHeight w:hRule="exact" w:val="465"/>
        </w:trPr>
        <w:tc>
          <w:tcPr>
            <w:tcW w:w="1742" w:type="dxa"/>
          </w:tcPr>
          <w:p w:rsidR="00FC689C" w:rsidRPr="007C2CDE" w:rsidRDefault="00FC689C" w:rsidP="000B677F">
            <w:pPr>
              <w:pStyle w:val="a8"/>
            </w:pPr>
            <w:r w:rsidRPr="007C2CDE">
              <w:t>Канал. бытовая</w:t>
            </w:r>
          </w:p>
        </w:tc>
        <w:tc>
          <w:tcPr>
            <w:tcW w:w="714" w:type="dxa"/>
            <w:vAlign w:val="center"/>
          </w:tcPr>
          <w:p w:rsidR="00FC689C" w:rsidRPr="007C2CDE" w:rsidRDefault="000A0F70" w:rsidP="003B6359">
            <w:pPr>
              <w:pStyle w:val="a8"/>
            </w:pPr>
            <w:r w:rsidRPr="007C2CDE">
              <w:t>1,5</w:t>
            </w:r>
          </w:p>
        </w:tc>
        <w:tc>
          <w:tcPr>
            <w:tcW w:w="720" w:type="dxa"/>
            <w:vAlign w:val="center"/>
          </w:tcPr>
          <w:p w:rsidR="00FC689C" w:rsidRPr="007C2CDE" w:rsidRDefault="00FC689C" w:rsidP="003B6359">
            <w:pPr>
              <w:pStyle w:val="a8"/>
            </w:pPr>
            <w:r w:rsidRPr="007C2CDE">
              <w:t>0,4</w:t>
            </w:r>
          </w:p>
        </w:tc>
        <w:tc>
          <w:tcPr>
            <w:tcW w:w="631" w:type="dxa"/>
            <w:vAlign w:val="center"/>
          </w:tcPr>
          <w:p w:rsidR="00FC689C" w:rsidRPr="007C2CDE" w:rsidRDefault="00FC689C" w:rsidP="003B6359">
            <w:pPr>
              <w:pStyle w:val="a8"/>
            </w:pPr>
            <w:r w:rsidRPr="007C2CDE">
              <w:t>0,4</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1,5</w:t>
            </w:r>
          </w:p>
        </w:tc>
        <w:tc>
          <w:tcPr>
            <w:tcW w:w="545"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5</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0,5</w:t>
            </w:r>
          </w:p>
        </w:tc>
        <w:tc>
          <w:tcPr>
            <w:tcW w:w="665" w:type="dxa"/>
            <w:vAlign w:val="center"/>
          </w:tcPr>
          <w:p w:rsidR="00FC689C" w:rsidRPr="007C2CDE" w:rsidRDefault="00FC689C" w:rsidP="003B6359">
            <w:pPr>
              <w:pStyle w:val="a8"/>
            </w:pPr>
            <w:r w:rsidRPr="007C2CDE">
              <w:t>1</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1</w:t>
            </w:r>
          </w:p>
        </w:tc>
        <w:tc>
          <w:tcPr>
            <w:tcW w:w="425" w:type="dxa"/>
            <w:vAlign w:val="center"/>
          </w:tcPr>
          <w:p w:rsidR="00FC689C" w:rsidRPr="007C2CDE" w:rsidRDefault="00FC689C" w:rsidP="003B6359">
            <w:pPr>
              <w:pStyle w:val="a8"/>
            </w:pPr>
            <w:r w:rsidRPr="007C2CDE">
              <w:t>1</w:t>
            </w:r>
          </w:p>
        </w:tc>
      </w:tr>
      <w:tr w:rsidR="00FC689C" w:rsidRPr="007C2CDE" w:rsidTr="00E92E24">
        <w:trPr>
          <w:trHeight w:hRule="exact" w:val="693"/>
        </w:trPr>
        <w:tc>
          <w:tcPr>
            <w:tcW w:w="1742" w:type="dxa"/>
          </w:tcPr>
          <w:p w:rsidR="00FC689C" w:rsidRPr="007C2CDE" w:rsidRDefault="00FC689C" w:rsidP="000B677F">
            <w:pPr>
              <w:pStyle w:val="a8"/>
            </w:pPr>
            <w:r w:rsidRPr="007C2CDE">
              <w:t>Дождевая канализация</w:t>
            </w:r>
          </w:p>
        </w:tc>
        <w:tc>
          <w:tcPr>
            <w:tcW w:w="714" w:type="dxa"/>
            <w:vAlign w:val="center"/>
          </w:tcPr>
          <w:p w:rsidR="00FC689C" w:rsidRPr="007C2CDE" w:rsidRDefault="00FC689C" w:rsidP="003B6359">
            <w:pPr>
              <w:pStyle w:val="a8"/>
            </w:pPr>
            <w:r w:rsidRPr="007C2CDE">
              <w:t>1,5</w:t>
            </w:r>
          </w:p>
        </w:tc>
        <w:tc>
          <w:tcPr>
            <w:tcW w:w="720" w:type="dxa"/>
            <w:vAlign w:val="center"/>
          </w:tcPr>
          <w:p w:rsidR="00FC689C" w:rsidRPr="007C2CDE" w:rsidRDefault="00FC689C" w:rsidP="003B6359">
            <w:pPr>
              <w:pStyle w:val="a8"/>
            </w:pPr>
            <w:r w:rsidRPr="007C2CDE">
              <w:t>0,4</w:t>
            </w:r>
          </w:p>
        </w:tc>
        <w:tc>
          <w:tcPr>
            <w:tcW w:w="631" w:type="dxa"/>
            <w:vAlign w:val="center"/>
          </w:tcPr>
          <w:p w:rsidR="00FC689C" w:rsidRPr="007C2CDE" w:rsidRDefault="00FC689C" w:rsidP="003B6359">
            <w:pPr>
              <w:pStyle w:val="a8"/>
            </w:pPr>
            <w:r w:rsidRPr="007C2CDE">
              <w:t>0,4</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1,5</w:t>
            </w:r>
          </w:p>
        </w:tc>
        <w:tc>
          <w:tcPr>
            <w:tcW w:w="545"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5</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0,5</w:t>
            </w:r>
          </w:p>
        </w:tc>
        <w:tc>
          <w:tcPr>
            <w:tcW w:w="665" w:type="dxa"/>
            <w:vAlign w:val="center"/>
          </w:tcPr>
          <w:p w:rsidR="00FC689C" w:rsidRPr="007C2CDE" w:rsidRDefault="00FC689C" w:rsidP="003B6359">
            <w:pPr>
              <w:pStyle w:val="a8"/>
            </w:pPr>
            <w:r w:rsidRPr="007C2CDE">
              <w:t>1</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1</w:t>
            </w:r>
          </w:p>
        </w:tc>
        <w:tc>
          <w:tcPr>
            <w:tcW w:w="425" w:type="dxa"/>
            <w:vAlign w:val="center"/>
          </w:tcPr>
          <w:p w:rsidR="00FC689C" w:rsidRPr="007C2CDE" w:rsidRDefault="00FC689C" w:rsidP="003B6359">
            <w:pPr>
              <w:pStyle w:val="a8"/>
            </w:pPr>
            <w:r w:rsidRPr="007C2CDE">
              <w:t>1</w:t>
            </w:r>
          </w:p>
        </w:tc>
      </w:tr>
      <w:tr w:rsidR="00FC689C" w:rsidRPr="007C2CDE" w:rsidTr="00E92E24">
        <w:trPr>
          <w:trHeight w:hRule="exact" w:val="858"/>
        </w:trPr>
        <w:tc>
          <w:tcPr>
            <w:tcW w:w="1742" w:type="dxa"/>
          </w:tcPr>
          <w:p w:rsidR="00FC689C" w:rsidRPr="007C2CDE" w:rsidRDefault="00FC689C" w:rsidP="000B677F">
            <w:pPr>
              <w:pStyle w:val="a8"/>
            </w:pPr>
            <w:r w:rsidRPr="007C2CDE">
              <w:t>Газопроводы давления, МПа:</w:t>
            </w:r>
          </w:p>
        </w:tc>
        <w:tc>
          <w:tcPr>
            <w:tcW w:w="714" w:type="dxa"/>
            <w:vAlign w:val="center"/>
          </w:tcPr>
          <w:p w:rsidR="00FC689C" w:rsidRPr="007C2CDE" w:rsidRDefault="00FC689C" w:rsidP="003B6359">
            <w:pPr>
              <w:pStyle w:val="a8"/>
            </w:pPr>
          </w:p>
        </w:tc>
        <w:tc>
          <w:tcPr>
            <w:tcW w:w="720" w:type="dxa"/>
            <w:vAlign w:val="center"/>
          </w:tcPr>
          <w:p w:rsidR="00FC689C" w:rsidRPr="007C2CDE" w:rsidRDefault="00FC689C" w:rsidP="003B6359">
            <w:pPr>
              <w:pStyle w:val="a8"/>
            </w:pPr>
          </w:p>
        </w:tc>
        <w:tc>
          <w:tcPr>
            <w:tcW w:w="631" w:type="dxa"/>
            <w:vAlign w:val="center"/>
          </w:tcPr>
          <w:p w:rsidR="00FC689C" w:rsidRPr="007C2CDE" w:rsidRDefault="00FC689C" w:rsidP="003B6359">
            <w:pPr>
              <w:pStyle w:val="a8"/>
            </w:pPr>
          </w:p>
        </w:tc>
        <w:tc>
          <w:tcPr>
            <w:tcW w:w="636" w:type="dxa"/>
            <w:vAlign w:val="center"/>
          </w:tcPr>
          <w:p w:rsidR="00FC689C" w:rsidRPr="007C2CDE" w:rsidRDefault="00FC689C" w:rsidP="003B6359">
            <w:pPr>
              <w:pStyle w:val="a8"/>
            </w:pPr>
          </w:p>
        </w:tc>
        <w:tc>
          <w:tcPr>
            <w:tcW w:w="598"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641" w:type="dxa"/>
            <w:vAlign w:val="center"/>
          </w:tcPr>
          <w:p w:rsidR="00FC689C" w:rsidRPr="007C2CDE" w:rsidRDefault="00FC689C" w:rsidP="003B6359">
            <w:pPr>
              <w:pStyle w:val="a8"/>
            </w:pPr>
          </w:p>
        </w:tc>
        <w:tc>
          <w:tcPr>
            <w:tcW w:w="420" w:type="dxa"/>
            <w:vAlign w:val="center"/>
          </w:tcPr>
          <w:p w:rsidR="00FC689C" w:rsidRPr="007C2CDE" w:rsidRDefault="00FC689C" w:rsidP="003B6359">
            <w:pPr>
              <w:pStyle w:val="a8"/>
            </w:pPr>
          </w:p>
        </w:tc>
        <w:tc>
          <w:tcPr>
            <w:tcW w:w="665" w:type="dxa"/>
            <w:vAlign w:val="center"/>
          </w:tcPr>
          <w:p w:rsidR="00FC689C" w:rsidRPr="007C2CDE" w:rsidRDefault="00FC689C" w:rsidP="003B6359">
            <w:pPr>
              <w:pStyle w:val="a8"/>
            </w:pPr>
          </w:p>
        </w:tc>
        <w:tc>
          <w:tcPr>
            <w:tcW w:w="685" w:type="dxa"/>
            <w:vAlign w:val="center"/>
          </w:tcPr>
          <w:p w:rsidR="00FC689C" w:rsidRPr="007C2CDE" w:rsidRDefault="00FC689C" w:rsidP="003B6359">
            <w:pPr>
              <w:pStyle w:val="a8"/>
            </w:pPr>
          </w:p>
        </w:tc>
        <w:tc>
          <w:tcPr>
            <w:tcW w:w="567" w:type="dxa"/>
            <w:vAlign w:val="center"/>
          </w:tcPr>
          <w:p w:rsidR="00FC689C" w:rsidRPr="007C2CDE" w:rsidRDefault="00FC689C" w:rsidP="003B6359">
            <w:pPr>
              <w:pStyle w:val="a8"/>
            </w:pPr>
          </w:p>
        </w:tc>
        <w:tc>
          <w:tcPr>
            <w:tcW w:w="425" w:type="dxa"/>
            <w:vAlign w:val="center"/>
          </w:tcPr>
          <w:p w:rsidR="00FC689C" w:rsidRPr="007C2CDE" w:rsidRDefault="00FC689C" w:rsidP="003B6359">
            <w:pPr>
              <w:pStyle w:val="a8"/>
            </w:pPr>
          </w:p>
        </w:tc>
      </w:tr>
      <w:tr w:rsidR="00FC689C" w:rsidRPr="007C2CDE" w:rsidTr="003B6359">
        <w:trPr>
          <w:trHeight w:hRule="exact" w:val="445"/>
        </w:trPr>
        <w:tc>
          <w:tcPr>
            <w:tcW w:w="1742" w:type="dxa"/>
          </w:tcPr>
          <w:p w:rsidR="00FC689C" w:rsidRPr="007C2CDE" w:rsidRDefault="00FC689C" w:rsidP="000B677F">
            <w:pPr>
              <w:pStyle w:val="a8"/>
            </w:pPr>
            <w:r w:rsidRPr="007C2CDE">
              <w:t>- низкого до 0,005</w:t>
            </w:r>
          </w:p>
        </w:tc>
        <w:tc>
          <w:tcPr>
            <w:tcW w:w="714" w:type="dxa"/>
            <w:vAlign w:val="center"/>
          </w:tcPr>
          <w:p w:rsidR="00FC689C" w:rsidRPr="007C2CDE" w:rsidRDefault="00FC689C" w:rsidP="003B6359">
            <w:pPr>
              <w:pStyle w:val="a8"/>
            </w:pPr>
            <w:r w:rsidRPr="007C2CDE">
              <w:t>1</w:t>
            </w:r>
          </w:p>
        </w:tc>
        <w:tc>
          <w:tcPr>
            <w:tcW w:w="720" w:type="dxa"/>
            <w:vAlign w:val="center"/>
          </w:tcPr>
          <w:p w:rsidR="00FC689C" w:rsidRPr="007C2CDE" w:rsidRDefault="00FC689C" w:rsidP="003B6359">
            <w:pPr>
              <w:pStyle w:val="a8"/>
            </w:pPr>
            <w:r w:rsidRPr="007C2CDE">
              <w:t>1</w:t>
            </w:r>
          </w:p>
        </w:tc>
        <w:tc>
          <w:tcPr>
            <w:tcW w:w="631" w:type="dxa"/>
            <w:vAlign w:val="center"/>
          </w:tcPr>
          <w:p w:rsidR="00FC689C" w:rsidRPr="007C2CDE" w:rsidRDefault="00FC689C" w:rsidP="003B6359">
            <w:pPr>
              <w:pStyle w:val="a8"/>
            </w:pPr>
            <w:r w:rsidRPr="007C2CDE">
              <w:t>1</w:t>
            </w:r>
          </w:p>
        </w:tc>
        <w:tc>
          <w:tcPr>
            <w:tcW w:w="636" w:type="dxa"/>
            <w:vAlign w:val="center"/>
          </w:tcPr>
          <w:p w:rsidR="00FC689C" w:rsidRPr="007C2CDE" w:rsidRDefault="00FC689C" w:rsidP="003B6359">
            <w:pPr>
              <w:pStyle w:val="a8"/>
            </w:pPr>
            <w:r w:rsidRPr="007C2CDE">
              <w:t>0,5</w:t>
            </w:r>
          </w:p>
        </w:tc>
        <w:tc>
          <w:tcPr>
            <w:tcW w:w="598"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2</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2</w:t>
            </w:r>
          </w:p>
        </w:tc>
        <w:tc>
          <w:tcPr>
            <w:tcW w:w="425" w:type="dxa"/>
            <w:vAlign w:val="center"/>
          </w:tcPr>
          <w:p w:rsidR="00FC689C" w:rsidRPr="007C2CDE" w:rsidRDefault="00FC689C" w:rsidP="003B6359">
            <w:pPr>
              <w:pStyle w:val="a8"/>
            </w:pPr>
            <w:r w:rsidRPr="007C2CDE">
              <w:t>1</w:t>
            </w:r>
          </w:p>
        </w:tc>
      </w:tr>
      <w:tr w:rsidR="00FC689C" w:rsidRPr="007C2CDE" w:rsidTr="00E92E24">
        <w:trPr>
          <w:trHeight w:hRule="exact" w:val="963"/>
        </w:trPr>
        <w:tc>
          <w:tcPr>
            <w:tcW w:w="1742" w:type="dxa"/>
          </w:tcPr>
          <w:p w:rsidR="00FC689C" w:rsidRPr="007C2CDE" w:rsidRDefault="00FC689C" w:rsidP="000B677F">
            <w:pPr>
              <w:pStyle w:val="a8"/>
            </w:pPr>
            <w:r w:rsidRPr="007C2CDE">
              <w:t>- среднего свыше 0,005 до</w:t>
            </w:r>
          </w:p>
          <w:p w:rsidR="00FC689C" w:rsidRPr="007C2CDE" w:rsidRDefault="00FC689C" w:rsidP="000B677F">
            <w:pPr>
              <w:pStyle w:val="a8"/>
            </w:pPr>
            <w:r w:rsidRPr="007C2CDE">
              <w:t>0,3</w:t>
            </w:r>
          </w:p>
        </w:tc>
        <w:tc>
          <w:tcPr>
            <w:tcW w:w="714" w:type="dxa"/>
            <w:vAlign w:val="center"/>
          </w:tcPr>
          <w:p w:rsidR="00FC689C" w:rsidRPr="007C2CDE" w:rsidRDefault="00FC689C" w:rsidP="003B6359">
            <w:pPr>
              <w:pStyle w:val="a8"/>
            </w:pPr>
            <w:r w:rsidRPr="007C2CDE">
              <w:t>1</w:t>
            </w:r>
          </w:p>
        </w:tc>
        <w:tc>
          <w:tcPr>
            <w:tcW w:w="720" w:type="dxa"/>
            <w:vAlign w:val="center"/>
          </w:tcPr>
          <w:p w:rsidR="00FC689C" w:rsidRPr="007C2CDE" w:rsidRDefault="00FC689C" w:rsidP="003B6359">
            <w:pPr>
              <w:pStyle w:val="a8"/>
            </w:pPr>
            <w:r w:rsidRPr="007C2CDE">
              <w:t>1,5</w:t>
            </w:r>
          </w:p>
        </w:tc>
        <w:tc>
          <w:tcPr>
            <w:tcW w:w="631" w:type="dxa"/>
            <w:vAlign w:val="center"/>
          </w:tcPr>
          <w:p w:rsidR="00FC689C" w:rsidRPr="007C2CDE" w:rsidRDefault="00FC689C" w:rsidP="003B6359">
            <w:pPr>
              <w:pStyle w:val="a8"/>
            </w:pPr>
            <w:r w:rsidRPr="007C2CDE">
              <w:t>1,5</w:t>
            </w:r>
          </w:p>
        </w:tc>
        <w:tc>
          <w:tcPr>
            <w:tcW w:w="636" w:type="dxa"/>
            <w:vAlign w:val="center"/>
          </w:tcPr>
          <w:p w:rsidR="00FC689C" w:rsidRPr="007C2CDE" w:rsidRDefault="00FC689C" w:rsidP="003B6359">
            <w:pPr>
              <w:pStyle w:val="a8"/>
            </w:pPr>
            <w:r w:rsidRPr="007C2CDE">
              <w:t>0,5</w:t>
            </w:r>
          </w:p>
        </w:tc>
        <w:tc>
          <w:tcPr>
            <w:tcW w:w="598"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2</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2</w:t>
            </w:r>
          </w:p>
        </w:tc>
        <w:tc>
          <w:tcPr>
            <w:tcW w:w="425" w:type="dxa"/>
            <w:vAlign w:val="center"/>
          </w:tcPr>
          <w:p w:rsidR="00FC689C" w:rsidRPr="007C2CDE" w:rsidRDefault="00FC689C" w:rsidP="003B6359">
            <w:pPr>
              <w:pStyle w:val="a8"/>
            </w:pPr>
            <w:r w:rsidRPr="007C2CDE">
              <w:t>1,5</w:t>
            </w:r>
          </w:p>
        </w:tc>
      </w:tr>
      <w:tr w:rsidR="00FC689C" w:rsidRPr="007C2CDE" w:rsidTr="00E92E24">
        <w:trPr>
          <w:trHeight w:hRule="exact" w:val="551"/>
        </w:trPr>
        <w:tc>
          <w:tcPr>
            <w:tcW w:w="1742" w:type="dxa"/>
          </w:tcPr>
          <w:p w:rsidR="00FC689C" w:rsidRPr="007C2CDE" w:rsidRDefault="00FC689C" w:rsidP="000B677F">
            <w:pPr>
              <w:pStyle w:val="a8"/>
            </w:pPr>
            <w:r w:rsidRPr="007C2CDE">
              <w:t>- высокого:</w:t>
            </w:r>
          </w:p>
        </w:tc>
        <w:tc>
          <w:tcPr>
            <w:tcW w:w="714" w:type="dxa"/>
            <w:vAlign w:val="center"/>
          </w:tcPr>
          <w:p w:rsidR="00FC689C" w:rsidRPr="007C2CDE" w:rsidRDefault="00FC689C" w:rsidP="003B6359">
            <w:pPr>
              <w:pStyle w:val="a8"/>
            </w:pPr>
          </w:p>
        </w:tc>
        <w:tc>
          <w:tcPr>
            <w:tcW w:w="720" w:type="dxa"/>
            <w:vAlign w:val="center"/>
          </w:tcPr>
          <w:p w:rsidR="00FC689C" w:rsidRPr="007C2CDE" w:rsidRDefault="00FC689C" w:rsidP="003B6359">
            <w:pPr>
              <w:pStyle w:val="a8"/>
            </w:pPr>
          </w:p>
        </w:tc>
        <w:tc>
          <w:tcPr>
            <w:tcW w:w="631" w:type="dxa"/>
            <w:vAlign w:val="center"/>
          </w:tcPr>
          <w:p w:rsidR="00FC689C" w:rsidRPr="007C2CDE" w:rsidRDefault="00FC689C" w:rsidP="003B6359">
            <w:pPr>
              <w:pStyle w:val="a8"/>
            </w:pPr>
          </w:p>
        </w:tc>
        <w:tc>
          <w:tcPr>
            <w:tcW w:w="636" w:type="dxa"/>
            <w:vAlign w:val="center"/>
          </w:tcPr>
          <w:p w:rsidR="00FC689C" w:rsidRPr="007C2CDE" w:rsidRDefault="00FC689C" w:rsidP="003B6359">
            <w:pPr>
              <w:pStyle w:val="a8"/>
            </w:pPr>
          </w:p>
        </w:tc>
        <w:tc>
          <w:tcPr>
            <w:tcW w:w="598"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641" w:type="dxa"/>
            <w:vAlign w:val="center"/>
          </w:tcPr>
          <w:p w:rsidR="00FC689C" w:rsidRPr="007C2CDE" w:rsidRDefault="00FC689C" w:rsidP="003B6359">
            <w:pPr>
              <w:pStyle w:val="a8"/>
            </w:pPr>
          </w:p>
        </w:tc>
        <w:tc>
          <w:tcPr>
            <w:tcW w:w="420" w:type="dxa"/>
            <w:vAlign w:val="center"/>
          </w:tcPr>
          <w:p w:rsidR="00FC689C" w:rsidRPr="007C2CDE" w:rsidRDefault="00FC689C" w:rsidP="003B6359">
            <w:pPr>
              <w:pStyle w:val="a8"/>
            </w:pPr>
          </w:p>
        </w:tc>
        <w:tc>
          <w:tcPr>
            <w:tcW w:w="665" w:type="dxa"/>
            <w:vAlign w:val="center"/>
          </w:tcPr>
          <w:p w:rsidR="00FC689C" w:rsidRPr="007C2CDE" w:rsidRDefault="00FC689C" w:rsidP="003B6359">
            <w:pPr>
              <w:pStyle w:val="a8"/>
            </w:pPr>
          </w:p>
        </w:tc>
        <w:tc>
          <w:tcPr>
            <w:tcW w:w="685" w:type="dxa"/>
            <w:vAlign w:val="center"/>
          </w:tcPr>
          <w:p w:rsidR="00FC689C" w:rsidRPr="007C2CDE" w:rsidRDefault="00FC689C" w:rsidP="003B6359">
            <w:pPr>
              <w:pStyle w:val="a8"/>
            </w:pPr>
          </w:p>
        </w:tc>
        <w:tc>
          <w:tcPr>
            <w:tcW w:w="567" w:type="dxa"/>
            <w:vAlign w:val="center"/>
          </w:tcPr>
          <w:p w:rsidR="00FC689C" w:rsidRPr="007C2CDE" w:rsidRDefault="00FC689C" w:rsidP="003B6359">
            <w:pPr>
              <w:pStyle w:val="a8"/>
            </w:pPr>
          </w:p>
        </w:tc>
        <w:tc>
          <w:tcPr>
            <w:tcW w:w="425" w:type="dxa"/>
            <w:vAlign w:val="center"/>
          </w:tcPr>
          <w:p w:rsidR="00FC689C" w:rsidRPr="007C2CDE" w:rsidRDefault="00FC689C" w:rsidP="003B6359">
            <w:pPr>
              <w:pStyle w:val="a8"/>
            </w:pPr>
          </w:p>
        </w:tc>
      </w:tr>
      <w:tr w:rsidR="00FC689C" w:rsidRPr="007C2CDE" w:rsidTr="00E92E24">
        <w:trPr>
          <w:trHeight w:hRule="exact" w:val="856"/>
        </w:trPr>
        <w:tc>
          <w:tcPr>
            <w:tcW w:w="1742" w:type="dxa"/>
          </w:tcPr>
          <w:p w:rsidR="00FC689C" w:rsidRPr="007C2CDE" w:rsidRDefault="00FC689C" w:rsidP="000B677F">
            <w:pPr>
              <w:pStyle w:val="a8"/>
            </w:pPr>
            <w:r w:rsidRPr="007C2CDE">
              <w:t>- свыше 0,3 до 0,6</w:t>
            </w:r>
          </w:p>
        </w:tc>
        <w:tc>
          <w:tcPr>
            <w:tcW w:w="714" w:type="dxa"/>
            <w:vAlign w:val="center"/>
          </w:tcPr>
          <w:p w:rsidR="00FC689C" w:rsidRPr="007C2CDE" w:rsidRDefault="00FC689C" w:rsidP="003B6359">
            <w:pPr>
              <w:pStyle w:val="a8"/>
            </w:pPr>
            <w:r w:rsidRPr="007C2CDE">
              <w:t>1,5</w:t>
            </w:r>
          </w:p>
        </w:tc>
        <w:tc>
          <w:tcPr>
            <w:tcW w:w="720" w:type="dxa"/>
            <w:vAlign w:val="center"/>
          </w:tcPr>
          <w:p w:rsidR="00FC689C" w:rsidRPr="007C2CDE" w:rsidRDefault="00FC689C" w:rsidP="003B6359">
            <w:pPr>
              <w:pStyle w:val="a8"/>
            </w:pPr>
            <w:r w:rsidRPr="007C2CDE">
              <w:t>2</w:t>
            </w:r>
          </w:p>
        </w:tc>
        <w:tc>
          <w:tcPr>
            <w:tcW w:w="631" w:type="dxa"/>
            <w:vAlign w:val="center"/>
          </w:tcPr>
          <w:p w:rsidR="00FC689C" w:rsidRPr="007C2CDE" w:rsidRDefault="00FC689C" w:rsidP="003B6359">
            <w:pPr>
              <w:pStyle w:val="a8"/>
            </w:pPr>
            <w:r w:rsidRPr="007C2CDE">
              <w:t>2</w:t>
            </w:r>
          </w:p>
        </w:tc>
        <w:tc>
          <w:tcPr>
            <w:tcW w:w="636" w:type="dxa"/>
            <w:vAlign w:val="center"/>
          </w:tcPr>
          <w:p w:rsidR="00FC689C" w:rsidRPr="007C2CDE" w:rsidRDefault="00FC689C" w:rsidP="003B6359">
            <w:pPr>
              <w:pStyle w:val="a8"/>
            </w:pPr>
            <w:r w:rsidRPr="007C2CDE">
              <w:t>0,5</w:t>
            </w:r>
          </w:p>
        </w:tc>
        <w:tc>
          <w:tcPr>
            <w:tcW w:w="598"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641" w:type="dxa"/>
            <w:vAlign w:val="center"/>
          </w:tcPr>
          <w:p w:rsidR="00FC689C" w:rsidRPr="007C2CDE" w:rsidRDefault="00FC689C" w:rsidP="003B6359">
            <w:pPr>
              <w:pStyle w:val="a8"/>
            </w:pPr>
            <w:r w:rsidRPr="007C2CDE">
              <w:t>1</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2</w:t>
            </w:r>
          </w:p>
        </w:tc>
        <w:tc>
          <w:tcPr>
            <w:tcW w:w="685" w:type="dxa"/>
            <w:vAlign w:val="center"/>
          </w:tcPr>
          <w:p w:rsidR="00FC689C" w:rsidRPr="007C2CDE" w:rsidRDefault="00FC689C" w:rsidP="003B6359">
            <w:pPr>
              <w:pStyle w:val="a8"/>
            </w:pPr>
            <w:r w:rsidRPr="007C2CDE">
              <w:t>1,5</w:t>
            </w:r>
          </w:p>
        </w:tc>
        <w:tc>
          <w:tcPr>
            <w:tcW w:w="567" w:type="dxa"/>
            <w:vAlign w:val="center"/>
          </w:tcPr>
          <w:p w:rsidR="00FC689C" w:rsidRPr="007C2CDE" w:rsidRDefault="00FC689C" w:rsidP="003B6359">
            <w:pPr>
              <w:pStyle w:val="a8"/>
            </w:pPr>
            <w:r w:rsidRPr="007C2CDE">
              <w:t>2</w:t>
            </w:r>
          </w:p>
        </w:tc>
        <w:tc>
          <w:tcPr>
            <w:tcW w:w="425" w:type="dxa"/>
            <w:vAlign w:val="center"/>
          </w:tcPr>
          <w:p w:rsidR="00FC689C" w:rsidRPr="007C2CDE" w:rsidRDefault="00FC689C" w:rsidP="003B6359">
            <w:pPr>
              <w:pStyle w:val="a8"/>
            </w:pPr>
            <w:r w:rsidRPr="007C2CDE">
              <w:t>2</w:t>
            </w:r>
          </w:p>
        </w:tc>
      </w:tr>
      <w:tr w:rsidR="00FC689C" w:rsidRPr="007C2CDE" w:rsidTr="00E92E24">
        <w:trPr>
          <w:trHeight w:hRule="exact" w:val="841"/>
        </w:trPr>
        <w:tc>
          <w:tcPr>
            <w:tcW w:w="1742" w:type="dxa"/>
          </w:tcPr>
          <w:p w:rsidR="00FC689C" w:rsidRPr="007C2CDE" w:rsidRDefault="00FC689C" w:rsidP="000B677F">
            <w:pPr>
              <w:pStyle w:val="a8"/>
            </w:pPr>
            <w:r w:rsidRPr="007C2CDE">
              <w:t>- свыше 0,6 до 1,2</w:t>
            </w:r>
          </w:p>
        </w:tc>
        <w:tc>
          <w:tcPr>
            <w:tcW w:w="714" w:type="dxa"/>
            <w:vAlign w:val="center"/>
          </w:tcPr>
          <w:p w:rsidR="00FC689C" w:rsidRPr="007C2CDE" w:rsidRDefault="00FC689C" w:rsidP="003B6359">
            <w:pPr>
              <w:pStyle w:val="a8"/>
            </w:pPr>
            <w:r w:rsidRPr="007C2CDE">
              <w:t>2</w:t>
            </w:r>
          </w:p>
        </w:tc>
        <w:tc>
          <w:tcPr>
            <w:tcW w:w="720" w:type="dxa"/>
            <w:vAlign w:val="center"/>
          </w:tcPr>
          <w:p w:rsidR="00FC689C" w:rsidRPr="007C2CDE" w:rsidRDefault="00FC689C" w:rsidP="003B6359">
            <w:pPr>
              <w:pStyle w:val="a8"/>
            </w:pPr>
            <w:r w:rsidRPr="007C2CDE">
              <w:t>5</w:t>
            </w:r>
          </w:p>
        </w:tc>
        <w:tc>
          <w:tcPr>
            <w:tcW w:w="631" w:type="dxa"/>
            <w:vAlign w:val="center"/>
          </w:tcPr>
          <w:p w:rsidR="00FC689C" w:rsidRPr="007C2CDE" w:rsidRDefault="00FC689C" w:rsidP="003B6359">
            <w:pPr>
              <w:pStyle w:val="a8"/>
            </w:pPr>
            <w:r w:rsidRPr="007C2CDE">
              <w:t>5</w:t>
            </w:r>
          </w:p>
        </w:tc>
        <w:tc>
          <w:tcPr>
            <w:tcW w:w="636" w:type="dxa"/>
            <w:vAlign w:val="center"/>
          </w:tcPr>
          <w:p w:rsidR="00FC689C" w:rsidRPr="007C2CDE" w:rsidRDefault="00FC689C" w:rsidP="003B6359">
            <w:pPr>
              <w:pStyle w:val="a8"/>
            </w:pPr>
            <w:r w:rsidRPr="007C2CDE">
              <w:t>0,5</w:t>
            </w:r>
          </w:p>
        </w:tc>
        <w:tc>
          <w:tcPr>
            <w:tcW w:w="598"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545" w:type="dxa"/>
            <w:vAlign w:val="center"/>
          </w:tcPr>
          <w:p w:rsidR="00FC689C" w:rsidRPr="007C2CDE" w:rsidRDefault="00FC689C" w:rsidP="003B6359">
            <w:pPr>
              <w:pStyle w:val="a8"/>
            </w:pPr>
            <w:r w:rsidRPr="007C2CDE">
              <w:t>0,5</w:t>
            </w:r>
          </w:p>
        </w:tc>
        <w:tc>
          <w:tcPr>
            <w:tcW w:w="641" w:type="dxa"/>
            <w:vAlign w:val="center"/>
          </w:tcPr>
          <w:p w:rsidR="00FC689C" w:rsidRPr="007C2CDE" w:rsidRDefault="00FC689C" w:rsidP="003B6359">
            <w:pPr>
              <w:pStyle w:val="a8"/>
            </w:pPr>
            <w:r w:rsidRPr="007C2CDE">
              <w:t>2</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4</w:t>
            </w:r>
          </w:p>
        </w:tc>
        <w:tc>
          <w:tcPr>
            <w:tcW w:w="685" w:type="dxa"/>
            <w:vAlign w:val="center"/>
          </w:tcPr>
          <w:p w:rsidR="00FC689C" w:rsidRPr="007C2CDE" w:rsidRDefault="00FC689C" w:rsidP="003B6359">
            <w:pPr>
              <w:pStyle w:val="a8"/>
            </w:pPr>
            <w:r w:rsidRPr="007C2CDE">
              <w:t>2</w:t>
            </w:r>
          </w:p>
        </w:tc>
        <w:tc>
          <w:tcPr>
            <w:tcW w:w="567" w:type="dxa"/>
            <w:vAlign w:val="center"/>
          </w:tcPr>
          <w:p w:rsidR="00FC689C" w:rsidRPr="007C2CDE" w:rsidRDefault="00FC689C" w:rsidP="003B6359">
            <w:pPr>
              <w:pStyle w:val="a8"/>
            </w:pPr>
            <w:r w:rsidRPr="007C2CDE">
              <w:t>4</w:t>
            </w:r>
          </w:p>
        </w:tc>
        <w:tc>
          <w:tcPr>
            <w:tcW w:w="425" w:type="dxa"/>
            <w:vAlign w:val="center"/>
          </w:tcPr>
          <w:p w:rsidR="00FC689C" w:rsidRPr="007C2CDE" w:rsidRDefault="00FC689C" w:rsidP="003B6359">
            <w:pPr>
              <w:pStyle w:val="a8"/>
            </w:pPr>
            <w:r w:rsidRPr="007C2CDE">
              <w:t>2</w:t>
            </w:r>
          </w:p>
        </w:tc>
      </w:tr>
    </w:tbl>
    <w:p w:rsidR="00E92E24" w:rsidRPr="00551550" w:rsidRDefault="00E92E24">
      <w:pPr>
        <w:rPr>
          <w:rFonts w:cs="Times New Roman"/>
          <w:sz w:val="24"/>
          <w:szCs w:val="24"/>
        </w:rPr>
      </w:pPr>
    </w:p>
    <w:p w:rsidR="00E92E24" w:rsidRDefault="00E92E24">
      <w:pPr>
        <w:rPr>
          <w:rFonts w:cs="Times New Roman"/>
          <w:sz w:val="24"/>
          <w:szCs w:val="24"/>
        </w:rPr>
      </w:pPr>
    </w:p>
    <w:p w:rsidR="006F699A" w:rsidRDefault="006F699A">
      <w:pPr>
        <w:rPr>
          <w:rFonts w:cs="Times New Roman"/>
          <w:sz w:val="24"/>
          <w:szCs w:val="24"/>
        </w:rPr>
      </w:pPr>
    </w:p>
    <w:p w:rsidR="006F699A" w:rsidRDefault="006F699A">
      <w:pPr>
        <w:rPr>
          <w:rFonts w:cs="Times New Roman"/>
          <w:sz w:val="24"/>
          <w:szCs w:val="24"/>
        </w:rPr>
      </w:pPr>
    </w:p>
    <w:p w:rsidR="0020738F" w:rsidRDefault="0020738F">
      <w:pPr>
        <w:rPr>
          <w:rFonts w:cs="Times New Roman"/>
          <w:sz w:val="24"/>
          <w:szCs w:val="24"/>
        </w:rPr>
      </w:pPr>
    </w:p>
    <w:p w:rsidR="0020738F" w:rsidRPr="00551550" w:rsidRDefault="0020738F">
      <w:pPr>
        <w:rPr>
          <w:rFonts w:cs="Times New Roman"/>
          <w:sz w:val="24"/>
          <w:szCs w:val="24"/>
        </w:rPr>
      </w:pPr>
    </w:p>
    <w:p w:rsidR="00E92E24" w:rsidRPr="00551550" w:rsidRDefault="00E92E24" w:rsidP="007C2CDE">
      <w:pPr>
        <w:spacing w:after="0"/>
        <w:rPr>
          <w:rFonts w:cs="Times New Roman"/>
          <w:sz w:val="24"/>
          <w:szCs w:val="24"/>
        </w:rPr>
      </w:pPr>
      <w:r w:rsidRPr="00551550">
        <w:rPr>
          <w:rFonts w:cs="Times New Roman"/>
          <w:sz w:val="24"/>
          <w:szCs w:val="24"/>
        </w:rPr>
        <w:lastRenderedPageBreak/>
        <w:t>Окончание таблицы 2.7.8.-2</w:t>
      </w:r>
    </w:p>
    <w:tbl>
      <w:tblPr>
        <w:tblW w:w="953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42"/>
        <w:gridCol w:w="714"/>
        <w:gridCol w:w="720"/>
        <w:gridCol w:w="631"/>
        <w:gridCol w:w="636"/>
        <w:gridCol w:w="598"/>
        <w:gridCol w:w="545"/>
        <w:gridCol w:w="545"/>
        <w:gridCol w:w="641"/>
        <w:gridCol w:w="420"/>
        <w:gridCol w:w="665"/>
        <w:gridCol w:w="685"/>
        <w:gridCol w:w="567"/>
        <w:gridCol w:w="425"/>
      </w:tblGrid>
      <w:tr w:rsidR="00FC689C" w:rsidRPr="007C2CDE" w:rsidTr="00E92E24">
        <w:trPr>
          <w:trHeight w:hRule="exact" w:val="724"/>
        </w:trPr>
        <w:tc>
          <w:tcPr>
            <w:tcW w:w="1742" w:type="dxa"/>
          </w:tcPr>
          <w:p w:rsidR="00FC689C" w:rsidRPr="007C2CDE" w:rsidRDefault="00FC689C" w:rsidP="000B677F">
            <w:pPr>
              <w:pStyle w:val="a8"/>
            </w:pPr>
            <w:r w:rsidRPr="007C2CDE">
              <w:t>Кабели силовые всех напряжений</w:t>
            </w:r>
          </w:p>
        </w:tc>
        <w:tc>
          <w:tcPr>
            <w:tcW w:w="714" w:type="dxa"/>
            <w:vAlign w:val="center"/>
          </w:tcPr>
          <w:p w:rsidR="00FC689C" w:rsidRPr="007C2CDE" w:rsidRDefault="00FC689C" w:rsidP="003B6359">
            <w:pPr>
              <w:pStyle w:val="a8"/>
            </w:pPr>
            <w:r w:rsidRPr="007C2CDE">
              <w:t>1*</w:t>
            </w:r>
          </w:p>
        </w:tc>
        <w:tc>
          <w:tcPr>
            <w:tcW w:w="720" w:type="dxa"/>
            <w:vAlign w:val="center"/>
          </w:tcPr>
          <w:p w:rsidR="00FC689C" w:rsidRPr="007C2CDE" w:rsidRDefault="00FC689C" w:rsidP="003B6359">
            <w:pPr>
              <w:pStyle w:val="a8"/>
            </w:pPr>
            <w:r w:rsidRPr="007C2CDE">
              <w:t>1*</w:t>
            </w:r>
          </w:p>
        </w:tc>
        <w:tc>
          <w:tcPr>
            <w:tcW w:w="631" w:type="dxa"/>
            <w:vAlign w:val="center"/>
          </w:tcPr>
          <w:p w:rsidR="00FC689C" w:rsidRPr="007C2CDE" w:rsidRDefault="00FC689C" w:rsidP="003B6359">
            <w:pPr>
              <w:pStyle w:val="a8"/>
            </w:pPr>
            <w:r w:rsidRPr="007C2CDE">
              <w:t>1*</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w:t>
            </w:r>
          </w:p>
        </w:tc>
        <w:tc>
          <w:tcPr>
            <w:tcW w:w="545" w:type="dxa"/>
            <w:vAlign w:val="center"/>
          </w:tcPr>
          <w:p w:rsidR="00FC689C" w:rsidRPr="007C2CDE" w:rsidRDefault="00FC689C" w:rsidP="003B6359">
            <w:pPr>
              <w:pStyle w:val="a8"/>
            </w:pPr>
            <w:r w:rsidRPr="007C2CDE">
              <w:t>1</w:t>
            </w:r>
          </w:p>
        </w:tc>
        <w:tc>
          <w:tcPr>
            <w:tcW w:w="545" w:type="dxa"/>
            <w:vAlign w:val="center"/>
          </w:tcPr>
          <w:p w:rsidR="00FC689C" w:rsidRPr="007C2CDE" w:rsidRDefault="00FC689C" w:rsidP="003B6359">
            <w:pPr>
              <w:pStyle w:val="a8"/>
            </w:pPr>
            <w:r w:rsidRPr="007C2CDE">
              <w:t>2</w:t>
            </w:r>
          </w:p>
        </w:tc>
        <w:tc>
          <w:tcPr>
            <w:tcW w:w="641" w:type="dxa"/>
            <w:vAlign w:val="center"/>
          </w:tcPr>
          <w:p w:rsidR="00FC689C" w:rsidRPr="007C2CDE" w:rsidRDefault="00FC689C" w:rsidP="003B6359">
            <w:pPr>
              <w:pStyle w:val="a8"/>
            </w:pPr>
            <w:r w:rsidRPr="007C2CDE">
              <w:t>0,1-</w:t>
            </w:r>
          </w:p>
          <w:p w:rsidR="00FC689C" w:rsidRPr="007C2CDE" w:rsidRDefault="00FC689C" w:rsidP="003B6359">
            <w:pPr>
              <w:pStyle w:val="a8"/>
            </w:pPr>
            <w:r w:rsidRPr="007C2CDE">
              <w:t>0,5</w:t>
            </w:r>
          </w:p>
        </w:tc>
        <w:tc>
          <w:tcPr>
            <w:tcW w:w="420" w:type="dxa"/>
            <w:vAlign w:val="center"/>
          </w:tcPr>
          <w:p w:rsidR="00FC689C" w:rsidRPr="007C2CDE" w:rsidRDefault="00FC689C" w:rsidP="003B6359">
            <w:pPr>
              <w:pStyle w:val="a8"/>
            </w:pPr>
            <w:r w:rsidRPr="007C2CDE">
              <w:t>0,5</w:t>
            </w:r>
          </w:p>
        </w:tc>
        <w:tc>
          <w:tcPr>
            <w:tcW w:w="665" w:type="dxa"/>
            <w:vAlign w:val="center"/>
          </w:tcPr>
          <w:p w:rsidR="00FC689C" w:rsidRPr="007C2CDE" w:rsidRDefault="00FC689C" w:rsidP="003B6359">
            <w:pPr>
              <w:pStyle w:val="a8"/>
            </w:pPr>
            <w:r w:rsidRPr="007C2CDE">
              <w:t>2</w:t>
            </w:r>
          </w:p>
        </w:tc>
        <w:tc>
          <w:tcPr>
            <w:tcW w:w="685" w:type="dxa"/>
            <w:vAlign w:val="center"/>
          </w:tcPr>
          <w:p w:rsidR="00FC689C" w:rsidRPr="007C2CDE" w:rsidRDefault="00FC689C" w:rsidP="003B6359">
            <w:pPr>
              <w:pStyle w:val="a8"/>
            </w:pPr>
            <w:r w:rsidRPr="007C2CDE">
              <w:t>2</w:t>
            </w:r>
          </w:p>
        </w:tc>
        <w:tc>
          <w:tcPr>
            <w:tcW w:w="567" w:type="dxa"/>
            <w:vAlign w:val="center"/>
          </w:tcPr>
          <w:p w:rsidR="00FC689C" w:rsidRPr="007C2CDE" w:rsidRDefault="00FC689C" w:rsidP="003B6359">
            <w:pPr>
              <w:pStyle w:val="a8"/>
            </w:pPr>
            <w:r w:rsidRPr="007C2CDE">
              <w:t>2</w:t>
            </w:r>
          </w:p>
        </w:tc>
        <w:tc>
          <w:tcPr>
            <w:tcW w:w="425" w:type="dxa"/>
            <w:vAlign w:val="center"/>
          </w:tcPr>
          <w:p w:rsidR="00FC689C" w:rsidRPr="007C2CDE" w:rsidRDefault="00FC689C" w:rsidP="003B6359">
            <w:pPr>
              <w:pStyle w:val="a8"/>
            </w:pPr>
            <w:r w:rsidRPr="007C2CDE">
              <w:t>1,5</w:t>
            </w:r>
          </w:p>
        </w:tc>
      </w:tr>
      <w:tr w:rsidR="00FC689C" w:rsidRPr="007C2CDE" w:rsidTr="003B6359">
        <w:trPr>
          <w:trHeight w:hRule="exact" w:val="443"/>
        </w:trPr>
        <w:tc>
          <w:tcPr>
            <w:tcW w:w="1742" w:type="dxa"/>
          </w:tcPr>
          <w:p w:rsidR="00FC689C" w:rsidRPr="007C2CDE" w:rsidRDefault="00FC689C" w:rsidP="000B677F">
            <w:pPr>
              <w:pStyle w:val="a8"/>
            </w:pPr>
            <w:r w:rsidRPr="007C2CDE">
              <w:t>Кабели связи</w:t>
            </w:r>
          </w:p>
        </w:tc>
        <w:tc>
          <w:tcPr>
            <w:tcW w:w="714" w:type="dxa"/>
            <w:vAlign w:val="center"/>
          </w:tcPr>
          <w:p w:rsidR="00FC689C" w:rsidRPr="007C2CDE" w:rsidRDefault="00FC689C" w:rsidP="003B6359">
            <w:pPr>
              <w:pStyle w:val="a8"/>
            </w:pPr>
            <w:r w:rsidRPr="007C2CDE">
              <w:t>0,5</w:t>
            </w:r>
          </w:p>
        </w:tc>
        <w:tc>
          <w:tcPr>
            <w:tcW w:w="720" w:type="dxa"/>
            <w:vAlign w:val="center"/>
          </w:tcPr>
          <w:p w:rsidR="00FC689C" w:rsidRPr="007C2CDE" w:rsidRDefault="00FC689C" w:rsidP="003B6359">
            <w:pPr>
              <w:pStyle w:val="a8"/>
            </w:pPr>
            <w:r w:rsidRPr="007C2CDE">
              <w:t>0,5</w:t>
            </w:r>
          </w:p>
        </w:tc>
        <w:tc>
          <w:tcPr>
            <w:tcW w:w="631" w:type="dxa"/>
            <w:vAlign w:val="center"/>
          </w:tcPr>
          <w:p w:rsidR="00FC689C" w:rsidRPr="007C2CDE" w:rsidRDefault="00FC689C" w:rsidP="003B6359">
            <w:pPr>
              <w:pStyle w:val="a8"/>
            </w:pPr>
            <w:r w:rsidRPr="007C2CDE">
              <w:t>0,5</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w:t>
            </w:r>
          </w:p>
        </w:tc>
        <w:tc>
          <w:tcPr>
            <w:tcW w:w="545" w:type="dxa"/>
            <w:vAlign w:val="center"/>
          </w:tcPr>
          <w:p w:rsidR="00FC689C" w:rsidRPr="007C2CDE" w:rsidRDefault="00FC689C" w:rsidP="003B6359">
            <w:pPr>
              <w:pStyle w:val="a8"/>
            </w:pPr>
            <w:r w:rsidRPr="007C2CDE">
              <w:t>1</w:t>
            </w:r>
          </w:p>
        </w:tc>
        <w:tc>
          <w:tcPr>
            <w:tcW w:w="545" w:type="dxa"/>
            <w:vAlign w:val="center"/>
          </w:tcPr>
          <w:p w:rsidR="00FC689C" w:rsidRPr="007C2CDE" w:rsidRDefault="00FC689C" w:rsidP="003B6359">
            <w:pPr>
              <w:pStyle w:val="a8"/>
            </w:pPr>
            <w:r w:rsidRPr="007C2CDE">
              <w:t>1</w:t>
            </w:r>
          </w:p>
        </w:tc>
        <w:tc>
          <w:tcPr>
            <w:tcW w:w="641" w:type="dxa"/>
            <w:vAlign w:val="center"/>
          </w:tcPr>
          <w:p w:rsidR="00FC689C" w:rsidRPr="007C2CDE" w:rsidRDefault="00FC689C" w:rsidP="003B6359">
            <w:pPr>
              <w:pStyle w:val="a8"/>
            </w:pPr>
            <w:r w:rsidRPr="007C2CDE">
              <w:t>0,5</w:t>
            </w:r>
          </w:p>
        </w:tc>
        <w:tc>
          <w:tcPr>
            <w:tcW w:w="420" w:type="dxa"/>
            <w:vAlign w:val="center"/>
          </w:tcPr>
          <w:p w:rsidR="00FC689C" w:rsidRPr="007C2CDE" w:rsidRDefault="00FC689C" w:rsidP="003B6359">
            <w:pPr>
              <w:pStyle w:val="a8"/>
            </w:pPr>
            <w:r w:rsidRPr="007C2CDE">
              <w:t>-</w:t>
            </w:r>
          </w:p>
        </w:tc>
        <w:tc>
          <w:tcPr>
            <w:tcW w:w="665" w:type="dxa"/>
            <w:vAlign w:val="center"/>
          </w:tcPr>
          <w:p w:rsidR="00FC689C" w:rsidRPr="007C2CDE" w:rsidRDefault="00FC689C" w:rsidP="003B6359">
            <w:pPr>
              <w:pStyle w:val="a8"/>
            </w:pPr>
            <w:r w:rsidRPr="007C2CDE">
              <w:t>1</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1</w:t>
            </w:r>
          </w:p>
        </w:tc>
        <w:tc>
          <w:tcPr>
            <w:tcW w:w="425" w:type="dxa"/>
            <w:vAlign w:val="center"/>
          </w:tcPr>
          <w:p w:rsidR="00FC689C" w:rsidRPr="007C2CDE" w:rsidRDefault="00FC689C" w:rsidP="003B6359">
            <w:pPr>
              <w:pStyle w:val="a8"/>
            </w:pPr>
            <w:r w:rsidRPr="007C2CDE">
              <w:t>1</w:t>
            </w:r>
          </w:p>
        </w:tc>
      </w:tr>
      <w:tr w:rsidR="00FC689C" w:rsidRPr="007C2CDE" w:rsidTr="003B6359">
        <w:trPr>
          <w:trHeight w:hRule="exact" w:val="422"/>
        </w:trPr>
        <w:tc>
          <w:tcPr>
            <w:tcW w:w="1742" w:type="dxa"/>
          </w:tcPr>
          <w:p w:rsidR="00FC689C" w:rsidRPr="007C2CDE" w:rsidRDefault="00FC689C" w:rsidP="000B677F">
            <w:pPr>
              <w:pStyle w:val="a8"/>
            </w:pPr>
            <w:r w:rsidRPr="007C2CDE">
              <w:t>Тепловые сети:</w:t>
            </w:r>
          </w:p>
        </w:tc>
        <w:tc>
          <w:tcPr>
            <w:tcW w:w="714" w:type="dxa"/>
            <w:vAlign w:val="center"/>
          </w:tcPr>
          <w:p w:rsidR="00FC689C" w:rsidRPr="007C2CDE" w:rsidRDefault="00FC689C" w:rsidP="003B6359">
            <w:pPr>
              <w:pStyle w:val="a8"/>
            </w:pPr>
          </w:p>
        </w:tc>
        <w:tc>
          <w:tcPr>
            <w:tcW w:w="720" w:type="dxa"/>
            <w:vAlign w:val="center"/>
          </w:tcPr>
          <w:p w:rsidR="00FC689C" w:rsidRPr="007C2CDE" w:rsidRDefault="00FC689C" w:rsidP="003B6359">
            <w:pPr>
              <w:pStyle w:val="a8"/>
            </w:pPr>
          </w:p>
        </w:tc>
        <w:tc>
          <w:tcPr>
            <w:tcW w:w="631" w:type="dxa"/>
            <w:vAlign w:val="center"/>
          </w:tcPr>
          <w:p w:rsidR="00FC689C" w:rsidRPr="007C2CDE" w:rsidRDefault="00FC689C" w:rsidP="003B6359">
            <w:pPr>
              <w:pStyle w:val="a8"/>
            </w:pPr>
          </w:p>
        </w:tc>
        <w:tc>
          <w:tcPr>
            <w:tcW w:w="636" w:type="dxa"/>
            <w:vAlign w:val="center"/>
          </w:tcPr>
          <w:p w:rsidR="00FC689C" w:rsidRPr="007C2CDE" w:rsidRDefault="00FC689C" w:rsidP="003B6359">
            <w:pPr>
              <w:pStyle w:val="a8"/>
            </w:pPr>
          </w:p>
        </w:tc>
        <w:tc>
          <w:tcPr>
            <w:tcW w:w="598"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545" w:type="dxa"/>
            <w:vAlign w:val="center"/>
          </w:tcPr>
          <w:p w:rsidR="00FC689C" w:rsidRPr="007C2CDE" w:rsidRDefault="00FC689C" w:rsidP="003B6359">
            <w:pPr>
              <w:pStyle w:val="a8"/>
            </w:pPr>
          </w:p>
        </w:tc>
        <w:tc>
          <w:tcPr>
            <w:tcW w:w="641" w:type="dxa"/>
            <w:vAlign w:val="center"/>
          </w:tcPr>
          <w:p w:rsidR="00FC689C" w:rsidRPr="007C2CDE" w:rsidRDefault="00FC689C" w:rsidP="003B6359">
            <w:pPr>
              <w:pStyle w:val="a8"/>
            </w:pPr>
          </w:p>
        </w:tc>
        <w:tc>
          <w:tcPr>
            <w:tcW w:w="420" w:type="dxa"/>
            <w:vAlign w:val="center"/>
          </w:tcPr>
          <w:p w:rsidR="00FC689C" w:rsidRPr="007C2CDE" w:rsidRDefault="00FC689C" w:rsidP="003B6359">
            <w:pPr>
              <w:pStyle w:val="a8"/>
            </w:pPr>
          </w:p>
        </w:tc>
        <w:tc>
          <w:tcPr>
            <w:tcW w:w="665" w:type="dxa"/>
            <w:vAlign w:val="center"/>
          </w:tcPr>
          <w:p w:rsidR="00FC689C" w:rsidRPr="007C2CDE" w:rsidRDefault="00FC689C" w:rsidP="003B6359">
            <w:pPr>
              <w:pStyle w:val="a8"/>
            </w:pPr>
          </w:p>
        </w:tc>
        <w:tc>
          <w:tcPr>
            <w:tcW w:w="685" w:type="dxa"/>
            <w:vAlign w:val="center"/>
          </w:tcPr>
          <w:p w:rsidR="00FC689C" w:rsidRPr="007C2CDE" w:rsidRDefault="00FC689C" w:rsidP="003B6359">
            <w:pPr>
              <w:pStyle w:val="a8"/>
            </w:pPr>
          </w:p>
        </w:tc>
        <w:tc>
          <w:tcPr>
            <w:tcW w:w="567" w:type="dxa"/>
            <w:vAlign w:val="center"/>
          </w:tcPr>
          <w:p w:rsidR="00FC689C" w:rsidRPr="007C2CDE" w:rsidRDefault="00FC689C" w:rsidP="003B6359">
            <w:pPr>
              <w:pStyle w:val="a8"/>
            </w:pPr>
          </w:p>
        </w:tc>
        <w:tc>
          <w:tcPr>
            <w:tcW w:w="425" w:type="dxa"/>
            <w:vAlign w:val="center"/>
          </w:tcPr>
          <w:p w:rsidR="00FC689C" w:rsidRPr="007C2CDE" w:rsidRDefault="00FC689C" w:rsidP="003B6359">
            <w:pPr>
              <w:pStyle w:val="a8"/>
            </w:pPr>
          </w:p>
        </w:tc>
      </w:tr>
      <w:tr w:rsidR="00FC689C" w:rsidRPr="007C2CDE" w:rsidTr="00E92E24">
        <w:trPr>
          <w:trHeight w:hRule="exact" w:val="999"/>
        </w:trPr>
        <w:tc>
          <w:tcPr>
            <w:tcW w:w="1742" w:type="dxa"/>
          </w:tcPr>
          <w:p w:rsidR="00FC689C" w:rsidRPr="007C2CDE" w:rsidRDefault="00FC689C" w:rsidP="000B677F">
            <w:pPr>
              <w:pStyle w:val="a8"/>
            </w:pPr>
            <w:r w:rsidRPr="007C2CDE">
              <w:t>- от наружной</w:t>
            </w:r>
          </w:p>
          <w:p w:rsidR="00FC689C" w:rsidRPr="007C2CDE" w:rsidRDefault="00FC689C" w:rsidP="000B677F">
            <w:pPr>
              <w:pStyle w:val="a8"/>
            </w:pPr>
            <w:r w:rsidRPr="007C2CDE">
              <w:t xml:space="preserve">стенки канала, тоннеля </w:t>
            </w:r>
          </w:p>
        </w:tc>
        <w:tc>
          <w:tcPr>
            <w:tcW w:w="714" w:type="dxa"/>
            <w:vAlign w:val="center"/>
          </w:tcPr>
          <w:p w:rsidR="00FC689C" w:rsidRPr="007C2CDE" w:rsidRDefault="00FC689C" w:rsidP="003B6359">
            <w:pPr>
              <w:pStyle w:val="a8"/>
            </w:pPr>
            <w:r w:rsidRPr="007C2CDE">
              <w:t>1,5</w:t>
            </w:r>
          </w:p>
        </w:tc>
        <w:tc>
          <w:tcPr>
            <w:tcW w:w="720" w:type="dxa"/>
            <w:vAlign w:val="center"/>
          </w:tcPr>
          <w:p w:rsidR="00FC689C" w:rsidRPr="007C2CDE" w:rsidRDefault="00FC689C" w:rsidP="003B6359">
            <w:pPr>
              <w:pStyle w:val="a8"/>
            </w:pPr>
            <w:r w:rsidRPr="007C2CDE">
              <w:t>1</w:t>
            </w:r>
          </w:p>
        </w:tc>
        <w:tc>
          <w:tcPr>
            <w:tcW w:w="631" w:type="dxa"/>
            <w:vAlign w:val="center"/>
          </w:tcPr>
          <w:p w:rsidR="00FC689C" w:rsidRPr="007C2CDE" w:rsidRDefault="00FC689C" w:rsidP="003B6359">
            <w:pPr>
              <w:pStyle w:val="a8"/>
            </w:pPr>
            <w:r w:rsidRPr="007C2CDE">
              <w:t>1</w:t>
            </w:r>
          </w:p>
        </w:tc>
        <w:tc>
          <w:tcPr>
            <w:tcW w:w="636" w:type="dxa"/>
            <w:vAlign w:val="center"/>
          </w:tcPr>
          <w:p w:rsidR="00FC689C" w:rsidRPr="007C2CDE" w:rsidRDefault="00FC689C" w:rsidP="003B6359">
            <w:pPr>
              <w:pStyle w:val="a8"/>
            </w:pPr>
            <w:r w:rsidRPr="007C2CDE">
              <w:t>2</w:t>
            </w:r>
          </w:p>
        </w:tc>
        <w:tc>
          <w:tcPr>
            <w:tcW w:w="598"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4</w:t>
            </w:r>
          </w:p>
        </w:tc>
        <w:tc>
          <w:tcPr>
            <w:tcW w:w="641" w:type="dxa"/>
            <w:vAlign w:val="center"/>
          </w:tcPr>
          <w:p w:rsidR="00FC689C" w:rsidRPr="007C2CDE" w:rsidRDefault="00FC689C" w:rsidP="003B6359">
            <w:pPr>
              <w:pStyle w:val="a8"/>
            </w:pPr>
            <w:r w:rsidRPr="007C2CDE">
              <w:t>2</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w:t>
            </w:r>
          </w:p>
        </w:tc>
        <w:tc>
          <w:tcPr>
            <w:tcW w:w="685" w:type="dxa"/>
            <w:vAlign w:val="center"/>
          </w:tcPr>
          <w:p w:rsidR="00FC689C" w:rsidRPr="007C2CDE" w:rsidRDefault="00FC689C" w:rsidP="003B6359">
            <w:pPr>
              <w:pStyle w:val="a8"/>
            </w:pPr>
            <w:r w:rsidRPr="007C2CDE">
              <w:t>-</w:t>
            </w:r>
          </w:p>
        </w:tc>
        <w:tc>
          <w:tcPr>
            <w:tcW w:w="567" w:type="dxa"/>
            <w:vAlign w:val="center"/>
          </w:tcPr>
          <w:p w:rsidR="00FC689C" w:rsidRPr="007C2CDE" w:rsidRDefault="00FC689C" w:rsidP="003B6359">
            <w:pPr>
              <w:pStyle w:val="a8"/>
            </w:pPr>
            <w:r w:rsidRPr="007C2CDE">
              <w:t>2</w:t>
            </w:r>
          </w:p>
        </w:tc>
        <w:tc>
          <w:tcPr>
            <w:tcW w:w="425" w:type="dxa"/>
            <w:vAlign w:val="center"/>
          </w:tcPr>
          <w:p w:rsidR="00FC689C" w:rsidRPr="007C2CDE" w:rsidRDefault="00FC689C" w:rsidP="003B6359">
            <w:pPr>
              <w:pStyle w:val="a8"/>
            </w:pPr>
            <w:r w:rsidRPr="007C2CDE">
              <w:t>1</w:t>
            </w:r>
          </w:p>
        </w:tc>
      </w:tr>
      <w:tr w:rsidR="00FC689C" w:rsidRPr="007C2CDE" w:rsidTr="00E92E24">
        <w:trPr>
          <w:trHeight w:hRule="exact" w:val="1126"/>
        </w:trPr>
        <w:tc>
          <w:tcPr>
            <w:tcW w:w="1742" w:type="dxa"/>
            <w:tcBorders>
              <w:bottom w:val="single" w:sz="4" w:space="0" w:color="auto"/>
            </w:tcBorders>
          </w:tcPr>
          <w:p w:rsidR="00FC689C" w:rsidRPr="007C2CDE" w:rsidRDefault="00FC689C" w:rsidP="000B677F">
            <w:pPr>
              <w:pStyle w:val="a8"/>
            </w:pPr>
            <w:r w:rsidRPr="007C2CDE">
              <w:t>- от оболочки бесканальной прокладки</w:t>
            </w:r>
          </w:p>
        </w:tc>
        <w:tc>
          <w:tcPr>
            <w:tcW w:w="714" w:type="dxa"/>
            <w:tcBorders>
              <w:bottom w:val="single" w:sz="4" w:space="0" w:color="auto"/>
            </w:tcBorders>
            <w:vAlign w:val="center"/>
          </w:tcPr>
          <w:p w:rsidR="00FC689C" w:rsidRPr="007C2CDE" w:rsidRDefault="00FC689C" w:rsidP="003B6359">
            <w:pPr>
              <w:pStyle w:val="a8"/>
            </w:pPr>
            <w:r w:rsidRPr="007C2CDE">
              <w:t>1,5</w:t>
            </w:r>
          </w:p>
        </w:tc>
        <w:tc>
          <w:tcPr>
            <w:tcW w:w="720" w:type="dxa"/>
            <w:tcBorders>
              <w:bottom w:val="single" w:sz="4" w:space="0" w:color="auto"/>
            </w:tcBorders>
            <w:vAlign w:val="center"/>
          </w:tcPr>
          <w:p w:rsidR="00FC689C" w:rsidRPr="007C2CDE" w:rsidRDefault="00FC689C" w:rsidP="003B6359">
            <w:pPr>
              <w:pStyle w:val="a8"/>
            </w:pPr>
            <w:r w:rsidRPr="007C2CDE">
              <w:t>1</w:t>
            </w:r>
          </w:p>
        </w:tc>
        <w:tc>
          <w:tcPr>
            <w:tcW w:w="631" w:type="dxa"/>
            <w:tcBorders>
              <w:bottom w:val="single" w:sz="4" w:space="0" w:color="auto"/>
            </w:tcBorders>
            <w:vAlign w:val="center"/>
          </w:tcPr>
          <w:p w:rsidR="00FC689C" w:rsidRPr="007C2CDE" w:rsidRDefault="00FC689C" w:rsidP="003B6359">
            <w:pPr>
              <w:pStyle w:val="a8"/>
            </w:pPr>
            <w:r w:rsidRPr="007C2CDE">
              <w:t>1</w:t>
            </w:r>
          </w:p>
        </w:tc>
        <w:tc>
          <w:tcPr>
            <w:tcW w:w="636" w:type="dxa"/>
            <w:tcBorders>
              <w:bottom w:val="single" w:sz="4" w:space="0" w:color="auto"/>
            </w:tcBorders>
            <w:vAlign w:val="center"/>
          </w:tcPr>
          <w:p w:rsidR="00FC689C" w:rsidRPr="007C2CDE" w:rsidRDefault="00FC689C" w:rsidP="003B6359">
            <w:pPr>
              <w:pStyle w:val="a8"/>
            </w:pPr>
            <w:r w:rsidRPr="007C2CDE">
              <w:t>1</w:t>
            </w:r>
          </w:p>
        </w:tc>
        <w:tc>
          <w:tcPr>
            <w:tcW w:w="598" w:type="dxa"/>
            <w:tcBorders>
              <w:bottom w:val="single" w:sz="4" w:space="0" w:color="auto"/>
            </w:tcBorders>
            <w:vAlign w:val="center"/>
          </w:tcPr>
          <w:p w:rsidR="00FC689C" w:rsidRPr="007C2CDE" w:rsidRDefault="00FC689C" w:rsidP="003B6359">
            <w:pPr>
              <w:pStyle w:val="a8"/>
            </w:pPr>
            <w:r w:rsidRPr="007C2CDE">
              <w:t>1</w:t>
            </w:r>
          </w:p>
        </w:tc>
        <w:tc>
          <w:tcPr>
            <w:tcW w:w="545" w:type="dxa"/>
            <w:tcBorders>
              <w:bottom w:val="single" w:sz="4" w:space="0" w:color="auto"/>
            </w:tcBorders>
            <w:vAlign w:val="center"/>
          </w:tcPr>
          <w:p w:rsidR="00FC689C" w:rsidRPr="007C2CDE" w:rsidRDefault="00FC689C" w:rsidP="003B6359">
            <w:pPr>
              <w:pStyle w:val="a8"/>
            </w:pPr>
            <w:r w:rsidRPr="007C2CDE">
              <w:t>1,5</w:t>
            </w:r>
          </w:p>
        </w:tc>
        <w:tc>
          <w:tcPr>
            <w:tcW w:w="545" w:type="dxa"/>
            <w:tcBorders>
              <w:bottom w:val="single" w:sz="4" w:space="0" w:color="auto"/>
            </w:tcBorders>
            <w:vAlign w:val="center"/>
          </w:tcPr>
          <w:p w:rsidR="00FC689C" w:rsidRPr="007C2CDE" w:rsidRDefault="00FC689C" w:rsidP="003B6359">
            <w:pPr>
              <w:pStyle w:val="a8"/>
            </w:pPr>
            <w:r w:rsidRPr="007C2CDE">
              <w:t>2</w:t>
            </w:r>
          </w:p>
        </w:tc>
        <w:tc>
          <w:tcPr>
            <w:tcW w:w="641" w:type="dxa"/>
            <w:tcBorders>
              <w:bottom w:val="single" w:sz="4" w:space="0" w:color="auto"/>
            </w:tcBorders>
            <w:vAlign w:val="center"/>
          </w:tcPr>
          <w:p w:rsidR="00FC689C" w:rsidRPr="007C2CDE" w:rsidRDefault="00FC689C" w:rsidP="003B6359">
            <w:pPr>
              <w:pStyle w:val="a8"/>
            </w:pPr>
            <w:r w:rsidRPr="007C2CDE">
              <w:t>2</w:t>
            </w:r>
          </w:p>
        </w:tc>
        <w:tc>
          <w:tcPr>
            <w:tcW w:w="420" w:type="dxa"/>
            <w:tcBorders>
              <w:bottom w:val="single" w:sz="4" w:space="0" w:color="auto"/>
            </w:tcBorders>
            <w:vAlign w:val="center"/>
          </w:tcPr>
          <w:p w:rsidR="00FC689C" w:rsidRPr="007C2CDE" w:rsidRDefault="00FC689C" w:rsidP="003B6359">
            <w:pPr>
              <w:pStyle w:val="a8"/>
            </w:pPr>
            <w:r w:rsidRPr="007C2CDE">
              <w:t>1</w:t>
            </w:r>
          </w:p>
        </w:tc>
        <w:tc>
          <w:tcPr>
            <w:tcW w:w="665" w:type="dxa"/>
            <w:tcBorders>
              <w:bottom w:val="single" w:sz="4" w:space="0" w:color="auto"/>
            </w:tcBorders>
            <w:vAlign w:val="center"/>
          </w:tcPr>
          <w:p w:rsidR="00FC689C" w:rsidRPr="007C2CDE" w:rsidRDefault="00FC689C" w:rsidP="003B6359">
            <w:pPr>
              <w:pStyle w:val="a8"/>
            </w:pPr>
            <w:r w:rsidRPr="007C2CDE">
              <w:t>-</w:t>
            </w:r>
          </w:p>
        </w:tc>
        <w:tc>
          <w:tcPr>
            <w:tcW w:w="685" w:type="dxa"/>
            <w:tcBorders>
              <w:bottom w:val="single" w:sz="4" w:space="0" w:color="auto"/>
            </w:tcBorders>
            <w:vAlign w:val="center"/>
          </w:tcPr>
          <w:p w:rsidR="00FC689C" w:rsidRPr="007C2CDE" w:rsidRDefault="00FC689C" w:rsidP="003B6359">
            <w:pPr>
              <w:pStyle w:val="a8"/>
            </w:pPr>
            <w:r w:rsidRPr="007C2CDE">
              <w:t>-</w:t>
            </w:r>
          </w:p>
        </w:tc>
        <w:tc>
          <w:tcPr>
            <w:tcW w:w="567" w:type="dxa"/>
            <w:tcBorders>
              <w:bottom w:val="single" w:sz="4" w:space="0" w:color="auto"/>
            </w:tcBorders>
            <w:vAlign w:val="center"/>
          </w:tcPr>
          <w:p w:rsidR="00FC689C" w:rsidRPr="007C2CDE" w:rsidRDefault="00FC689C" w:rsidP="003B6359">
            <w:pPr>
              <w:pStyle w:val="a8"/>
            </w:pPr>
            <w:r w:rsidRPr="007C2CDE">
              <w:t>2</w:t>
            </w:r>
          </w:p>
        </w:tc>
        <w:tc>
          <w:tcPr>
            <w:tcW w:w="425" w:type="dxa"/>
            <w:tcBorders>
              <w:bottom w:val="single" w:sz="4" w:space="0" w:color="auto"/>
            </w:tcBorders>
            <w:vAlign w:val="center"/>
          </w:tcPr>
          <w:p w:rsidR="00FC689C" w:rsidRPr="007C2CDE" w:rsidRDefault="00FC689C" w:rsidP="003B6359">
            <w:pPr>
              <w:pStyle w:val="a8"/>
            </w:pPr>
            <w:r w:rsidRPr="007C2CDE">
              <w:t>1</w:t>
            </w:r>
          </w:p>
        </w:tc>
      </w:tr>
      <w:tr w:rsidR="00FC689C" w:rsidRPr="007C2CDE" w:rsidTr="003B6359">
        <w:trPr>
          <w:trHeight w:hRule="exact" w:val="435"/>
        </w:trPr>
        <w:tc>
          <w:tcPr>
            <w:tcW w:w="1742" w:type="dxa"/>
          </w:tcPr>
          <w:p w:rsidR="00FC689C" w:rsidRPr="007C2CDE" w:rsidRDefault="00FC689C" w:rsidP="000B677F">
            <w:pPr>
              <w:pStyle w:val="a8"/>
            </w:pPr>
            <w:r w:rsidRPr="007C2CDE">
              <w:t>Каналы, тоннели</w:t>
            </w:r>
          </w:p>
        </w:tc>
        <w:tc>
          <w:tcPr>
            <w:tcW w:w="714" w:type="dxa"/>
            <w:vAlign w:val="center"/>
          </w:tcPr>
          <w:p w:rsidR="00FC689C" w:rsidRPr="007C2CDE" w:rsidRDefault="00FC689C" w:rsidP="003B6359">
            <w:pPr>
              <w:pStyle w:val="a8"/>
            </w:pPr>
            <w:r w:rsidRPr="007C2CDE">
              <w:t>1,5</w:t>
            </w:r>
          </w:p>
        </w:tc>
        <w:tc>
          <w:tcPr>
            <w:tcW w:w="720" w:type="dxa"/>
            <w:vAlign w:val="center"/>
          </w:tcPr>
          <w:p w:rsidR="00FC689C" w:rsidRPr="007C2CDE" w:rsidRDefault="00FC689C" w:rsidP="003B6359">
            <w:pPr>
              <w:pStyle w:val="a8"/>
            </w:pPr>
            <w:r w:rsidRPr="007C2CDE">
              <w:t>1</w:t>
            </w:r>
          </w:p>
        </w:tc>
        <w:tc>
          <w:tcPr>
            <w:tcW w:w="631" w:type="dxa"/>
            <w:vAlign w:val="center"/>
          </w:tcPr>
          <w:p w:rsidR="00FC689C" w:rsidRPr="007C2CDE" w:rsidRDefault="00FC689C" w:rsidP="003B6359">
            <w:pPr>
              <w:pStyle w:val="a8"/>
            </w:pPr>
            <w:r w:rsidRPr="007C2CDE">
              <w:t>1</w:t>
            </w:r>
          </w:p>
        </w:tc>
        <w:tc>
          <w:tcPr>
            <w:tcW w:w="636" w:type="dxa"/>
            <w:vAlign w:val="center"/>
          </w:tcPr>
          <w:p w:rsidR="00FC689C" w:rsidRPr="007C2CDE" w:rsidRDefault="00FC689C" w:rsidP="003B6359">
            <w:pPr>
              <w:pStyle w:val="a8"/>
            </w:pPr>
            <w:r w:rsidRPr="007C2CDE">
              <w:t>2</w:t>
            </w:r>
          </w:p>
        </w:tc>
        <w:tc>
          <w:tcPr>
            <w:tcW w:w="598"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4</w:t>
            </w:r>
          </w:p>
        </w:tc>
        <w:tc>
          <w:tcPr>
            <w:tcW w:w="641" w:type="dxa"/>
            <w:vAlign w:val="center"/>
          </w:tcPr>
          <w:p w:rsidR="00FC689C" w:rsidRPr="007C2CDE" w:rsidRDefault="00FC689C" w:rsidP="003B6359">
            <w:pPr>
              <w:pStyle w:val="a8"/>
            </w:pPr>
            <w:r w:rsidRPr="007C2CDE">
              <w:t>2</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2</w:t>
            </w:r>
          </w:p>
        </w:tc>
        <w:tc>
          <w:tcPr>
            <w:tcW w:w="685" w:type="dxa"/>
            <w:vAlign w:val="center"/>
          </w:tcPr>
          <w:p w:rsidR="00FC689C" w:rsidRPr="007C2CDE" w:rsidRDefault="00FC689C" w:rsidP="003B6359">
            <w:pPr>
              <w:pStyle w:val="a8"/>
            </w:pPr>
            <w:r w:rsidRPr="007C2CDE">
              <w:t>2</w:t>
            </w:r>
          </w:p>
        </w:tc>
        <w:tc>
          <w:tcPr>
            <w:tcW w:w="567" w:type="dxa"/>
            <w:vAlign w:val="center"/>
          </w:tcPr>
          <w:p w:rsidR="00FC689C" w:rsidRPr="007C2CDE" w:rsidRDefault="00FC689C" w:rsidP="003B6359">
            <w:pPr>
              <w:pStyle w:val="a8"/>
            </w:pPr>
            <w:r w:rsidRPr="007C2CDE">
              <w:t>-</w:t>
            </w:r>
          </w:p>
        </w:tc>
        <w:tc>
          <w:tcPr>
            <w:tcW w:w="425" w:type="dxa"/>
            <w:vAlign w:val="center"/>
          </w:tcPr>
          <w:p w:rsidR="00FC689C" w:rsidRPr="007C2CDE" w:rsidRDefault="00FC689C" w:rsidP="003B6359">
            <w:pPr>
              <w:pStyle w:val="a8"/>
            </w:pPr>
            <w:r w:rsidRPr="007C2CDE">
              <w:t>1</w:t>
            </w:r>
          </w:p>
        </w:tc>
      </w:tr>
      <w:tr w:rsidR="00FC689C" w:rsidRPr="007C2CDE" w:rsidTr="00E92E24">
        <w:trPr>
          <w:trHeight w:hRule="exact" w:val="979"/>
        </w:trPr>
        <w:tc>
          <w:tcPr>
            <w:tcW w:w="1742" w:type="dxa"/>
          </w:tcPr>
          <w:p w:rsidR="00FC689C" w:rsidRPr="007C2CDE" w:rsidRDefault="00FC689C" w:rsidP="000B677F">
            <w:pPr>
              <w:pStyle w:val="a8"/>
            </w:pPr>
            <w:r w:rsidRPr="007C2CDE">
              <w:t>Наружные пневмо- мусоропроводы</w:t>
            </w:r>
          </w:p>
        </w:tc>
        <w:tc>
          <w:tcPr>
            <w:tcW w:w="714" w:type="dxa"/>
            <w:vAlign w:val="center"/>
          </w:tcPr>
          <w:p w:rsidR="00FC689C" w:rsidRPr="007C2CDE" w:rsidRDefault="00FC689C" w:rsidP="003B6359">
            <w:pPr>
              <w:pStyle w:val="a8"/>
            </w:pPr>
            <w:r w:rsidRPr="007C2CDE">
              <w:t>1</w:t>
            </w:r>
          </w:p>
        </w:tc>
        <w:tc>
          <w:tcPr>
            <w:tcW w:w="720" w:type="dxa"/>
            <w:vAlign w:val="center"/>
          </w:tcPr>
          <w:p w:rsidR="00FC689C" w:rsidRPr="007C2CDE" w:rsidRDefault="00FC689C" w:rsidP="003B6359">
            <w:pPr>
              <w:pStyle w:val="a8"/>
            </w:pPr>
            <w:r w:rsidRPr="007C2CDE">
              <w:t>1</w:t>
            </w:r>
          </w:p>
        </w:tc>
        <w:tc>
          <w:tcPr>
            <w:tcW w:w="631" w:type="dxa"/>
            <w:vAlign w:val="center"/>
          </w:tcPr>
          <w:p w:rsidR="00FC689C" w:rsidRPr="007C2CDE" w:rsidRDefault="00FC689C" w:rsidP="003B6359">
            <w:pPr>
              <w:pStyle w:val="a8"/>
            </w:pPr>
            <w:r w:rsidRPr="007C2CDE">
              <w:t>1</w:t>
            </w:r>
          </w:p>
        </w:tc>
        <w:tc>
          <w:tcPr>
            <w:tcW w:w="636" w:type="dxa"/>
            <w:vAlign w:val="center"/>
          </w:tcPr>
          <w:p w:rsidR="00FC689C" w:rsidRPr="007C2CDE" w:rsidRDefault="00FC689C" w:rsidP="003B6359">
            <w:pPr>
              <w:pStyle w:val="a8"/>
            </w:pPr>
            <w:r w:rsidRPr="007C2CDE">
              <w:t>1</w:t>
            </w:r>
          </w:p>
        </w:tc>
        <w:tc>
          <w:tcPr>
            <w:tcW w:w="598" w:type="dxa"/>
            <w:vAlign w:val="center"/>
          </w:tcPr>
          <w:p w:rsidR="00FC689C" w:rsidRPr="007C2CDE" w:rsidRDefault="00FC689C" w:rsidP="003B6359">
            <w:pPr>
              <w:pStyle w:val="a8"/>
            </w:pPr>
            <w:r w:rsidRPr="007C2CDE">
              <w:t>1,5</w:t>
            </w:r>
          </w:p>
        </w:tc>
        <w:tc>
          <w:tcPr>
            <w:tcW w:w="545" w:type="dxa"/>
            <w:vAlign w:val="center"/>
          </w:tcPr>
          <w:p w:rsidR="00FC689C" w:rsidRPr="007C2CDE" w:rsidRDefault="00FC689C" w:rsidP="003B6359">
            <w:pPr>
              <w:pStyle w:val="a8"/>
            </w:pPr>
            <w:r w:rsidRPr="007C2CDE">
              <w:t>2</w:t>
            </w:r>
          </w:p>
        </w:tc>
        <w:tc>
          <w:tcPr>
            <w:tcW w:w="545" w:type="dxa"/>
            <w:vAlign w:val="center"/>
          </w:tcPr>
          <w:p w:rsidR="00FC689C" w:rsidRPr="007C2CDE" w:rsidRDefault="00FC689C" w:rsidP="003B6359">
            <w:pPr>
              <w:pStyle w:val="a8"/>
            </w:pPr>
            <w:r w:rsidRPr="007C2CDE">
              <w:t>2</w:t>
            </w:r>
          </w:p>
        </w:tc>
        <w:tc>
          <w:tcPr>
            <w:tcW w:w="641" w:type="dxa"/>
            <w:vAlign w:val="center"/>
          </w:tcPr>
          <w:p w:rsidR="00FC689C" w:rsidRPr="007C2CDE" w:rsidRDefault="00FC689C" w:rsidP="003B6359">
            <w:pPr>
              <w:pStyle w:val="a8"/>
            </w:pPr>
            <w:r w:rsidRPr="007C2CDE">
              <w:t>1,5</w:t>
            </w:r>
          </w:p>
        </w:tc>
        <w:tc>
          <w:tcPr>
            <w:tcW w:w="420" w:type="dxa"/>
            <w:vAlign w:val="center"/>
          </w:tcPr>
          <w:p w:rsidR="00FC689C" w:rsidRPr="007C2CDE" w:rsidRDefault="00FC689C" w:rsidP="003B6359">
            <w:pPr>
              <w:pStyle w:val="a8"/>
            </w:pPr>
            <w:r w:rsidRPr="007C2CDE">
              <w:t>1</w:t>
            </w:r>
          </w:p>
        </w:tc>
        <w:tc>
          <w:tcPr>
            <w:tcW w:w="665" w:type="dxa"/>
            <w:vAlign w:val="center"/>
          </w:tcPr>
          <w:p w:rsidR="00FC689C" w:rsidRPr="007C2CDE" w:rsidRDefault="00FC689C" w:rsidP="003B6359">
            <w:pPr>
              <w:pStyle w:val="a8"/>
            </w:pPr>
            <w:r w:rsidRPr="007C2CDE">
              <w:t>1</w:t>
            </w:r>
          </w:p>
        </w:tc>
        <w:tc>
          <w:tcPr>
            <w:tcW w:w="685" w:type="dxa"/>
            <w:vAlign w:val="center"/>
          </w:tcPr>
          <w:p w:rsidR="00FC689C" w:rsidRPr="007C2CDE" w:rsidRDefault="00FC689C" w:rsidP="003B6359">
            <w:pPr>
              <w:pStyle w:val="a8"/>
            </w:pPr>
            <w:r w:rsidRPr="007C2CDE">
              <w:t>1</w:t>
            </w:r>
          </w:p>
        </w:tc>
        <w:tc>
          <w:tcPr>
            <w:tcW w:w="567" w:type="dxa"/>
            <w:vAlign w:val="center"/>
          </w:tcPr>
          <w:p w:rsidR="00FC689C" w:rsidRPr="007C2CDE" w:rsidRDefault="00FC689C" w:rsidP="003B6359">
            <w:pPr>
              <w:pStyle w:val="a8"/>
            </w:pPr>
            <w:r w:rsidRPr="007C2CDE">
              <w:t>1</w:t>
            </w:r>
          </w:p>
        </w:tc>
        <w:tc>
          <w:tcPr>
            <w:tcW w:w="425" w:type="dxa"/>
            <w:vAlign w:val="center"/>
          </w:tcPr>
          <w:p w:rsidR="00FC689C" w:rsidRPr="007C2CDE" w:rsidRDefault="00FC689C" w:rsidP="003B6359">
            <w:pPr>
              <w:pStyle w:val="a8"/>
            </w:pPr>
            <w:r w:rsidRPr="007C2CDE">
              <w:t>-</w:t>
            </w:r>
          </w:p>
        </w:tc>
      </w:tr>
    </w:tbl>
    <w:p w:rsidR="0091460C" w:rsidRPr="00551550" w:rsidRDefault="0091460C" w:rsidP="0020738F">
      <w:pPr>
        <w:pStyle w:val="a6"/>
        <w:spacing w:line="240" w:lineRule="auto"/>
        <w:rPr>
          <w:sz w:val="24"/>
          <w:szCs w:val="24"/>
        </w:rPr>
      </w:pPr>
      <w:r w:rsidRPr="00551550">
        <w:rPr>
          <w:sz w:val="24"/>
          <w:szCs w:val="24"/>
        </w:rPr>
        <w:t>Примечания:</w:t>
      </w:r>
    </w:p>
    <w:p w:rsidR="0091460C" w:rsidRPr="00551550" w:rsidRDefault="0091460C" w:rsidP="0020738F">
      <w:pPr>
        <w:pStyle w:val="a6"/>
        <w:spacing w:line="240" w:lineRule="auto"/>
        <w:rPr>
          <w:sz w:val="24"/>
          <w:szCs w:val="24"/>
        </w:rPr>
      </w:pPr>
      <w:r w:rsidRPr="00551550">
        <w:rPr>
          <w:sz w:val="24"/>
          <w:szCs w:val="24"/>
        </w:rPr>
        <w:t>* Допускается уменьшать указанные расстояния до 0,5 м при соблюдении требований раздела 2.3 ПУЭ.</w:t>
      </w:r>
    </w:p>
    <w:p w:rsidR="00772BCB" w:rsidRPr="00551550" w:rsidRDefault="00772BCB" w:rsidP="0020738F">
      <w:pPr>
        <w:pStyle w:val="a6"/>
        <w:spacing w:line="240" w:lineRule="auto"/>
        <w:rPr>
          <w:sz w:val="24"/>
          <w:szCs w:val="24"/>
        </w:rPr>
      </w:pPr>
      <w:r w:rsidRPr="00551550">
        <w:rPr>
          <w:sz w:val="24"/>
          <w:szCs w:val="24"/>
        </w:rPr>
        <w:t>Для жилого района или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w:t>
      </w:r>
      <w:r w:rsidR="00246A1D">
        <w:rPr>
          <w:sz w:val="24"/>
          <w:szCs w:val="24"/>
        </w:rPr>
        <w:t xml:space="preserve">. </w:t>
      </w:r>
      <w:r w:rsidRPr="00551550">
        <w:rPr>
          <w:sz w:val="24"/>
          <w:szCs w:val="24"/>
        </w:rPr>
        <w:t>Диспетчерские пункты, как правило, следует размещать в центре обслуживаемой территории.</w:t>
      </w:r>
    </w:p>
    <w:p w:rsidR="00F25C54" w:rsidRPr="00551550" w:rsidRDefault="00772BCB" w:rsidP="0020738F">
      <w:pPr>
        <w:pStyle w:val="a6"/>
        <w:spacing w:line="240" w:lineRule="auto"/>
        <w:rPr>
          <w:sz w:val="24"/>
          <w:szCs w:val="24"/>
        </w:rPr>
      </w:pPr>
      <w:r w:rsidRPr="00551550">
        <w:rPr>
          <w:sz w:val="24"/>
          <w:szCs w:val="24"/>
        </w:rPr>
        <w:t>Диспетчерские пункты размещаются в зданиях эксплуатационных служб или в обслуживаемых зданиях.</w:t>
      </w:r>
    </w:p>
    <w:p w:rsidR="00F25C54" w:rsidRPr="00551550" w:rsidRDefault="00DF735E" w:rsidP="00F25C54">
      <w:pPr>
        <w:pStyle w:val="11"/>
        <w:rPr>
          <w:sz w:val="24"/>
          <w:szCs w:val="24"/>
        </w:rPr>
      </w:pPr>
      <w:bookmarkStart w:id="138" w:name="_Toc451341256"/>
      <w:bookmarkStart w:id="139" w:name="_Toc499727401"/>
      <w:r w:rsidRPr="00551550">
        <w:rPr>
          <w:sz w:val="24"/>
          <w:szCs w:val="24"/>
        </w:rPr>
        <w:t>Расчетные показатели в сфере и</w:t>
      </w:r>
      <w:r w:rsidR="00F91E98" w:rsidRPr="00551550">
        <w:rPr>
          <w:sz w:val="24"/>
          <w:szCs w:val="24"/>
        </w:rPr>
        <w:t>нженерная подготовк</w:t>
      </w:r>
      <w:r w:rsidRPr="00551550">
        <w:rPr>
          <w:sz w:val="24"/>
          <w:szCs w:val="24"/>
        </w:rPr>
        <w:t>и</w:t>
      </w:r>
      <w:r w:rsidR="00F91E98" w:rsidRPr="00551550">
        <w:rPr>
          <w:sz w:val="24"/>
          <w:szCs w:val="24"/>
        </w:rPr>
        <w:t xml:space="preserve"> и защит</w:t>
      </w:r>
      <w:r w:rsidRPr="00551550">
        <w:rPr>
          <w:sz w:val="24"/>
          <w:szCs w:val="24"/>
        </w:rPr>
        <w:t>ы</w:t>
      </w:r>
      <w:r w:rsidR="00F91E98" w:rsidRPr="00551550">
        <w:rPr>
          <w:sz w:val="24"/>
          <w:szCs w:val="24"/>
        </w:rPr>
        <w:t xml:space="preserve"> территори</w:t>
      </w:r>
      <w:r w:rsidRPr="00551550">
        <w:rPr>
          <w:sz w:val="24"/>
          <w:szCs w:val="24"/>
        </w:rPr>
        <w:t>и</w:t>
      </w:r>
      <w:r w:rsidR="0020738F">
        <w:rPr>
          <w:sz w:val="24"/>
          <w:szCs w:val="24"/>
        </w:rPr>
        <w:t xml:space="preserve"> </w:t>
      </w:r>
      <w:r w:rsidR="00F25C54" w:rsidRPr="00551550">
        <w:rPr>
          <w:sz w:val="24"/>
          <w:szCs w:val="24"/>
        </w:rPr>
        <w:t>от чрезвычайных ситуаций природного и техногенного характера</w:t>
      </w:r>
      <w:bookmarkEnd w:id="138"/>
      <w:bookmarkEnd w:id="139"/>
    </w:p>
    <w:p w:rsidR="00927A2A" w:rsidRPr="00551550" w:rsidRDefault="00927A2A" w:rsidP="0020738F">
      <w:pPr>
        <w:pStyle w:val="a6"/>
        <w:spacing w:before="0" w:after="0" w:line="240" w:lineRule="auto"/>
        <w:rPr>
          <w:sz w:val="24"/>
          <w:szCs w:val="24"/>
        </w:rPr>
      </w:pPr>
      <w:r w:rsidRPr="00551550">
        <w:rPr>
          <w:sz w:val="24"/>
          <w:szCs w:val="24"/>
        </w:rPr>
        <w:t xml:space="preserve">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городского поселения </w:t>
      </w:r>
      <w:r w:rsidR="0020738F">
        <w:rPr>
          <w:sz w:val="24"/>
          <w:szCs w:val="24"/>
        </w:rPr>
        <w:t>Кильдинстрой</w:t>
      </w:r>
      <w:r w:rsidRPr="00551550">
        <w:rPr>
          <w:sz w:val="24"/>
          <w:szCs w:val="24"/>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27A2A" w:rsidRPr="00551550" w:rsidRDefault="00927A2A" w:rsidP="0020738F">
      <w:pPr>
        <w:pStyle w:val="a6"/>
        <w:spacing w:before="0" w:after="0" w:line="240" w:lineRule="auto"/>
        <w:rPr>
          <w:sz w:val="24"/>
          <w:szCs w:val="24"/>
        </w:rPr>
      </w:pPr>
      <w:r w:rsidRPr="00551550">
        <w:rPr>
          <w:sz w:val="24"/>
          <w:szCs w:val="24"/>
        </w:rPr>
        <w:t xml:space="preserve">Мероприятия по гражданской обороне разрабатываются органами местного самоуправления городского поселения </w:t>
      </w:r>
      <w:r w:rsidR="0020738F">
        <w:rPr>
          <w:sz w:val="24"/>
          <w:szCs w:val="24"/>
        </w:rPr>
        <w:t>Кильдинстрой</w:t>
      </w:r>
      <w:r w:rsidRPr="00551550">
        <w:rPr>
          <w:sz w:val="24"/>
          <w:szCs w:val="24"/>
        </w:rPr>
        <w:t xml:space="preserve"> в соответствии с требованиями федерального закона «О гражданской обороне» от </w:t>
      </w:r>
      <w:hyperlink r:id="rId49" w:history="1">
        <w:r w:rsidRPr="00551550">
          <w:rPr>
            <w:rStyle w:val="afff4"/>
            <w:color w:val="auto"/>
            <w:sz w:val="24"/>
            <w:szCs w:val="24"/>
          </w:rPr>
          <w:t>12.02.1998 г. № 28-ФЗ</w:t>
        </w:r>
      </w:hyperlink>
      <w:r w:rsidRPr="00551550">
        <w:rPr>
          <w:sz w:val="24"/>
          <w:szCs w:val="24"/>
        </w:rPr>
        <w:t>.</w:t>
      </w:r>
    </w:p>
    <w:p w:rsidR="00927A2A" w:rsidRPr="00551550" w:rsidRDefault="00927A2A" w:rsidP="0020738F">
      <w:pPr>
        <w:pStyle w:val="a6"/>
        <w:spacing w:before="0" w:after="0" w:line="240" w:lineRule="auto"/>
        <w:rPr>
          <w:sz w:val="24"/>
          <w:szCs w:val="24"/>
        </w:rPr>
      </w:pPr>
      <w:r w:rsidRPr="00551550">
        <w:rPr>
          <w:sz w:val="24"/>
          <w:szCs w:val="24"/>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в соответствии с требованиями федерального закона «О защите населения и территорий от чрезвычайных ситуаций природного и техногенного характера» от </w:t>
      </w:r>
      <w:hyperlink r:id="rId50" w:history="1">
        <w:r w:rsidRPr="00551550">
          <w:rPr>
            <w:rStyle w:val="afff4"/>
            <w:color w:val="auto"/>
            <w:sz w:val="24"/>
            <w:szCs w:val="24"/>
          </w:rPr>
          <w:t>21.12.1998 г. № 68-ФЗ</w:t>
        </w:r>
      </w:hyperlink>
      <w:r w:rsidRPr="00551550">
        <w:rPr>
          <w:sz w:val="24"/>
          <w:szCs w:val="24"/>
        </w:rPr>
        <w:t>.</w:t>
      </w:r>
    </w:p>
    <w:p w:rsidR="00C86E4E" w:rsidRPr="00551550" w:rsidRDefault="00C86E4E" w:rsidP="0020738F">
      <w:pPr>
        <w:pStyle w:val="a6"/>
        <w:spacing w:before="0" w:after="0" w:line="240" w:lineRule="auto"/>
        <w:rPr>
          <w:sz w:val="24"/>
          <w:szCs w:val="24"/>
        </w:rPr>
      </w:pPr>
      <w:r w:rsidRPr="00551550">
        <w:rPr>
          <w:sz w:val="24"/>
          <w:szCs w:val="24"/>
        </w:rPr>
        <w:lastRenderedPageBreak/>
        <w:t>Комплекс мероприятий инженерной подготовки территорий, направленных на обеспечение пригодности территорий для градостроительства и их защиты от неблагоприятных явлений включает:</w:t>
      </w:r>
    </w:p>
    <w:p w:rsidR="00C86E4E" w:rsidRPr="00551550" w:rsidRDefault="00C86E4E" w:rsidP="0020738F">
      <w:pPr>
        <w:pStyle w:val="a1"/>
        <w:rPr>
          <w:sz w:val="24"/>
          <w:szCs w:val="24"/>
        </w:rPr>
      </w:pPr>
      <w:r w:rsidRPr="00551550">
        <w:rPr>
          <w:sz w:val="24"/>
          <w:szCs w:val="24"/>
        </w:rPr>
        <w:t>общие мероприятия – мероприятия, связанные с вертикальной планировкой городских территорий и организацией поверхностных вод (дождевых и талых);</w:t>
      </w:r>
    </w:p>
    <w:p w:rsidR="00C86E4E" w:rsidRPr="00551550" w:rsidRDefault="00C86E4E" w:rsidP="0020738F">
      <w:pPr>
        <w:pStyle w:val="a1"/>
        <w:rPr>
          <w:sz w:val="24"/>
          <w:szCs w:val="24"/>
        </w:rPr>
      </w:pPr>
      <w:r w:rsidRPr="00551550">
        <w:rPr>
          <w:sz w:val="24"/>
          <w:szCs w:val="24"/>
        </w:rPr>
        <w:t>специальные мероприятия – защита от подтопления подземными водами, защита территории от затопления, инженерная подготовка заболоченных и овражных территорий, инженерная подготовка территорий с вечномерзлым грунтом, подготовка территории с оползнями, рекультивация нарушенных территорий;</w:t>
      </w:r>
    </w:p>
    <w:p w:rsidR="00C86E4E" w:rsidRPr="00551550" w:rsidRDefault="00C86E4E" w:rsidP="0020738F">
      <w:pPr>
        <w:pStyle w:val="a1"/>
        <w:rPr>
          <w:sz w:val="24"/>
          <w:szCs w:val="24"/>
        </w:rPr>
      </w:pPr>
      <w:r w:rsidRPr="00551550">
        <w:rPr>
          <w:sz w:val="24"/>
          <w:szCs w:val="24"/>
        </w:rPr>
        <w:t>мероприятия особого назначения – мероприятия, связанные с инженерной подготовкой территорий с карстами, защита городских территорий от селей, подготовка территорий в районах, подверженных сейсмическим явлениям.</w:t>
      </w:r>
    </w:p>
    <w:p w:rsidR="00C86E4E" w:rsidRPr="00551550" w:rsidRDefault="00AA2934" w:rsidP="00AA2934">
      <w:pPr>
        <w:pStyle w:val="111"/>
        <w:rPr>
          <w:sz w:val="24"/>
          <w:szCs w:val="24"/>
        </w:rPr>
      </w:pPr>
      <w:bookmarkStart w:id="140" w:name="_Toc451341257"/>
      <w:bookmarkStart w:id="141" w:name="_Toc499727402"/>
      <w:r w:rsidRPr="00551550">
        <w:rPr>
          <w:sz w:val="24"/>
          <w:szCs w:val="24"/>
        </w:rPr>
        <w:t>Вертикальная планировка</w:t>
      </w:r>
      <w:bookmarkEnd w:id="140"/>
      <w:bookmarkEnd w:id="141"/>
    </w:p>
    <w:p w:rsidR="00AA2934" w:rsidRPr="00551550" w:rsidRDefault="00AA2934" w:rsidP="009343C9">
      <w:pPr>
        <w:pStyle w:val="a6"/>
        <w:spacing w:before="0" w:after="0" w:line="240" w:lineRule="auto"/>
        <w:rPr>
          <w:sz w:val="24"/>
          <w:szCs w:val="24"/>
        </w:rPr>
      </w:pPr>
      <w:r w:rsidRPr="00551550">
        <w:rPr>
          <w:sz w:val="24"/>
          <w:szCs w:val="24"/>
        </w:rPr>
        <w:t>Вертикальная планировка необходима для решения следующих задач:</w:t>
      </w:r>
    </w:p>
    <w:p w:rsidR="00AA2934" w:rsidRPr="00551550" w:rsidRDefault="00AA2934" w:rsidP="009343C9">
      <w:pPr>
        <w:pStyle w:val="a1"/>
        <w:rPr>
          <w:sz w:val="24"/>
          <w:szCs w:val="24"/>
        </w:rPr>
      </w:pPr>
      <w:r w:rsidRPr="00551550">
        <w:rPr>
          <w:sz w:val="24"/>
          <w:szCs w:val="24"/>
        </w:rPr>
        <w:t>организация стока поверхностных вод (дождевых, ливневых и талых) с городских территорий по открытым лоткам в водосточную сеть и далее через очистные сооружения в естественные водоемы;</w:t>
      </w:r>
    </w:p>
    <w:p w:rsidR="00AA2934" w:rsidRPr="00551550" w:rsidRDefault="00AA2934" w:rsidP="009343C9">
      <w:pPr>
        <w:pStyle w:val="a1"/>
        <w:rPr>
          <w:sz w:val="24"/>
          <w:szCs w:val="24"/>
        </w:rPr>
      </w:pPr>
      <w:r w:rsidRPr="00551550">
        <w:rPr>
          <w:sz w:val="24"/>
          <w:szCs w:val="24"/>
        </w:rPr>
        <w:t>обеспечение допустимых уклонов улиц, площадей и перекрестков для безопасного и удобного движения всех видов городского транспорта и пешеходов, а также пребывания, отдыха, игр на различного рода площадках;</w:t>
      </w:r>
    </w:p>
    <w:p w:rsidR="00AA2934" w:rsidRPr="00551550" w:rsidRDefault="00AA2934" w:rsidP="009343C9">
      <w:pPr>
        <w:pStyle w:val="a1"/>
        <w:rPr>
          <w:sz w:val="24"/>
          <w:szCs w:val="24"/>
        </w:rPr>
      </w:pPr>
      <w:r w:rsidRPr="00551550">
        <w:rPr>
          <w:sz w:val="24"/>
          <w:szCs w:val="24"/>
        </w:rPr>
        <w:t>размещение зданий, сооружений и прокладки подземных инженерных сетей, при наименьшем объеме земляных работ, учитывая баланс перемещаемых масс грунта;</w:t>
      </w:r>
    </w:p>
    <w:p w:rsidR="00AA2934" w:rsidRPr="00551550" w:rsidRDefault="00AA2934" w:rsidP="009343C9">
      <w:pPr>
        <w:pStyle w:val="a1"/>
        <w:rPr>
          <w:sz w:val="24"/>
          <w:szCs w:val="24"/>
        </w:rPr>
      </w:pPr>
      <w:r w:rsidRPr="00551550">
        <w:rPr>
          <w:sz w:val="24"/>
          <w:szCs w:val="24"/>
        </w:rPr>
        <w:t>организация проектного рельефа при наличии неблагоприятных физико-геологических процессов на местности (затопление территории, подтопление ее грунтовыми водами, оврагообразование и т.д.);</w:t>
      </w:r>
    </w:p>
    <w:p w:rsidR="00AA2934" w:rsidRPr="00551550" w:rsidRDefault="00AA2934" w:rsidP="009343C9">
      <w:pPr>
        <w:pStyle w:val="a1"/>
        <w:rPr>
          <w:sz w:val="24"/>
          <w:szCs w:val="24"/>
        </w:rPr>
      </w:pPr>
      <w:r w:rsidRPr="00551550">
        <w:rPr>
          <w:sz w:val="24"/>
          <w:szCs w:val="24"/>
        </w:rPr>
        <w:t>решение задач при сооружении крупных и уникальных плоскостных сооружений (спортивного центра, аэродрома и пр.);</w:t>
      </w:r>
    </w:p>
    <w:p w:rsidR="00AA2934" w:rsidRPr="00551550" w:rsidRDefault="00AA2934" w:rsidP="009343C9">
      <w:pPr>
        <w:pStyle w:val="a1"/>
        <w:rPr>
          <w:sz w:val="24"/>
          <w:szCs w:val="24"/>
        </w:rPr>
      </w:pPr>
      <w:r w:rsidRPr="00551550">
        <w:rPr>
          <w:sz w:val="24"/>
          <w:szCs w:val="24"/>
        </w:rPr>
        <w:t>создание в необходимых случаях искусственного рельефа.</w:t>
      </w:r>
    </w:p>
    <w:p w:rsidR="00AA2934" w:rsidRPr="00551550" w:rsidRDefault="00AA2934" w:rsidP="009343C9">
      <w:pPr>
        <w:pStyle w:val="a6"/>
        <w:spacing w:line="240" w:lineRule="auto"/>
        <w:rPr>
          <w:sz w:val="24"/>
          <w:szCs w:val="24"/>
        </w:rPr>
      </w:pPr>
      <w:r w:rsidRPr="00551550">
        <w:rPr>
          <w:sz w:val="24"/>
          <w:szCs w:val="24"/>
        </w:rPr>
        <w:t xml:space="preserve">Необходимость вертикальной планировки определяется на этапе оценки рельефа местности. Определяют наличие и расположение водоразделов и тальвегов, основные направления стока поверхностных вод, участки территорий с различными уклонами, территории, требующие мероприятий по инженерной подготовке, и пр. Совокупность этих характеристик определяет природные условия территории по степени пригодности для строительства. </w:t>
      </w:r>
    </w:p>
    <w:p w:rsidR="00AA2934" w:rsidRDefault="00AA2934" w:rsidP="009343C9">
      <w:pPr>
        <w:pStyle w:val="a6"/>
        <w:spacing w:line="240" w:lineRule="auto"/>
        <w:rPr>
          <w:sz w:val="24"/>
          <w:szCs w:val="24"/>
        </w:rPr>
      </w:pPr>
      <w:r w:rsidRPr="00551550">
        <w:rPr>
          <w:sz w:val="24"/>
          <w:szCs w:val="24"/>
        </w:rPr>
        <w:t>Степень пригодности территории по условиям рельефа для размещения объектов жилищного, общественного и промышленного строительства определяется нормативными данными, представленными в табл. 2.8.1-1.</w:t>
      </w:r>
    </w:p>
    <w:p w:rsidR="009343C9" w:rsidRDefault="009343C9" w:rsidP="009343C9">
      <w:pPr>
        <w:pStyle w:val="a6"/>
        <w:spacing w:line="240" w:lineRule="auto"/>
        <w:rPr>
          <w:sz w:val="24"/>
          <w:szCs w:val="24"/>
        </w:rPr>
      </w:pPr>
    </w:p>
    <w:p w:rsidR="009343C9" w:rsidRDefault="009343C9" w:rsidP="009343C9">
      <w:pPr>
        <w:pStyle w:val="a6"/>
        <w:spacing w:line="240" w:lineRule="auto"/>
        <w:rPr>
          <w:sz w:val="24"/>
          <w:szCs w:val="24"/>
        </w:rPr>
      </w:pPr>
    </w:p>
    <w:p w:rsidR="009343C9" w:rsidRDefault="009343C9" w:rsidP="009343C9">
      <w:pPr>
        <w:pStyle w:val="a6"/>
        <w:spacing w:line="240" w:lineRule="auto"/>
        <w:rPr>
          <w:sz w:val="24"/>
          <w:szCs w:val="24"/>
        </w:rPr>
      </w:pPr>
    </w:p>
    <w:p w:rsidR="009343C9" w:rsidRDefault="009343C9" w:rsidP="009343C9">
      <w:pPr>
        <w:pStyle w:val="a6"/>
        <w:spacing w:line="240" w:lineRule="auto"/>
        <w:rPr>
          <w:sz w:val="24"/>
          <w:szCs w:val="24"/>
        </w:rPr>
      </w:pPr>
    </w:p>
    <w:p w:rsidR="009343C9" w:rsidRPr="00551550" w:rsidRDefault="009343C9" w:rsidP="009343C9">
      <w:pPr>
        <w:pStyle w:val="a6"/>
        <w:spacing w:line="240" w:lineRule="auto"/>
        <w:rPr>
          <w:sz w:val="24"/>
          <w:szCs w:val="24"/>
        </w:rPr>
      </w:pPr>
    </w:p>
    <w:p w:rsidR="00AA2934" w:rsidRPr="00551550" w:rsidRDefault="00AA2934" w:rsidP="009343C9">
      <w:pPr>
        <w:pStyle w:val="11110"/>
        <w:spacing w:before="0"/>
        <w:ind w:left="0" w:firstLine="0"/>
        <w:rPr>
          <w:sz w:val="24"/>
          <w:szCs w:val="24"/>
        </w:rPr>
      </w:pPr>
      <w:r w:rsidRPr="00551550">
        <w:rPr>
          <w:sz w:val="24"/>
          <w:szCs w:val="24"/>
        </w:rPr>
        <w:lastRenderedPageBreak/>
        <w:t>Характеристика пригодности территории под застройку по условиям рельефа</w:t>
      </w:r>
    </w:p>
    <w:tbl>
      <w:tblPr>
        <w:tblStyle w:val="afff5"/>
        <w:tblW w:w="0" w:type="auto"/>
        <w:jc w:val="center"/>
        <w:tblLook w:val="04A0" w:firstRow="1" w:lastRow="0" w:firstColumn="1" w:lastColumn="0" w:noHBand="0" w:noVBand="1"/>
      </w:tblPr>
      <w:tblGrid>
        <w:gridCol w:w="3085"/>
        <w:gridCol w:w="3295"/>
        <w:gridCol w:w="3084"/>
      </w:tblGrid>
      <w:tr w:rsidR="00AA2934" w:rsidRPr="007C2CDE" w:rsidTr="0069273C">
        <w:trPr>
          <w:jc w:val="center"/>
        </w:trPr>
        <w:tc>
          <w:tcPr>
            <w:tcW w:w="3085" w:type="dxa"/>
            <w:vAlign w:val="center"/>
          </w:tcPr>
          <w:p w:rsidR="00AA2934" w:rsidRPr="007C2CDE" w:rsidRDefault="00AA2934" w:rsidP="009343C9">
            <w:pPr>
              <w:pStyle w:val="a8"/>
            </w:pPr>
            <w:r w:rsidRPr="007C2CDE">
              <w:t>Благоприятный</w:t>
            </w:r>
          </w:p>
        </w:tc>
        <w:tc>
          <w:tcPr>
            <w:tcW w:w="3295" w:type="dxa"/>
            <w:vAlign w:val="center"/>
          </w:tcPr>
          <w:p w:rsidR="00AA2934" w:rsidRPr="007C2CDE" w:rsidRDefault="00AA2934" w:rsidP="009343C9">
            <w:pPr>
              <w:pStyle w:val="a8"/>
            </w:pPr>
            <w:r w:rsidRPr="007C2CDE">
              <w:t>Неблагоприятный</w:t>
            </w:r>
          </w:p>
        </w:tc>
        <w:tc>
          <w:tcPr>
            <w:tcW w:w="3084" w:type="dxa"/>
            <w:vAlign w:val="center"/>
          </w:tcPr>
          <w:p w:rsidR="00AA2934" w:rsidRPr="007C2CDE" w:rsidRDefault="00AA2934" w:rsidP="009343C9">
            <w:pPr>
              <w:pStyle w:val="a8"/>
            </w:pPr>
            <w:r w:rsidRPr="007C2CDE">
              <w:t>Особо неблагоприятный</w:t>
            </w:r>
          </w:p>
        </w:tc>
      </w:tr>
      <w:tr w:rsidR="00AA2934" w:rsidRPr="007C2CDE" w:rsidTr="0069273C">
        <w:trPr>
          <w:jc w:val="center"/>
        </w:trPr>
        <w:tc>
          <w:tcPr>
            <w:tcW w:w="9464" w:type="dxa"/>
            <w:gridSpan w:val="3"/>
            <w:vAlign w:val="center"/>
          </w:tcPr>
          <w:p w:rsidR="00AA2934" w:rsidRPr="007C2CDE" w:rsidRDefault="00AA2934" w:rsidP="009343C9">
            <w:pPr>
              <w:pStyle w:val="a8"/>
            </w:pPr>
            <w:r w:rsidRPr="007C2CDE">
              <w:t xml:space="preserve">Жилые и общественные здания </w:t>
            </w:r>
          </w:p>
        </w:tc>
      </w:tr>
      <w:tr w:rsidR="00AA2934" w:rsidRPr="007C2CDE" w:rsidTr="0069273C">
        <w:trPr>
          <w:trHeight w:val="529"/>
          <w:jc w:val="center"/>
        </w:trPr>
        <w:tc>
          <w:tcPr>
            <w:tcW w:w="3085" w:type="dxa"/>
            <w:vAlign w:val="center"/>
          </w:tcPr>
          <w:p w:rsidR="00AA2934" w:rsidRPr="007C2CDE" w:rsidRDefault="00AA2934" w:rsidP="009343C9">
            <w:pPr>
              <w:pStyle w:val="a8"/>
            </w:pPr>
            <w:r w:rsidRPr="007C2CDE">
              <w:t>0,5-10 %</w:t>
            </w:r>
          </w:p>
        </w:tc>
        <w:tc>
          <w:tcPr>
            <w:tcW w:w="3295" w:type="dxa"/>
            <w:vAlign w:val="center"/>
          </w:tcPr>
          <w:p w:rsidR="00AA2934" w:rsidRPr="007C2CDE" w:rsidRDefault="00AA2934" w:rsidP="009343C9">
            <w:pPr>
              <w:pStyle w:val="a8"/>
            </w:pPr>
            <w:r w:rsidRPr="007C2CDE">
              <w:t>11-20%</w:t>
            </w:r>
          </w:p>
        </w:tc>
        <w:tc>
          <w:tcPr>
            <w:tcW w:w="3084" w:type="dxa"/>
            <w:vAlign w:val="center"/>
          </w:tcPr>
          <w:p w:rsidR="00AA2934" w:rsidRPr="007C2CDE" w:rsidRDefault="00AA2934" w:rsidP="009343C9">
            <w:pPr>
              <w:pStyle w:val="a8"/>
            </w:pPr>
            <w:r w:rsidRPr="007C2CDE">
              <w:t>Более 20% (горной местности до 30%)</w:t>
            </w:r>
          </w:p>
        </w:tc>
      </w:tr>
      <w:tr w:rsidR="00AA2934" w:rsidRPr="007C2CDE" w:rsidTr="0069273C">
        <w:trPr>
          <w:jc w:val="center"/>
        </w:trPr>
        <w:tc>
          <w:tcPr>
            <w:tcW w:w="9464" w:type="dxa"/>
            <w:gridSpan w:val="3"/>
            <w:vAlign w:val="center"/>
          </w:tcPr>
          <w:p w:rsidR="00AA2934" w:rsidRPr="007C2CDE" w:rsidRDefault="00AA2934" w:rsidP="009343C9">
            <w:pPr>
              <w:pStyle w:val="a8"/>
            </w:pPr>
            <w:r w:rsidRPr="007C2CDE">
              <w:t>Территории промышленных предприятий</w:t>
            </w:r>
          </w:p>
        </w:tc>
      </w:tr>
      <w:tr w:rsidR="00AA2934" w:rsidRPr="007C2CDE" w:rsidTr="0069273C">
        <w:trPr>
          <w:jc w:val="center"/>
        </w:trPr>
        <w:tc>
          <w:tcPr>
            <w:tcW w:w="3085" w:type="dxa"/>
            <w:vAlign w:val="center"/>
          </w:tcPr>
          <w:p w:rsidR="00AA2934" w:rsidRPr="007C2CDE" w:rsidRDefault="00AA2934" w:rsidP="009343C9">
            <w:pPr>
              <w:pStyle w:val="a8"/>
            </w:pPr>
            <w:r w:rsidRPr="007C2CDE">
              <w:t>0,3-5%</w:t>
            </w:r>
          </w:p>
        </w:tc>
        <w:tc>
          <w:tcPr>
            <w:tcW w:w="3295" w:type="dxa"/>
            <w:vAlign w:val="center"/>
          </w:tcPr>
          <w:p w:rsidR="00AA2934" w:rsidRPr="007C2CDE" w:rsidRDefault="00AA2934" w:rsidP="009343C9">
            <w:pPr>
              <w:pStyle w:val="a8"/>
            </w:pPr>
            <w:r w:rsidRPr="007C2CDE">
              <w:t>Меньше 0,3% и больше 0,5%</w:t>
            </w:r>
          </w:p>
        </w:tc>
        <w:tc>
          <w:tcPr>
            <w:tcW w:w="3084" w:type="dxa"/>
            <w:vAlign w:val="center"/>
          </w:tcPr>
          <w:p w:rsidR="00AA2934" w:rsidRPr="007C2CDE" w:rsidRDefault="00AA2934" w:rsidP="009343C9">
            <w:pPr>
              <w:pStyle w:val="a8"/>
            </w:pPr>
            <w:r w:rsidRPr="007C2CDE">
              <w:t>Без уклона и более 5%</w:t>
            </w:r>
          </w:p>
        </w:tc>
      </w:tr>
      <w:tr w:rsidR="00AA2934" w:rsidRPr="007C2CDE" w:rsidTr="0069273C">
        <w:trPr>
          <w:jc w:val="center"/>
        </w:trPr>
        <w:tc>
          <w:tcPr>
            <w:tcW w:w="9464" w:type="dxa"/>
            <w:gridSpan w:val="3"/>
            <w:vAlign w:val="center"/>
          </w:tcPr>
          <w:p w:rsidR="00AA2934" w:rsidRPr="007C2CDE" w:rsidRDefault="00AA2934" w:rsidP="009343C9">
            <w:pPr>
              <w:pStyle w:val="a8"/>
            </w:pPr>
            <w:r w:rsidRPr="007C2CDE">
              <w:t>Территории озеленения</w:t>
            </w:r>
          </w:p>
        </w:tc>
      </w:tr>
      <w:tr w:rsidR="00AA2934" w:rsidRPr="007C2CDE" w:rsidTr="0069273C">
        <w:trPr>
          <w:jc w:val="center"/>
        </w:trPr>
        <w:tc>
          <w:tcPr>
            <w:tcW w:w="3085" w:type="dxa"/>
            <w:vAlign w:val="center"/>
          </w:tcPr>
          <w:p w:rsidR="00AA2934" w:rsidRPr="007C2CDE" w:rsidRDefault="00AA2934" w:rsidP="009343C9">
            <w:pPr>
              <w:pStyle w:val="a8"/>
            </w:pPr>
            <w:r w:rsidRPr="007C2CDE">
              <w:t>0,5-10 %</w:t>
            </w:r>
          </w:p>
        </w:tc>
        <w:tc>
          <w:tcPr>
            <w:tcW w:w="3295" w:type="dxa"/>
            <w:vAlign w:val="center"/>
          </w:tcPr>
          <w:p w:rsidR="00AA2934" w:rsidRPr="007C2CDE" w:rsidRDefault="00AA2934" w:rsidP="009343C9">
            <w:pPr>
              <w:pStyle w:val="a8"/>
            </w:pPr>
            <w:r w:rsidRPr="007C2CDE">
              <w:t>11-30%</w:t>
            </w:r>
          </w:p>
        </w:tc>
        <w:tc>
          <w:tcPr>
            <w:tcW w:w="3084" w:type="dxa"/>
            <w:vAlign w:val="center"/>
          </w:tcPr>
          <w:p w:rsidR="00AA2934" w:rsidRPr="007C2CDE" w:rsidRDefault="00AA2934" w:rsidP="009343C9">
            <w:pPr>
              <w:pStyle w:val="a8"/>
            </w:pPr>
            <w:r w:rsidRPr="007C2CDE">
              <w:t>Более 30%</w:t>
            </w:r>
          </w:p>
        </w:tc>
      </w:tr>
    </w:tbl>
    <w:p w:rsidR="00AA2934" w:rsidRPr="00551550" w:rsidRDefault="00AA2934" w:rsidP="009343C9">
      <w:pPr>
        <w:pStyle w:val="a6"/>
        <w:spacing w:before="0" w:after="0" w:line="240" w:lineRule="auto"/>
        <w:rPr>
          <w:sz w:val="24"/>
          <w:szCs w:val="24"/>
        </w:rPr>
      </w:pPr>
      <w:r w:rsidRPr="00551550">
        <w:rPr>
          <w:sz w:val="24"/>
          <w:szCs w:val="24"/>
        </w:rPr>
        <w:t>Территории с неблагоприятными и особо неблагоприятными условиями рельефа требуют проведения специальных мероприятий по вертикальной планировке с существенным изменением рельефа, устройством подпорных стенок, откосов и лестниц.</w:t>
      </w:r>
    </w:p>
    <w:p w:rsidR="00AA2934" w:rsidRPr="00551550" w:rsidRDefault="00AA2934" w:rsidP="009343C9">
      <w:pPr>
        <w:pStyle w:val="a6"/>
        <w:spacing w:before="0" w:after="0" w:line="240" w:lineRule="auto"/>
        <w:rPr>
          <w:sz w:val="24"/>
          <w:szCs w:val="24"/>
        </w:rPr>
      </w:pPr>
      <w:r w:rsidRPr="00551550">
        <w:rPr>
          <w:sz w:val="24"/>
          <w:szCs w:val="24"/>
        </w:rPr>
        <w:t>Для продолжения сети улиц наиболее благоприятен рельеф с уклонами от 5 до 60 % для магистральных улиц и от 5 до 80 % для жилых улиц и проездов в зависимости от их классификации.</w:t>
      </w:r>
    </w:p>
    <w:p w:rsidR="00AA2934" w:rsidRPr="00551550" w:rsidRDefault="00AA2934" w:rsidP="009343C9">
      <w:pPr>
        <w:pStyle w:val="a6"/>
        <w:spacing w:before="0" w:after="0" w:line="240" w:lineRule="auto"/>
        <w:rPr>
          <w:sz w:val="24"/>
          <w:szCs w:val="24"/>
        </w:rPr>
      </w:pPr>
      <w:r w:rsidRPr="00551550">
        <w:rPr>
          <w:sz w:val="24"/>
          <w:szCs w:val="24"/>
        </w:rPr>
        <w:t>Условия обеспечения поверхностного стока вод предопределяют необходимость создания минимального продольного уклона улиц 0,005 и в исключительных случаях при монолитном дорожном покрытии (асфальтобетоном, цементобетоном) не менее 0,004.</w:t>
      </w:r>
    </w:p>
    <w:p w:rsidR="00AA2934" w:rsidRPr="00551550" w:rsidRDefault="00AA2934" w:rsidP="009343C9">
      <w:pPr>
        <w:pStyle w:val="a6"/>
        <w:spacing w:before="0" w:after="0" w:line="240" w:lineRule="auto"/>
        <w:rPr>
          <w:sz w:val="24"/>
          <w:szCs w:val="24"/>
        </w:rPr>
      </w:pPr>
      <w:r w:rsidRPr="00551550">
        <w:rPr>
          <w:sz w:val="24"/>
          <w:szCs w:val="24"/>
        </w:rPr>
        <w:t>При выполнении вертикальной планировки городских территорий предусматривают вертикальную планировку отдельных элементов: транспортных пересечений, улиц и дорог, городских площадей, автостоянок, парковочных мест и площадок для разворота, пешеходных путей, парковых аллей и дорожек, велосипедных дорожек, плоскостных спортивных сооружений, рекреаци</w:t>
      </w:r>
      <w:r w:rsidR="00246A1D">
        <w:rPr>
          <w:sz w:val="24"/>
          <w:szCs w:val="24"/>
        </w:rPr>
        <w:t>онных и хозяйственных площадок</w:t>
      </w:r>
      <w:r w:rsidRPr="00551550">
        <w:rPr>
          <w:sz w:val="24"/>
          <w:szCs w:val="24"/>
        </w:rPr>
        <w:t xml:space="preserve">, промышленных предприятий. </w:t>
      </w:r>
    </w:p>
    <w:p w:rsidR="00AA2934" w:rsidRPr="00551550" w:rsidRDefault="00AA2934" w:rsidP="009343C9">
      <w:pPr>
        <w:pStyle w:val="a6"/>
        <w:spacing w:before="0" w:after="0" w:line="240" w:lineRule="auto"/>
        <w:rPr>
          <w:sz w:val="24"/>
          <w:szCs w:val="24"/>
        </w:rPr>
      </w:pPr>
      <w:r w:rsidRPr="00551550">
        <w:rPr>
          <w:sz w:val="24"/>
          <w:szCs w:val="24"/>
        </w:rPr>
        <w:t xml:space="preserve">В проектах вертикальной планировки территорий </w:t>
      </w:r>
      <w:r w:rsidR="00246A1D">
        <w:rPr>
          <w:sz w:val="24"/>
          <w:szCs w:val="24"/>
        </w:rPr>
        <w:t>жилого района</w:t>
      </w:r>
      <w:r w:rsidRPr="00551550">
        <w:rPr>
          <w:sz w:val="24"/>
          <w:szCs w:val="24"/>
        </w:rPr>
        <w:t xml:space="preserve"> следует учитывать:</w:t>
      </w:r>
    </w:p>
    <w:p w:rsidR="00AA2934" w:rsidRPr="00551550" w:rsidRDefault="00AA2934" w:rsidP="009343C9">
      <w:pPr>
        <w:pStyle w:val="a1"/>
        <w:rPr>
          <w:sz w:val="24"/>
          <w:szCs w:val="24"/>
        </w:rPr>
      </w:pPr>
      <w:r w:rsidRPr="00551550">
        <w:rPr>
          <w:sz w:val="24"/>
          <w:szCs w:val="24"/>
        </w:rPr>
        <w:t>правильное высотное размещение проездов, тротуаров и пешеходных дорожек, обеспечивающих удобное и безопасное движение по ним;</w:t>
      </w:r>
    </w:p>
    <w:p w:rsidR="00AA2934" w:rsidRPr="00551550" w:rsidRDefault="00AA2934" w:rsidP="009343C9">
      <w:pPr>
        <w:pStyle w:val="a1"/>
        <w:rPr>
          <w:sz w:val="24"/>
          <w:szCs w:val="24"/>
        </w:rPr>
      </w:pPr>
      <w:r w:rsidRPr="00551550">
        <w:rPr>
          <w:sz w:val="24"/>
          <w:szCs w:val="24"/>
        </w:rPr>
        <w:t>обеспечение поверхностного стока воды с территории по лоткам проездов в закрытую водосточную сеть городских улиц;</w:t>
      </w:r>
    </w:p>
    <w:p w:rsidR="00AA2934" w:rsidRPr="00551550" w:rsidRDefault="00AA2934" w:rsidP="009343C9">
      <w:pPr>
        <w:pStyle w:val="a1"/>
        <w:rPr>
          <w:sz w:val="24"/>
          <w:szCs w:val="24"/>
        </w:rPr>
      </w:pPr>
      <w:r w:rsidRPr="00551550">
        <w:rPr>
          <w:sz w:val="24"/>
          <w:szCs w:val="24"/>
        </w:rPr>
        <w:t>рациональную привязку зданий к рельефу;</w:t>
      </w:r>
    </w:p>
    <w:p w:rsidR="00AA2934" w:rsidRPr="00551550" w:rsidRDefault="00AA2934" w:rsidP="009343C9">
      <w:pPr>
        <w:pStyle w:val="a1"/>
        <w:rPr>
          <w:sz w:val="24"/>
          <w:szCs w:val="24"/>
        </w:rPr>
      </w:pPr>
      <w:r w:rsidRPr="00551550">
        <w:rPr>
          <w:sz w:val="24"/>
          <w:szCs w:val="24"/>
        </w:rPr>
        <w:t>сокращение транспортировки избыточного грунта (из котлованов под фундаменты зданий и прокладка подземных сооружений);</w:t>
      </w:r>
    </w:p>
    <w:p w:rsidR="00AA2934" w:rsidRPr="00551550" w:rsidRDefault="00AA2934" w:rsidP="009343C9">
      <w:pPr>
        <w:pStyle w:val="a1"/>
        <w:rPr>
          <w:sz w:val="24"/>
          <w:szCs w:val="24"/>
        </w:rPr>
      </w:pPr>
      <w:r w:rsidRPr="00551550">
        <w:rPr>
          <w:sz w:val="24"/>
          <w:szCs w:val="24"/>
        </w:rPr>
        <w:t>выразительность архитектурно-планировочного решения.</w:t>
      </w:r>
    </w:p>
    <w:p w:rsidR="00AA2934" w:rsidRPr="00551550" w:rsidRDefault="00AA2934" w:rsidP="009343C9">
      <w:pPr>
        <w:pStyle w:val="a6"/>
        <w:spacing w:before="0" w:after="0" w:line="240" w:lineRule="auto"/>
        <w:rPr>
          <w:sz w:val="24"/>
          <w:szCs w:val="24"/>
        </w:rPr>
      </w:pPr>
      <w:r w:rsidRPr="00551550">
        <w:rPr>
          <w:sz w:val="24"/>
          <w:szCs w:val="24"/>
        </w:rPr>
        <w:t>При проектировании вертикальной планировки территорий сток дождевых и талых вод предусматривают по лоткам внутренних проездов в направлении прилегающих улиц с размещением перед тротуарами водоприемных колодцев для спуска поверхностных вод в закрытую водосточную сеть. В зависимости от рельефа сток воды организуют в одном или нескольких направлениях.</w:t>
      </w:r>
    </w:p>
    <w:p w:rsidR="00AA2934" w:rsidRPr="00551550" w:rsidRDefault="00AA2934" w:rsidP="009343C9">
      <w:pPr>
        <w:pStyle w:val="a6"/>
        <w:spacing w:before="0" w:after="0" w:line="240" w:lineRule="auto"/>
        <w:rPr>
          <w:sz w:val="24"/>
          <w:szCs w:val="24"/>
        </w:rPr>
      </w:pPr>
      <w:r w:rsidRPr="00551550">
        <w:rPr>
          <w:sz w:val="24"/>
          <w:szCs w:val="24"/>
        </w:rPr>
        <w:t xml:space="preserve">Вертикальную планировку начинают проектировать с высотного решения проездов с учетом существующего рельефа. </w:t>
      </w:r>
      <w:r w:rsidR="00246A1D">
        <w:rPr>
          <w:sz w:val="24"/>
          <w:szCs w:val="24"/>
        </w:rPr>
        <w:t>П</w:t>
      </w:r>
      <w:r w:rsidRPr="00551550">
        <w:rPr>
          <w:sz w:val="24"/>
          <w:szCs w:val="24"/>
        </w:rPr>
        <w:t>роезды и тротуары проектируют с учетом удобства и безопасности движения по ним и обеспечения отвода поверхностных вод.</w:t>
      </w:r>
    </w:p>
    <w:p w:rsidR="00AA2934" w:rsidRPr="00551550" w:rsidRDefault="00AA2934" w:rsidP="009343C9">
      <w:pPr>
        <w:pStyle w:val="a6"/>
        <w:spacing w:before="0" w:after="0" w:line="240" w:lineRule="auto"/>
        <w:rPr>
          <w:sz w:val="24"/>
          <w:szCs w:val="24"/>
        </w:rPr>
      </w:pPr>
      <w:r w:rsidRPr="00551550">
        <w:rPr>
          <w:sz w:val="24"/>
          <w:szCs w:val="24"/>
        </w:rPr>
        <w:t xml:space="preserve">На территории </w:t>
      </w:r>
      <w:r w:rsidR="00246A1D">
        <w:rPr>
          <w:sz w:val="24"/>
          <w:szCs w:val="24"/>
        </w:rPr>
        <w:t>жилого района</w:t>
      </w:r>
      <w:r w:rsidRPr="00551550">
        <w:rPr>
          <w:sz w:val="24"/>
          <w:szCs w:val="24"/>
        </w:rPr>
        <w:t xml:space="preserve"> располагаются площадки различного назначения, и их вертикальная планировка осуществляется в зависимости от предъявляемых к ним требований. </w:t>
      </w:r>
    </w:p>
    <w:p w:rsidR="00AA2934" w:rsidRPr="00551550" w:rsidRDefault="00AA2934" w:rsidP="009343C9">
      <w:pPr>
        <w:pStyle w:val="a6"/>
        <w:spacing w:before="0" w:after="0" w:line="240" w:lineRule="auto"/>
        <w:rPr>
          <w:sz w:val="24"/>
          <w:szCs w:val="24"/>
        </w:rPr>
      </w:pPr>
      <w:r w:rsidRPr="00551550">
        <w:rPr>
          <w:sz w:val="24"/>
          <w:szCs w:val="24"/>
        </w:rPr>
        <w:lastRenderedPageBreak/>
        <w:t>Допустимые уклоны поверхностей планировочных элементов территории приведены в таблице 2.8.1-2.</w:t>
      </w:r>
    </w:p>
    <w:p w:rsidR="00AA2934" w:rsidRPr="00551550" w:rsidRDefault="00AA2934" w:rsidP="009343C9">
      <w:pPr>
        <w:pStyle w:val="11110"/>
        <w:spacing w:before="0"/>
        <w:ind w:left="0" w:firstLine="0"/>
        <w:rPr>
          <w:sz w:val="24"/>
          <w:szCs w:val="24"/>
        </w:rPr>
      </w:pPr>
      <w:r w:rsidRPr="00551550">
        <w:rPr>
          <w:sz w:val="24"/>
          <w:szCs w:val="24"/>
        </w:rPr>
        <w:t>Значения допустимых уклонов некоторых элементов территории</w:t>
      </w:r>
    </w:p>
    <w:tbl>
      <w:tblPr>
        <w:tblStyle w:val="afff5"/>
        <w:tblW w:w="0" w:type="auto"/>
        <w:jc w:val="center"/>
        <w:tblLook w:val="04A0" w:firstRow="1" w:lastRow="0" w:firstColumn="1" w:lastColumn="0" w:noHBand="0" w:noVBand="1"/>
      </w:tblPr>
      <w:tblGrid>
        <w:gridCol w:w="3190"/>
        <w:gridCol w:w="3190"/>
        <w:gridCol w:w="1579"/>
        <w:gridCol w:w="1612"/>
      </w:tblGrid>
      <w:tr w:rsidR="00AA2934" w:rsidRPr="007C2CDE" w:rsidTr="003B6359">
        <w:trPr>
          <w:trHeight w:val="465"/>
          <w:tblHeader/>
          <w:jc w:val="center"/>
        </w:trPr>
        <w:tc>
          <w:tcPr>
            <w:tcW w:w="3190" w:type="dxa"/>
            <w:vMerge w:val="restart"/>
            <w:vAlign w:val="center"/>
          </w:tcPr>
          <w:p w:rsidR="00AA2934" w:rsidRPr="007C2CDE" w:rsidRDefault="00AA2934" w:rsidP="009343C9">
            <w:pPr>
              <w:pStyle w:val="a8"/>
            </w:pPr>
            <w:r w:rsidRPr="007C2CDE">
              <w:t>Наименование и назначение</w:t>
            </w:r>
          </w:p>
        </w:tc>
        <w:tc>
          <w:tcPr>
            <w:tcW w:w="3190" w:type="dxa"/>
            <w:vMerge w:val="restart"/>
            <w:vAlign w:val="center"/>
          </w:tcPr>
          <w:p w:rsidR="00AA2934" w:rsidRPr="007C2CDE" w:rsidRDefault="00AA2934" w:rsidP="009343C9">
            <w:pPr>
              <w:pStyle w:val="a8"/>
            </w:pPr>
            <w:r w:rsidRPr="007C2CDE">
              <w:t>Габариты, размеры элементов</w:t>
            </w:r>
          </w:p>
        </w:tc>
        <w:tc>
          <w:tcPr>
            <w:tcW w:w="3191" w:type="dxa"/>
            <w:gridSpan w:val="2"/>
            <w:vAlign w:val="center"/>
          </w:tcPr>
          <w:p w:rsidR="00AA2934" w:rsidRPr="007C2CDE" w:rsidRDefault="00AA2934" w:rsidP="009343C9">
            <w:pPr>
              <w:pStyle w:val="a8"/>
            </w:pPr>
            <w:r w:rsidRPr="007C2CDE">
              <w:t>Допустимые уклоны поверхности, %</w:t>
            </w:r>
          </w:p>
        </w:tc>
      </w:tr>
      <w:tr w:rsidR="00AA2934" w:rsidRPr="007C2CDE" w:rsidTr="003B6359">
        <w:trPr>
          <w:trHeight w:val="175"/>
          <w:tblHeader/>
          <w:jc w:val="center"/>
        </w:trPr>
        <w:tc>
          <w:tcPr>
            <w:tcW w:w="3190" w:type="dxa"/>
            <w:vMerge/>
            <w:vAlign w:val="center"/>
          </w:tcPr>
          <w:p w:rsidR="00AA2934" w:rsidRPr="007C2CDE" w:rsidRDefault="00AA2934" w:rsidP="009343C9">
            <w:pPr>
              <w:pStyle w:val="a8"/>
            </w:pPr>
          </w:p>
        </w:tc>
        <w:tc>
          <w:tcPr>
            <w:tcW w:w="3190" w:type="dxa"/>
            <w:vMerge/>
            <w:vAlign w:val="center"/>
          </w:tcPr>
          <w:p w:rsidR="00AA2934" w:rsidRPr="007C2CDE" w:rsidRDefault="00AA2934" w:rsidP="009343C9">
            <w:pPr>
              <w:pStyle w:val="a8"/>
            </w:pPr>
          </w:p>
        </w:tc>
        <w:tc>
          <w:tcPr>
            <w:tcW w:w="1579" w:type="dxa"/>
            <w:vAlign w:val="center"/>
          </w:tcPr>
          <w:p w:rsidR="00AA2934" w:rsidRPr="007C2CDE" w:rsidRDefault="00AA2934" w:rsidP="009343C9">
            <w:pPr>
              <w:pStyle w:val="a8"/>
            </w:pPr>
            <w:r w:rsidRPr="007C2CDE">
              <w:t>поперечные</w:t>
            </w:r>
          </w:p>
        </w:tc>
        <w:tc>
          <w:tcPr>
            <w:tcW w:w="1612" w:type="dxa"/>
            <w:vAlign w:val="center"/>
          </w:tcPr>
          <w:p w:rsidR="00AA2934" w:rsidRPr="007C2CDE" w:rsidRDefault="00AA2934" w:rsidP="009343C9">
            <w:pPr>
              <w:pStyle w:val="a8"/>
            </w:pPr>
            <w:r w:rsidRPr="007C2CDE">
              <w:t>продольные</w:t>
            </w:r>
          </w:p>
        </w:tc>
      </w:tr>
      <w:tr w:rsidR="00AA2934" w:rsidRPr="007C2CDE" w:rsidTr="00E901DC">
        <w:trPr>
          <w:trHeight w:val="362"/>
          <w:jc w:val="center"/>
        </w:trPr>
        <w:tc>
          <w:tcPr>
            <w:tcW w:w="3190" w:type="dxa"/>
          </w:tcPr>
          <w:p w:rsidR="00AA2934" w:rsidRPr="007C2CDE" w:rsidRDefault="00AA2934" w:rsidP="009343C9">
            <w:pPr>
              <w:pStyle w:val="a8"/>
            </w:pPr>
            <w:r w:rsidRPr="007C2CDE">
              <w:t>Проезды, дороги местного значения</w:t>
            </w:r>
          </w:p>
        </w:tc>
        <w:tc>
          <w:tcPr>
            <w:tcW w:w="3190" w:type="dxa"/>
            <w:vAlign w:val="center"/>
          </w:tcPr>
          <w:p w:rsidR="00AA2934" w:rsidRPr="007C2CDE" w:rsidRDefault="00AA2934" w:rsidP="009343C9">
            <w:pPr>
              <w:pStyle w:val="a8"/>
            </w:pPr>
            <w:r w:rsidRPr="007C2CDE">
              <w:t>Шириной до 4,5 м</w:t>
            </w:r>
          </w:p>
        </w:tc>
        <w:tc>
          <w:tcPr>
            <w:tcW w:w="1579" w:type="dxa"/>
            <w:vAlign w:val="center"/>
          </w:tcPr>
          <w:p w:rsidR="00AA2934" w:rsidRPr="007C2CDE" w:rsidRDefault="00AA2934" w:rsidP="009343C9">
            <w:pPr>
              <w:pStyle w:val="a8"/>
            </w:pPr>
            <w:r w:rsidRPr="007C2CDE">
              <w:t>1,5-2</w:t>
            </w:r>
          </w:p>
        </w:tc>
        <w:tc>
          <w:tcPr>
            <w:tcW w:w="1612" w:type="dxa"/>
            <w:vAlign w:val="center"/>
          </w:tcPr>
          <w:p w:rsidR="00AA2934" w:rsidRPr="007C2CDE" w:rsidRDefault="00AA2934" w:rsidP="009343C9">
            <w:pPr>
              <w:pStyle w:val="a8"/>
            </w:pPr>
            <w:r w:rsidRPr="007C2CDE">
              <w:t>0,4-8</w:t>
            </w:r>
          </w:p>
        </w:tc>
      </w:tr>
      <w:tr w:rsidR="00AA2934" w:rsidRPr="007C2CDE" w:rsidTr="00E901DC">
        <w:trPr>
          <w:jc w:val="center"/>
        </w:trPr>
        <w:tc>
          <w:tcPr>
            <w:tcW w:w="3190" w:type="dxa"/>
          </w:tcPr>
          <w:p w:rsidR="00AA2934" w:rsidRPr="007C2CDE" w:rsidRDefault="00AA2934" w:rsidP="009343C9">
            <w:pPr>
              <w:pStyle w:val="a8"/>
            </w:pPr>
            <w:r w:rsidRPr="007C2CDE">
              <w:t>Тротуары вдоль дорог,</w:t>
            </w:r>
          </w:p>
          <w:p w:rsidR="00AA2934" w:rsidRPr="007C2CDE" w:rsidRDefault="00AA2934" w:rsidP="009343C9">
            <w:pPr>
              <w:pStyle w:val="a8"/>
            </w:pPr>
            <w:r w:rsidRPr="007C2CDE">
              <w:t>проездов</w:t>
            </w:r>
          </w:p>
        </w:tc>
        <w:tc>
          <w:tcPr>
            <w:tcW w:w="3190" w:type="dxa"/>
            <w:vAlign w:val="center"/>
          </w:tcPr>
          <w:p w:rsidR="00AA2934" w:rsidRPr="007C2CDE" w:rsidRDefault="00AA2934" w:rsidP="009343C9">
            <w:pPr>
              <w:pStyle w:val="a8"/>
            </w:pPr>
            <w:r w:rsidRPr="007C2CDE">
              <w:t>Шириной 1,5-2 м</w:t>
            </w:r>
          </w:p>
        </w:tc>
        <w:tc>
          <w:tcPr>
            <w:tcW w:w="1579" w:type="dxa"/>
            <w:vAlign w:val="center"/>
          </w:tcPr>
          <w:p w:rsidR="00AA2934" w:rsidRPr="007C2CDE" w:rsidRDefault="00AA2934" w:rsidP="009343C9">
            <w:pPr>
              <w:pStyle w:val="a8"/>
            </w:pPr>
            <w:r w:rsidRPr="007C2CDE">
              <w:t>1-3</w:t>
            </w:r>
          </w:p>
        </w:tc>
        <w:tc>
          <w:tcPr>
            <w:tcW w:w="1612" w:type="dxa"/>
            <w:vAlign w:val="center"/>
          </w:tcPr>
          <w:p w:rsidR="00AA2934" w:rsidRPr="007C2CDE" w:rsidRDefault="00AA2934" w:rsidP="009343C9">
            <w:pPr>
              <w:pStyle w:val="a8"/>
            </w:pPr>
            <w:r w:rsidRPr="007C2CDE">
              <w:t>0,4-9</w:t>
            </w:r>
          </w:p>
        </w:tc>
      </w:tr>
      <w:tr w:rsidR="00AA2934" w:rsidRPr="007C2CDE" w:rsidTr="00E901DC">
        <w:trPr>
          <w:jc w:val="center"/>
        </w:trPr>
        <w:tc>
          <w:tcPr>
            <w:tcW w:w="3190" w:type="dxa"/>
          </w:tcPr>
          <w:p w:rsidR="00AA2934" w:rsidRPr="007C2CDE" w:rsidRDefault="00AA2934" w:rsidP="009343C9">
            <w:pPr>
              <w:pStyle w:val="a8"/>
            </w:pPr>
            <w:r w:rsidRPr="007C2CDE">
              <w:t>Главные парковые дороги, транзитные, круглогодичного использования</w:t>
            </w:r>
          </w:p>
        </w:tc>
        <w:tc>
          <w:tcPr>
            <w:tcW w:w="3190" w:type="dxa"/>
            <w:vAlign w:val="center"/>
          </w:tcPr>
          <w:p w:rsidR="00AA2934" w:rsidRPr="007C2CDE" w:rsidRDefault="00AA2934" w:rsidP="009343C9">
            <w:pPr>
              <w:pStyle w:val="a8"/>
            </w:pPr>
            <w:r w:rsidRPr="007C2CDE">
              <w:t>Шириной 3,5-15 м и более</w:t>
            </w:r>
          </w:p>
        </w:tc>
        <w:tc>
          <w:tcPr>
            <w:tcW w:w="1579" w:type="dxa"/>
            <w:vAlign w:val="center"/>
          </w:tcPr>
          <w:p w:rsidR="00AA2934" w:rsidRPr="007C2CDE" w:rsidRDefault="00AA2934" w:rsidP="009343C9">
            <w:pPr>
              <w:pStyle w:val="a8"/>
            </w:pPr>
            <w:r w:rsidRPr="007C2CDE">
              <w:t>2-3</w:t>
            </w:r>
          </w:p>
        </w:tc>
        <w:tc>
          <w:tcPr>
            <w:tcW w:w="1612" w:type="dxa"/>
            <w:vAlign w:val="center"/>
          </w:tcPr>
          <w:p w:rsidR="00AA2934" w:rsidRPr="007C2CDE" w:rsidRDefault="00AA2934" w:rsidP="009343C9">
            <w:pPr>
              <w:pStyle w:val="a8"/>
            </w:pPr>
            <w:r w:rsidRPr="007C2CDE">
              <w:t>0,4-9</w:t>
            </w:r>
          </w:p>
        </w:tc>
      </w:tr>
      <w:tr w:rsidR="00AA2934" w:rsidRPr="007C2CDE" w:rsidTr="003B6359">
        <w:trPr>
          <w:trHeight w:val="776"/>
          <w:jc w:val="center"/>
        </w:trPr>
        <w:tc>
          <w:tcPr>
            <w:tcW w:w="3190" w:type="dxa"/>
          </w:tcPr>
          <w:p w:rsidR="00AA2934" w:rsidRPr="007C2CDE" w:rsidRDefault="00AA2934" w:rsidP="009343C9">
            <w:pPr>
              <w:pStyle w:val="a8"/>
            </w:pPr>
            <w:r w:rsidRPr="007C2CDE">
              <w:t>Второстепенные, прогулочные, сезонного</w:t>
            </w:r>
          </w:p>
          <w:p w:rsidR="00AA2934" w:rsidRPr="007C2CDE" w:rsidRDefault="00AA2934" w:rsidP="009343C9">
            <w:pPr>
              <w:pStyle w:val="a8"/>
            </w:pPr>
            <w:r w:rsidRPr="007C2CDE">
              <w:t>использования</w:t>
            </w:r>
          </w:p>
        </w:tc>
        <w:tc>
          <w:tcPr>
            <w:tcW w:w="3190" w:type="dxa"/>
            <w:vAlign w:val="center"/>
          </w:tcPr>
          <w:p w:rsidR="00AA2934" w:rsidRPr="007C2CDE" w:rsidRDefault="00AA2934" w:rsidP="009343C9">
            <w:pPr>
              <w:pStyle w:val="a8"/>
            </w:pPr>
            <w:r w:rsidRPr="007C2CDE">
              <w:t>2; 2,5; 3,5 м, иногда до 7 м</w:t>
            </w:r>
          </w:p>
        </w:tc>
        <w:tc>
          <w:tcPr>
            <w:tcW w:w="1579" w:type="dxa"/>
            <w:vAlign w:val="center"/>
          </w:tcPr>
          <w:p w:rsidR="00AA2934" w:rsidRPr="007C2CDE" w:rsidRDefault="00AA2934" w:rsidP="009343C9">
            <w:pPr>
              <w:pStyle w:val="a8"/>
            </w:pPr>
            <w:r w:rsidRPr="007C2CDE">
              <w:t>2-4</w:t>
            </w:r>
          </w:p>
        </w:tc>
        <w:tc>
          <w:tcPr>
            <w:tcW w:w="1612" w:type="dxa"/>
            <w:vAlign w:val="center"/>
          </w:tcPr>
          <w:p w:rsidR="00AA2934" w:rsidRPr="007C2CDE" w:rsidRDefault="00AA2934" w:rsidP="009343C9">
            <w:pPr>
              <w:pStyle w:val="a8"/>
            </w:pPr>
            <w:r w:rsidRPr="007C2CDE">
              <w:t>0,3-9</w:t>
            </w:r>
          </w:p>
        </w:tc>
      </w:tr>
      <w:tr w:rsidR="00AA2934" w:rsidRPr="007C2CDE" w:rsidTr="00E901DC">
        <w:trPr>
          <w:jc w:val="center"/>
        </w:trPr>
        <w:tc>
          <w:tcPr>
            <w:tcW w:w="3190" w:type="dxa"/>
          </w:tcPr>
          <w:p w:rsidR="00AA2934" w:rsidRPr="007C2CDE" w:rsidRDefault="00AA2934" w:rsidP="009343C9">
            <w:pPr>
              <w:pStyle w:val="a8"/>
            </w:pPr>
            <w:r w:rsidRPr="007C2CDE">
              <w:t>Дополнительные дорожки, тропы</w:t>
            </w:r>
          </w:p>
        </w:tc>
        <w:tc>
          <w:tcPr>
            <w:tcW w:w="3190" w:type="dxa"/>
            <w:vAlign w:val="center"/>
          </w:tcPr>
          <w:p w:rsidR="00AA2934" w:rsidRPr="007C2CDE" w:rsidRDefault="00AA2934" w:rsidP="009343C9">
            <w:pPr>
              <w:pStyle w:val="a8"/>
            </w:pPr>
            <w:r w:rsidRPr="007C2CDE">
              <w:t>0,75-1,5, до 2,25</w:t>
            </w:r>
          </w:p>
        </w:tc>
        <w:tc>
          <w:tcPr>
            <w:tcW w:w="1579" w:type="dxa"/>
            <w:vAlign w:val="center"/>
          </w:tcPr>
          <w:p w:rsidR="00AA2934" w:rsidRPr="007C2CDE" w:rsidRDefault="00AA2934" w:rsidP="009343C9">
            <w:pPr>
              <w:pStyle w:val="a8"/>
            </w:pPr>
            <w:r w:rsidRPr="007C2CDE">
              <w:t>3-6</w:t>
            </w:r>
          </w:p>
        </w:tc>
        <w:tc>
          <w:tcPr>
            <w:tcW w:w="1612" w:type="dxa"/>
            <w:vAlign w:val="center"/>
          </w:tcPr>
          <w:p w:rsidR="00AA2934" w:rsidRPr="007C2CDE" w:rsidRDefault="00AA2934" w:rsidP="009343C9">
            <w:pPr>
              <w:pStyle w:val="a8"/>
            </w:pPr>
            <w:r w:rsidRPr="007C2CDE">
              <w:t>0,3-10</w:t>
            </w:r>
          </w:p>
        </w:tc>
      </w:tr>
      <w:tr w:rsidR="00AA2934" w:rsidRPr="007C2CDE" w:rsidTr="00E901DC">
        <w:trPr>
          <w:jc w:val="center"/>
        </w:trPr>
        <w:tc>
          <w:tcPr>
            <w:tcW w:w="3190" w:type="dxa"/>
          </w:tcPr>
          <w:p w:rsidR="00AA2934" w:rsidRPr="007C2CDE" w:rsidRDefault="00AA2934" w:rsidP="009343C9">
            <w:pPr>
              <w:pStyle w:val="a8"/>
            </w:pPr>
            <w:r w:rsidRPr="007C2CDE">
              <w:t>Спортивные площадки</w:t>
            </w:r>
          </w:p>
        </w:tc>
        <w:tc>
          <w:tcPr>
            <w:tcW w:w="3190" w:type="dxa"/>
            <w:vAlign w:val="center"/>
          </w:tcPr>
          <w:p w:rsidR="00AA2934" w:rsidRPr="007C2CDE" w:rsidRDefault="00AA2934" w:rsidP="009343C9">
            <w:pPr>
              <w:pStyle w:val="a8"/>
            </w:pPr>
            <w:r w:rsidRPr="007C2CDE">
              <w:t>В габаритах ГОСТа</w:t>
            </w:r>
          </w:p>
        </w:tc>
        <w:tc>
          <w:tcPr>
            <w:tcW w:w="1579" w:type="dxa"/>
            <w:vAlign w:val="center"/>
          </w:tcPr>
          <w:p w:rsidR="00AA2934" w:rsidRPr="007C2CDE" w:rsidRDefault="00AA2934" w:rsidP="009343C9">
            <w:pPr>
              <w:pStyle w:val="a8"/>
            </w:pPr>
            <w:r w:rsidRPr="007C2CDE">
              <w:t>0,5</w:t>
            </w:r>
          </w:p>
        </w:tc>
        <w:tc>
          <w:tcPr>
            <w:tcW w:w="1612" w:type="dxa"/>
            <w:vAlign w:val="center"/>
          </w:tcPr>
          <w:p w:rsidR="00AA2934" w:rsidRPr="007C2CDE" w:rsidRDefault="00AA2934" w:rsidP="009343C9">
            <w:pPr>
              <w:pStyle w:val="a8"/>
            </w:pPr>
            <w:r w:rsidRPr="007C2CDE">
              <w:t>0,5</w:t>
            </w:r>
          </w:p>
        </w:tc>
      </w:tr>
      <w:tr w:rsidR="00AA2934" w:rsidRPr="007C2CDE" w:rsidTr="00E901DC">
        <w:trPr>
          <w:jc w:val="center"/>
        </w:trPr>
        <w:tc>
          <w:tcPr>
            <w:tcW w:w="3190" w:type="dxa"/>
          </w:tcPr>
          <w:p w:rsidR="00AA2934" w:rsidRPr="007C2CDE" w:rsidRDefault="00AA2934" w:rsidP="009343C9">
            <w:pPr>
              <w:pStyle w:val="a8"/>
            </w:pPr>
            <w:r w:rsidRPr="007C2CDE">
              <w:t>Детские площадки</w:t>
            </w:r>
          </w:p>
        </w:tc>
        <w:tc>
          <w:tcPr>
            <w:tcW w:w="3190" w:type="dxa"/>
            <w:vAlign w:val="center"/>
          </w:tcPr>
          <w:p w:rsidR="00AA2934" w:rsidRPr="007C2CDE" w:rsidRDefault="00AA2934" w:rsidP="009343C9">
            <w:pPr>
              <w:pStyle w:val="a8"/>
            </w:pPr>
            <w:r w:rsidRPr="007C2CDE">
              <w:t>В габаритах по расчетам</w:t>
            </w:r>
          </w:p>
          <w:p w:rsidR="00AA2934" w:rsidRPr="007C2CDE" w:rsidRDefault="00AA2934" w:rsidP="009343C9">
            <w:pPr>
              <w:pStyle w:val="a8"/>
            </w:pPr>
            <w:r w:rsidRPr="007C2CDE">
              <w:t>СНиПа</w:t>
            </w:r>
          </w:p>
        </w:tc>
        <w:tc>
          <w:tcPr>
            <w:tcW w:w="1579" w:type="dxa"/>
            <w:vAlign w:val="center"/>
          </w:tcPr>
          <w:p w:rsidR="00AA2934" w:rsidRPr="007C2CDE" w:rsidRDefault="00AA2934" w:rsidP="009343C9">
            <w:pPr>
              <w:pStyle w:val="a8"/>
            </w:pPr>
            <w:r w:rsidRPr="007C2CDE">
              <w:t>1-2</w:t>
            </w:r>
          </w:p>
        </w:tc>
        <w:tc>
          <w:tcPr>
            <w:tcW w:w="1612" w:type="dxa"/>
            <w:vAlign w:val="center"/>
          </w:tcPr>
          <w:p w:rsidR="00AA2934" w:rsidRPr="007C2CDE" w:rsidRDefault="00AA2934" w:rsidP="009343C9">
            <w:pPr>
              <w:pStyle w:val="a8"/>
            </w:pPr>
            <w:r w:rsidRPr="007C2CDE">
              <w:t>0,4-2</w:t>
            </w:r>
          </w:p>
        </w:tc>
      </w:tr>
      <w:tr w:rsidR="00AA2934" w:rsidRPr="007C2CDE" w:rsidTr="00E901DC">
        <w:trPr>
          <w:jc w:val="center"/>
        </w:trPr>
        <w:tc>
          <w:tcPr>
            <w:tcW w:w="3190" w:type="dxa"/>
          </w:tcPr>
          <w:p w:rsidR="00AA2934" w:rsidRPr="007C2CDE" w:rsidRDefault="00AA2934" w:rsidP="009343C9">
            <w:pPr>
              <w:pStyle w:val="a8"/>
            </w:pPr>
            <w:r w:rsidRPr="007C2CDE">
              <w:t>Хозяйственные площадки</w:t>
            </w:r>
          </w:p>
        </w:tc>
        <w:tc>
          <w:tcPr>
            <w:tcW w:w="3190" w:type="dxa"/>
            <w:vAlign w:val="center"/>
          </w:tcPr>
          <w:p w:rsidR="00AA2934" w:rsidRPr="007C2CDE" w:rsidRDefault="00AA2934" w:rsidP="009343C9">
            <w:pPr>
              <w:pStyle w:val="a8"/>
            </w:pPr>
            <w:r w:rsidRPr="007C2CDE">
              <w:t>В соотв. со СНиПом</w:t>
            </w:r>
          </w:p>
        </w:tc>
        <w:tc>
          <w:tcPr>
            <w:tcW w:w="1579" w:type="dxa"/>
            <w:vAlign w:val="center"/>
          </w:tcPr>
          <w:p w:rsidR="00AA2934" w:rsidRPr="007C2CDE" w:rsidRDefault="00AA2934" w:rsidP="009343C9">
            <w:pPr>
              <w:pStyle w:val="a8"/>
            </w:pPr>
            <w:r w:rsidRPr="007C2CDE">
              <w:t>1-2</w:t>
            </w:r>
          </w:p>
        </w:tc>
        <w:tc>
          <w:tcPr>
            <w:tcW w:w="1612" w:type="dxa"/>
            <w:vAlign w:val="center"/>
          </w:tcPr>
          <w:p w:rsidR="00AA2934" w:rsidRPr="007C2CDE" w:rsidRDefault="00AA2934" w:rsidP="009343C9">
            <w:pPr>
              <w:pStyle w:val="a8"/>
            </w:pPr>
            <w:r w:rsidRPr="007C2CDE">
              <w:t>0,5-3</w:t>
            </w:r>
          </w:p>
        </w:tc>
      </w:tr>
      <w:tr w:rsidR="00AA2934" w:rsidRPr="007C2CDE" w:rsidTr="00E901DC">
        <w:trPr>
          <w:jc w:val="center"/>
        </w:trPr>
        <w:tc>
          <w:tcPr>
            <w:tcW w:w="3190" w:type="dxa"/>
          </w:tcPr>
          <w:p w:rsidR="00AA2934" w:rsidRPr="007C2CDE" w:rsidRDefault="00AA2934" w:rsidP="009343C9">
            <w:pPr>
              <w:pStyle w:val="a8"/>
            </w:pPr>
            <w:r w:rsidRPr="007C2CDE">
              <w:t>Автостоянки</w:t>
            </w:r>
          </w:p>
        </w:tc>
        <w:tc>
          <w:tcPr>
            <w:tcW w:w="3190" w:type="dxa"/>
            <w:vAlign w:val="center"/>
          </w:tcPr>
          <w:p w:rsidR="00AA2934" w:rsidRPr="007C2CDE" w:rsidRDefault="00AA2934" w:rsidP="009343C9">
            <w:pPr>
              <w:pStyle w:val="a8"/>
            </w:pPr>
            <w:r w:rsidRPr="007C2CDE">
              <w:t>В соотв. со СНиПом</w:t>
            </w:r>
          </w:p>
        </w:tc>
        <w:tc>
          <w:tcPr>
            <w:tcW w:w="1579" w:type="dxa"/>
            <w:vAlign w:val="center"/>
          </w:tcPr>
          <w:p w:rsidR="00AA2934" w:rsidRPr="007C2CDE" w:rsidRDefault="00AA2934" w:rsidP="009343C9">
            <w:pPr>
              <w:pStyle w:val="a8"/>
            </w:pPr>
            <w:r w:rsidRPr="007C2CDE">
              <w:t>0,5-1,5</w:t>
            </w:r>
          </w:p>
        </w:tc>
        <w:tc>
          <w:tcPr>
            <w:tcW w:w="1612" w:type="dxa"/>
            <w:vAlign w:val="center"/>
          </w:tcPr>
          <w:p w:rsidR="00AA2934" w:rsidRPr="007C2CDE" w:rsidRDefault="00AA2934" w:rsidP="009343C9">
            <w:pPr>
              <w:pStyle w:val="a8"/>
            </w:pPr>
            <w:r w:rsidRPr="007C2CDE">
              <w:t>0,4-4</w:t>
            </w:r>
          </w:p>
        </w:tc>
      </w:tr>
      <w:tr w:rsidR="00AA2934" w:rsidRPr="007C2CDE" w:rsidTr="00E901DC">
        <w:trPr>
          <w:jc w:val="center"/>
        </w:trPr>
        <w:tc>
          <w:tcPr>
            <w:tcW w:w="3190" w:type="dxa"/>
          </w:tcPr>
          <w:p w:rsidR="00AA2934" w:rsidRPr="007C2CDE" w:rsidRDefault="00AA2934" w:rsidP="009343C9">
            <w:pPr>
              <w:pStyle w:val="a8"/>
            </w:pPr>
            <w:r w:rsidRPr="007C2CDE">
              <w:t>Участки насаждений, газонов</w:t>
            </w:r>
          </w:p>
        </w:tc>
        <w:tc>
          <w:tcPr>
            <w:tcW w:w="3190" w:type="dxa"/>
            <w:vAlign w:val="center"/>
          </w:tcPr>
          <w:p w:rsidR="00AA2934" w:rsidRPr="007C2CDE" w:rsidRDefault="00AA2934" w:rsidP="009343C9">
            <w:pPr>
              <w:pStyle w:val="a8"/>
            </w:pPr>
            <w:r w:rsidRPr="007C2CDE">
              <w:t>По генплану</w:t>
            </w:r>
          </w:p>
        </w:tc>
        <w:tc>
          <w:tcPr>
            <w:tcW w:w="1579" w:type="dxa"/>
            <w:vAlign w:val="center"/>
          </w:tcPr>
          <w:p w:rsidR="00AA2934" w:rsidRPr="007C2CDE" w:rsidRDefault="00AA2934" w:rsidP="009343C9">
            <w:pPr>
              <w:pStyle w:val="a8"/>
            </w:pPr>
            <w:r w:rsidRPr="007C2CDE">
              <w:t>0,3-20</w:t>
            </w:r>
          </w:p>
        </w:tc>
        <w:tc>
          <w:tcPr>
            <w:tcW w:w="1612" w:type="dxa"/>
            <w:vAlign w:val="center"/>
          </w:tcPr>
          <w:p w:rsidR="00AA2934" w:rsidRPr="007C2CDE" w:rsidRDefault="00AA2934" w:rsidP="009343C9">
            <w:pPr>
              <w:pStyle w:val="a8"/>
            </w:pPr>
            <w:r w:rsidRPr="007C2CDE">
              <w:t>0,3-20</w:t>
            </w:r>
          </w:p>
        </w:tc>
      </w:tr>
    </w:tbl>
    <w:p w:rsidR="00AA2934" w:rsidRPr="00551550" w:rsidRDefault="00AA2934" w:rsidP="009343C9">
      <w:pPr>
        <w:pStyle w:val="a6"/>
        <w:spacing w:before="0" w:after="0" w:line="240" w:lineRule="auto"/>
        <w:rPr>
          <w:sz w:val="24"/>
          <w:szCs w:val="24"/>
        </w:rPr>
      </w:pPr>
      <w:r w:rsidRPr="00551550">
        <w:rPr>
          <w:sz w:val="24"/>
          <w:szCs w:val="24"/>
        </w:rPr>
        <w:t>Малопригодные для застройки участки территории могут отводиться под озеленение. На больших по площади участках устраивают сады или же сады и парки общего пользования.</w:t>
      </w:r>
    </w:p>
    <w:p w:rsidR="00AA2934" w:rsidRPr="00551550" w:rsidRDefault="00AA2934" w:rsidP="009343C9">
      <w:pPr>
        <w:pStyle w:val="a6"/>
        <w:spacing w:before="0" w:after="0" w:line="240" w:lineRule="auto"/>
        <w:rPr>
          <w:sz w:val="24"/>
          <w:szCs w:val="24"/>
        </w:rPr>
      </w:pPr>
      <w:r w:rsidRPr="00551550">
        <w:rPr>
          <w:sz w:val="24"/>
          <w:szCs w:val="24"/>
        </w:rPr>
        <w:t>При разработке проектов вертикальной планировки необходимо максимально сохранить сложившийся природный рельеф местности, существующие зеленые насаждения и растительный почвенный покров. Необходимо размещать здания и сооружения, прокладку улиц, проездов, подземных инженерных коммуникаций и прочее при наименьшем объеме земляных работ и возможного баланса перемещаемых масс грунта (т.е. равенство объемов насыпей и выемок для сокращения транспортных расходов на доставку или вывоз грунта).</w:t>
      </w:r>
    </w:p>
    <w:p w:rsidR="00AA2934" w:rsidRPr="00551550" w:rsidRDefault="00AA2934" w:rsidP="009343C9">
      <w:pPr>
        <w:pStyle w:val="a6"/>
        <w:spacing w:before="0" w:after="0" w:line="240" w:lineRule="auto"/>
        <w:rPr>
          <w:sz w:val="24"/>
          <w:szCs w:val="24"/>
        </w:rPr>
      </w:pPr>
      <w:r w:rsidRPr="00551550">
        <w:rPr>
          <w:sz w:val="24"/>
          <w:szCs w:val="24"/>
        </w:rPr>
        <w:t>Завершающим этапом вертикальной планировки является расчет объемов земляных работ, который определяется отдельно для внутри</w:t>
      </w:r>
      <w:r w:rsidR="002044A6">
        <w:rPr>
          <w:sz w:val="24"/>
          <w:szCs w:val="24"/>
        </w:rPr>
        <w:t>районных</w:t>
      </w:r>
      <w:r w:rsidRPr="00551550">
        <w:rPr>
          <w:sz w:val="24"/>
          <w:szCs w:val="24"/>
        </w:rPr>
        <w:t xml:space="preserve"> территории на плане земляных масс и для улиц.</w:t>
      </w:r>
    </w:p>
    <w:p w:rsidR="00AA2934" w:rsidRPr="00551550" w:rsidRDefault="00AA2934" w:rsidP="009343C9">
      <w:pPr>
        <w:pStyle w:val="a6"/>
        <w:spacing w:before="0" w:after="0" w:line="240" w:lineRule="auto"/>
        <w:rPr>
          <w:sz w:val="24"/>
          <w:szCs w:val="24"/>
        </w:rPr>
      </w:pPr>
      <w:r w:rsidRPr="00551550">
        <w:rPr>
          <w:sz w:val="24"/>
          <w:szCs w:val="24"/>
        </w:rPr>
        <w:t>На подверженных затоплению территориях поверхности проектируют, стараясь сохранить генеральный уклон в сторону водоема. Некоторые участки приподнимают искусственно. Их планируют с уклонами, превышающими минимально допустимые для водоотвода, но необходимые для архитектурного решения.</w:t>
      </w:r>
    </w:p>
    <w:p w:rsidR="00AA2934" w:rsidRPr="00551550" w:rsidRDefault="00AA2934" w:rsidP="009343C9">
      <w:pPr>
        <w:pStyle w:val="a6"/>
        <w:spacing w:before="0" w:after="0" w:line="240" w:lineRule="auto"/>
        <w:rPr>
          <w:sz w:val="24"/>
          <w:szCs w:val="24"/>
        </w:rPr>
      </w:pPr>
      <w:r w:rsidRPr="00551550">
        <w:rPr>
          <w:sz w:val="24"/>
          <w:szCs w:val="24"/>
        </w:rPr>
        <w:t>Назначая высотные отметки территорий, учитываются не только нормативные значения продольных и поперечных уклонов, но и особенности гидрогеологических условий. В случае подтопления грунтовыми водами дается преимущество подсыпкам территории.</w:t>
      </w:r>
    </w:p>
    <w:p w:rsidR="00AA2934" w:rsidRPr="00551550" w:rsidRDefault="00AA2934" w:rsidP="009343C9">
      <w:pPr>
        <w:pStyle w:val="a6"/>
        <w:spacing w:before="0" w:after="0" w:line="240" w:lineRule="auto"/>
        <w:rPr>
          <w:sz w:val="24"/>
          <w:szCs w:val="24"/>
        </w:rPr>
      </w:pPr>
      <w:r w:rsidRPr="00551550">
        <w:rPr>
          <w:sz w:val="24"/>
          <w:szCs w:val="24"/>
        </w:rPr>
        <w:t>При реконструкции территории сначала определяются специальные требования, которые включают в себя высотную увязку проектных отметок реконструируемых территорий с отметками сохраняемых зданий, сооружений, дорог и подземных коммуникаций.</w:t>
      </w:r>
    </w:p>
    <w:p w:rsidR="00AA2934" w:rsidRPr="00551550" w:rsidRDefault="00AA2934" w:rsidP="009343C9">
      <w:pPr>
        <w:pStyle w:val="a6"/>
        <w:spacing w:before="0" w:after="0" w:line="240" w:lineRule="auto"/>
        <w:rPr>
          <w:sz w:val="24"/>
          <w:szCs w:val="24"/>
        </w:rPr>
      </w:pPr>
      <w:r w:rsidRPr="00551550">
        <w:rPr>
          <w:sz w:val="24"/>
          <w:szCs w:val="24"/>
        </w:rPr>
        <w:lastRenderedPageBreak/>
        <w:t>Если гидрогеологические условия реконструируемой территории площадки неблагоприятные, то срезка грунта ограничивается положением уровня грунтовых вод относительно поверхности. В этом случае преобразование рельефа желательно проводить за счет подсыпки грунта.</w:t>
      </w:r>
    </w:p>
    <w:p w:rsidR="00AA2934" w:rsidRPr="00551550" w:rsidRDefault="00AA2934" w:rsidP="009343C9">
      <w:pPr>
        <w:pStyle w:val="a6"/>
        <w:spacing w:before="0" w:after="0" w:line="240" w:lineRule="auto"/>
        <w:rPr>
          <w:sz w:val="24"/>
          <w:szCs w:val="24"/>
        </w:rPr>
      </w:pPr>
      <w:r w:rsidRPr="00551550">
        <w:rPr>
          <w:sz w:val="24"/>
          <w:szCs w:val="24"/>
        </w:rPr>
        <w:t>Таким образом, в условиях реконструкции, учитывая незначительные возможности срезки и подсыпки, планировочную поверхность изменяют локально, в основном на территориях, свободных от застройки.</w:t>
      </w:r>
    </w:p>
    <w:p w:rsidR="008A4295" w:rsidRPr="00551550" w:rsidRDefault="008A4295" w:rsidP="008A4295">
      <w:pPr>
        <w:pStyle w:val="111"/>
        <w:rPr>
          <w:sz w:val="24"/>
          <w:szCs w:val="24"/>
        </w:rPr>
      </w:pPr>
      <w:bookmarkStart w:id="142" w:name="_Toc451341258"/>
      <w:bookmarkStart w:id="143" w:name="_Toc499727403"/>
      <w:r w:rsidRPr="00551550">
        <w:rPr>
          <w:sz w:val="24"/>
          <w:szCs w:val="24"/>
        </w:rPr>
        <w:t>Дождевая канализация</w:t>
      </w:r>
      <w:bookmarkEnd w:id="142"/>
      <w:bookmarkEnd w:id="143"/>
    </w:p>
    <w:p w:rsidR="008A4295" w:rsidRPr="00551550" w:rsidRDefault="008A4295" w:rsidP="009343C9">
      <w:pPr>
        <w:pStyle w:val="a6"/>
        <w:spacing w:before="0" w:after="0" w:line="240" w:lineRule="auto"/>
        <w:rPr>
          <w:sz w:val="24"/>
          <w:szCs w:val="24"/>
        </w:rPr>
      </w:pPr>
      <w:r w:rsidRPr="00551550">
        <w:rPr>
          <w:sz w:val="24"/>
          <w:szCs w:val="24"/>
        </w:rPr>
        <w:t>Дождевая канализация бывает общесплавная (совмещенная с хозяйственно-бытовой канализацией) и раздельная. Предпочтение следует отдавать раздельной системе. Отвод поверхностных вод должен осуществляться со всего</w:t>
      </w:r>
      <w:r w:rsidR="007C2CDE">
        <w:rPr>
          <w:sz w:val="24"/>
          <w:szCs w:val="24"/>
        </w:rPr>
        <w:t xml:space="preserve"> бассейна стока территории МО</w:t>
      </w:r>
      <w:r w:rsidR="009343C9">
        <w:rPr>
          <w:sz w:val="24"/>
          <w:szCs w:val="24"/>
        </w:rPr>
        <w:t xml:space="preserve"> городское поселение Кильдинстрой </w:t>
      </w:r>
      <w:r w:rsidRPr="00551550">
        <w:rPr>
          <w:sz w:val="24"/>
          <w:szCs w:val="24"/>
        </w:rPr>
        <w:t>со сбросом в водотоки и водоемы из сети дождевой канализации преимущественно после очистки.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и в зоне I пояса ЗСО.</w:t>
      </w:r>
    </w:p>
    <w:p w:rsidR="008A4295" w:rsidRPr="00551550" w:rsidRDefault="008A4295" w:rsidP="009343C9">
      <w:pPr>
        <w:pStyle w:val="a6"/>
        <w:spacing w:line="240" w:lineRule="auto"/>
        <w:rPr>
          <w:sz w:val="24"/>
          <w:szCs w:val="24"/>
        </w:rPr>
      </w:pPr>
      <w:r w:rsidRPr="00551550">
        <w:rPr>
          <w:sz w:val="24"/>
          <w:szCs w:val="24"/>
        </w:rPr>
        <w:t>Систему водоотвода следует применять преимущественно закрытую, допускается также применение открытых водоотводящих устройств в виде кюветных лотков вдоль магистралей и в районах малоэтажного строительства. 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w:t>
      </w:r>
    </w:p>
    <w:p w:rsidR="008A4295" w:rsidRPr="00551550" w:rsidRDefault="008A4295" w:rsidP="009343C9">
      <w:pPr>
        <w:pStyle w:val="a6"/>
        <w:spacing w:line="240" w:lineRule="auto"/>
        <w:rPr>
          <w:sz w:val="24"/>
          <w:szCs w:val="24"/>
        </w:rPr>
      </w:pPr>
      <w:r w:rsidRPr="00551550">
        <w:rPr>
          <w:sz w:val="24"/>
          <w:szCs w:val="24"/>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r w:rsidR="009343C9">
        <w:rPr>
          <w:sz w:val="24"/>
          <w:szCs w:val="24"/>
        </w:rPr>
        <w:t xml:space="preserve"> </w:t>
      </w:r>
      <w:r w:rsidRPr="00551550">
        <w:rPr>
          <w:sz w:val="24"/>
          <w:szCs w:val="24"/>
        </w:rPr>
        <w:t xml:space="preserve">Минимальный диаметр водостоков принимается равным </w:t>
      </w:r>
      <w:smartTag w:uri="urn:schemas-microsoft-com:office:smarttags" w:element="metricconverter">
        <w:smartTagPr>
          <w:attr w:name="ProductID" w:val="3 км"/>
        </w:smartTagPr>
        <w:r w:rsidRPr="00551550">
          <w:rPr>
            <w:sz w:val="24"/>
            <w:szCs w:val="24"/>
          </w:rPr>
          <w:t>400 мм</w:t>
        </w:r>
      </w:smartTag>
      <w:r w:rsidRPr="00551550">
        <w:rPr>
          <w:sz w:val="24"/>
          <w:szCs w:val="24"/>
        </w:rPr>
        <w:t>.</w:t>
      </w:r>
    </w:p>
    <w:p w:rsidR="008A4295" w:rsidRPr="00551550" w:rsidRDefault="008A4295" w:rsidP="009343C9">
      <w:pPr>
        <w:pStyle w:val="a6"/>
        <w:spacing w:line="240" w:lineRule="auto"/>
        <w:rPr>
          <w:sz w:val="24"/>
          <w:szCs w:val="24"/>
        </w:rPr>
      </w:pPr>
      <w:r w:rsidRPr="00551550">
        <w:rPr>
          <w:sz w:val="24"/>
          <w:szCs w:val="24"/>
        </w:rPr>
        <w:t xml:space="preserve">В системах отведения поверхностных сточных вод с территории населенного пункта и промышленных площадок должна учитываться возможность поступления в коллекторную сеть инфильтрационных и дренажных вод из сопутствующих дренажей, теплосетей, общих коллекторов подземных коммуникаций, а также незагрязненных сточных вод промышленных предприятий. </w:t>
      </w:r>
    </w:p>
    <w:p w:rsidR="008A4295" w:rsidRPr="00551550" w:rsidRDefault="008A4295" w:rsidP="009343C9">
      <w:pPr>
        <w:pStyle w:val="a6"/>
        <w:spacing w:line="240" w:lineRule="auto"/>
        <w:rPr>
          <w:sz w:val="24"/>
          <w:szCs w:val="24"/>
        </w:rPr>
      </w:pPr>
      <w:r w:rsidRPr="00551550">
        <w:rPr>
          <w:sz w:val="24"/>
          <w:szCs w:val="24"/>
        </w:rPr>
        <w:t>Отведение дождевых и талых вод с кровель зданий и сооружений, оборудованных внутренними водостоками, следует предусматривать в дождевую канализацию без очистки.</w:t>
      </w:r>
      <w:r w:rsidR="009343C9">
        <w:rPr>
          <w:sz w:val="24"/>
          <w:szCs w:val="24"/>
        </w:rPr>
        <w:t xml:space="preserve"> </w:t>
      </w:r>
      <w:r w:rsidRPr="00551550">
        <w:rPr>
          <w:sz w:val="24"/>
          <w:szCs w:val="24"/>
        </w:rPr>
        <w:t>Отведение поверхностных сточных вод на очистные сооружения и в водные объекты следует предусматривать, по возможности в самотечном режиме по пониженным участкам площади стока. </w:t>
      </w:r>
    </w:p>
    <w:p w:rsidR="008A4295" w:rsidRPr="00551550" w:rsidRDefault="008A4295" w:rsidP="009343C9">
      <w:pPr>
        <w:pStyle w:val="a6"/>
        <w:spacing w:line="240" w:lineRule="auto"/>
        <w:rPr>
          <w:sz w:val="24"/>
          <w:szCs w:val="24"/>
        </w:rPr>
      </w:pPr>
      <w:r w:rsidRPr="00551550">
        <w:rPr>
          <w:sz w:val="24"/>
          <w:szCs w:val="24"/>
        </w:rPr>
        <w:t xml:space="preserve">Расчет водосточной сети следует производить на дождевой сток по </w:t>
      </w:r>
      <w:hyperlink r:id="rId51" w:history="1">
        <w:r w:rsidRPr="00551550">
          <w:rPr>
            <w:rStyle w:val="afff4"/>
            <w:color w:val="auto"/>
            <w:sz w:val="24"/>
            <w:szCs w:val="24"/>
          </w:rPr>
          <w:t>СП 32.13330.2012</w:t>
        </w:r>
      </w:hyperlink>
      <w:r w:rsidRPr="00551550">
        <w:rPr>
          <w:sz w:val="24"/>
          <w:szCs w:val="24"/>
        </w:rPr>
        <w:t xml:space="preserve"> «Канализация. Наружные сети и сооружения».</w:t>
      </w:r>
    </w:p>
    <w:p w:rsidR="008A4295" w:rsidRPr="00551550" w:rsidRDefault="008A4295" w:rsidP="009343C9">
      <w:pPr>
        <w:pStyle w:val="a6"/>
        <w:spacing w:line="240" w:lineRule="auto"/>
        <w:rPr>
          <w:sz w:val="24"/>
          <w:szCs w:val="24"/>
        </w:rPr>
      </w:pPr>
      <w:r w:rsidRPr="00551550">
        <w:rPr>
          <w:sz w:val="24"/>
          <w:szCs w:val="24"/>
        </w:rPr>
        <w:t>Самотечные сети проектируются в одну линию. Наименьшие диаметры труб самотечных сетей следует принимать</w:t>
      </w:r>
      <w:r w:rsidR="009343C9">
        <w:rPr>
          <w:sz w:val="24"/>
          <w:szCs w:val="24"/>
        </w:rPr>
        <w:t xml:space="preserve"> </w:t>
      </w:r>
      <w:r w:rsidRPr="00551550">
        <w:rPr>
          <w:sz w:val="24"/>
          <w:szCs w:val="24"/>
        </w:rPr>
        <w:t>для дождевой уличной сети – 250 мм, внутри</w:t>
      </w:r>
      <w:r w:rsidR="002044A6">
        <w:rPr>
          <w:sz w:val="24"/>
          <w:szCs w:val="24"/>
        </w:rPr>
        <w:t>районной</w:t>
      </w:r>
      <w:r w:rsidRPr="00551550">
        <w:rPr>
          <w:sz w:val="24"/>
          <w:szCs w:val="24"/>
        </w:rPr>
        <w:t xml:space="preserve"> – 200мм.</w:t>
      </w:r>
    </w:p>
    <w:p w:rsidR="008A4295" w:rsidRDefault="008A4295" w:rsidP="009343C9">
      <w:pPr>
        <w:pStyle w:val="a6"/>
        <w:spacing w:line="240" w:lineRule="auto"/>
        <w:rPr>
          <w:sz w:val="24"/>
          <w:szCs w:val="24"/>
        </w:rPr>
      </w:pPr>
      <w:r w:rsidRPr="00551550">
        <w:rPr>
          <w:sz w:val="24"/>
          <w:szCs w:val="24"/>
        </w:rPr>
        <w:t>В открытой дождевой сети наименьшие уклоны лотков проезжей части, кюветов и водоотводных канав следует принимать по таблице 2.8.2-1.</w:t>
      </w:r>
    </w:p>
    <w:p w:rsidR="008A4295" w:rsidRPr="00551550" w:rsidRDefault="008A4295" w:rsidP="009343C9">
      <w:pPr>
        <w:pStyle w:val="11110"/>
        <w:spacing w:before="0"/>
        <w:ind w:left="0" w:firstLine="0"/>
        <w:rPr>
          <w:sz w:val="24"/>
          <w:szCs w:val="24"/>
        </w:rPr>
      </w:pPr>
      <w:r w:rsidRPr="00551550">
        <w:rPr>
          <w:sz w:val="24"/>
          <w:szCs w:val="24"/>
        </w:rPr>
        <w:t>Наименьшие уклоны лотков проезжей части, кюветов и водоотводных канав</w:t>
      </w:r>
    </w:p>
    <w:tbl>
      <w:tblPr>
        <w:tblStyle w:val="afff5"/>
        <w:tblW w:w="0" w:type="auto"/>
        <w:tblLook w:val="04A0" w:firstRow="1" w:lastRow="0" w:firstColumn="1" w:lastColumn="0" w:noHBand="0" w:noVBand="1"/>
      </w:tblPr>
      <w:tblGrid>
        <w:gridCol w:w="4804"/>
        <w:gridCol w:w="4767"/>
      </w:tblGrid>
      <w:tr w:rsidR="008A4295" w:rsidRPr="007C2CDE" w:rsidTr="00E901DC">
        <w:tc>
          <w:tcPr>
            <w:tcW w:w="5100" w:type="dxa"/>
          </w:tcPr>
          <w:p w:rsidR="008A4295" w:rsidRPr="007C2CDE" w:rsidRDefault="008A4295" w:rsidP="009343C9">
            <w:pPr>
              <w:pStyle w:val="a8"/>
            </w:pPr>
            <w:r w:rsidRPr="007C2CDE">
              <w:t>Наименование</w:t>
            </w:r>
          </w:p>
        </w:tc>
        <w:tc>
          <w:tcPr>
            <w:tcW w:w="5100" w:type="dxa"/>
          </w:tcPr>
          <w:p w:rsidR="008A4295" w:rsidRPr="007C2CDE" w:rsidRDefault="008A4295" w:rsidP="009343C9">
            <w:pPr>
              <w:pStyle w:val="a8"/>
            </w:pPr>
            <w:r w:rsidRPr="007C2CDE">
              <w:t>Наименьший уклон</w:t>
            </w:r>
          </w:p>
        </w:tc>
      </w:tr>
      <w:tr w:rsidR="008A4295" w:rsidRPr="007C2CDE" w:rsidTr="00E901DC">
        <w:tc>
          <w:tcPr>
            <w:tcW w:w="5100" w:type="dxa"/>
          </w:tcPr>
          <w:p w:rsidR="008A4295" w:rsidRPr="007C2CDE" w:rsidRDefault="008A4295" w:rsidP="009343C9">
            <w:pPr>
              <w:pStyle w:val="a8"/>
            </w:pPr>
            <w:r w:rsidRPr="007C2CDE">
              <w:t>Лотки, покрытые асфальтобетоном</w:t>
            </w:r>
          </w:p>
        </w:tc>
        <w:tc>
          <w:tcPr>
            <w:tcW w:w="5100" w:type="dxa"/>
          </w:tcPr>
          <w:p w:rsidR="008A4295" w:rsidRPr="007C2CDE" w:rsidRDefault="008A4295" w:rsidP="009343C9">
            <w:pPr>
              <w:pStyle w:val="a8"/>
            </w:pPr>
            <w:r w:rsidRPr="007C2CDE">
              <w:t>0,003</w:t>
            </w:r>
          </w:p>
        </w:tc>
      </w:tr>
      <w:tr w:rsidR="008A4295" w:rsidRPr="007C2CDE" w:rsidTr="00E901DC">
        <w:tc>
          <w:tcPr>
            <w:tcW w:w="5100" w:type="dxa"/>
          </w:tcPr>
          <w:p w:rsidR="008A4295" w:rsidRPr="007C2CDE" w:rsidRDefault="008A4295" w:rsidP="009343C9">
            <w:pPr>
              <w:pStyle w:val="a8"/>
            </w:pPr>
            <w:r w:rsidRPr="007C2CDE">
              <w:t>Лотки, покрытые брусчаткой или щебеночным покрытием</w:t>
            </w:r>
          </w:p>
        </w:tc>
        <w:tc>
          <w:tcPr>
            <w:tcW w:w="5100" w:type="dxa"/>
          </w:tcPr>
          <w:p w:rsidR="008A4295" w:rsidRPr="007C2CDE" w:rsidRDefault="008A4295" w:rsidP="009343C9">
            <w:pPr>
              <w:pStyle w:val="a8"/>
            </w:pPr>
            <w:r w:rsidRPr="007C2CDE">
              <w:t>0,004</w:t>
            </w:r>
          </w:p>
        </w:tc>
      </w:tr>
      <w:tr w:rsidR="008A4295" w:rsidRPr="007C2CDE" w:rsidTr="00E901DC">
        <w:tc>
          <w:tcPr>
            <w:tcW w:w="5100" w:type="dxa"/>
          </w:tcPr>
          <w:p w:rsidR="008A4295" w:rsidRPr="007C2CDE" w:rsidRDefault="008A4295" w:rsidP="009343C9">
            <w:pPr>
              <w:pStyle w:val="a8"/>
            </w:pPr>
            <w:r w:rsidRPr="007C2CDE">
              <w:lastRenderedPageBreak/>
              <w:t>Булыжная мостовая</w:t>
            </w:r>
          </w:p>
        </w:tc>
        <w:tc>
          <w:tcPr>
            <w:tcW w:w="5100" w:type="dxa"/>
          </w:tcPr>
          <w:p w:rsidR="008A4295" w:rsidRPr="007C2CDE" w:rsidRDefault="008A4295" w:rsidP="009343C9">
            <w:pPr>
              <w:pStyle w:val="a8"/>
            </w:pPr>
            <w:r w:rsidRPr="007C2CDE">
              <w:t>0,005</w:t>
            </w:r>
          </w:p>
        </w:tc>
      </w:tr>
      <w:tr w:rsidR="008A4295" w:rsidRPr="007C2CDE" w:rsidTr="00E901DC">
        <w:tc>
          <w:tcPr>
            <w:tcW w:w="5100" w:type="dxa"/>
          </w:tcPr>
          <w:p w:rsidR="008A4295" w:rsidRPr="007C2CDE" w:rsidRDefault="008A4295" w:rsidP="009343C9">
            <w:pPr>
              <w:pStyle w:val="a8"/>
            </w:pPr>
            <w:r w:rsidRPr="007C2CDE">
              <w:t>Отдельные лотки и кюветы</w:t>
            </w:r>
          </w:p>
        </w:tc>
        <w:tc>
          <w:tcPr>
            <w:tcW w:w="5100" w:type="dxa"/>
          </w:tcPr>
          <w:p w:rsidR="008A4295" w:rsidRPr="007C2CDE" w:rsidRDefault="008A4295" w:rsidP="009343C9">
            <w:pPr>
              <w:pStyle w:val="a8"/>
            </w:pPr>
            <w:r w:rsidRPr="007C2CDE">
              <w:t>0,006</w:t>
            </w:r>
          </w:p>
        </w:tc>
      </w:tr>
      <w:tr w:rsidR="008A4295" w:rsidRPr="007C2CDE" w:rsidTr="00E901DC">
        <w:tc>
          <w:tcPr>
            <w:tcW w:w="5100" w:type="dxa"/>
          </w:tcPr>
          <w:p w:rsidR="008A4295" w:rsidRPr="007C2CDE" w:rsidRDefault="008A4295" w:rsidP="009343C9">
            <w:pPr>
              <w:pStyle w:val="a8"/>
            </w:pPr>
            <w:r w:rsidRPr="007C2CDE">
              <w:t>Водоотводящие канавы</w:t>
            </w:r>
          </w:p>
        </w:tc>
        <w:tc>
          <w:tcPr>
            <w:tcW w:w="5100" w:type="dxa"/>
          </w:tcPr>
          <w:p w:rsidR="008A4295" w:rsidRPr="007C2CDE" w:rsidRDefault="008A4295" w:rsidP="009343C9">
            <w:pPr>
              <w:pStyle w:val="a8"/>
            </w:pPr>
            <w:r w:rsidRPr="007C2CDE">
              <w:t>0,003</w:t>
            </w:r>
          </w:p>
        </w:tc>
      </w:tr>
      <w:tr w:rsidR="008A4295" w:rsidRPr="007C2CDE" w:rsidTr="00E901DC">
        <w:tc>
          <w:tcPr>
            <w:tcW w:w="5100" w:type="dxa"/>
          </w:tcPr>
          <w:p w:rsidR="008A4295" w:rsidRPr="007C2CDE" w:rsidRDefault="008A4295" w:rsidP="009343C9">
            <w:pPr>
              <w:pStyle w:val="a8"/>
            </w:pPr>
            <w:r w:rsidRPr="007C2CDE">
              <w:t>Полимерные, полимербетонные лотки</w:t>
            </w:r>
          </w:p>
        </w:tc>
        <w:tc>
          <w:tcPr>
            <w:tcW w:w="5100" w:type="dxa"/>
          </w:tcPr>
          <w:p w:rsidR="008A4295" w:rsidRPr="007C2CDE" w:rsidRDefault="008A4295" w:rsidP="009343C9">
            <w:pPr>
              <w:pStyle w:val="a8"/>
            </w:pPr>
            <w:r w:rsidRPr="007C2CDE">
              <w:t>0,001-0,005</w:t>
            </w:r>
          </w:p>
        </w:tc>
      </w:tr>
    </w:tbl>
    <w:p w:rsidR="008A4295" w:rsidRPr="00551550" w:rsidRDefault="008A4295" w:rsidP="009343C9">
      <w:pPr>
        <w:pStyle w:val="a6"/>
        <w:spacing w:line="240" w:lineRule="auto"/>
        <w:rPr>
          <w:sz w:val="24"/>
          <w:szCs w:val="24"/>
        </w:rPr>
      </w:pPr>
      <w:r w:rsidRPr="00551550">
        <w:rPr>
          <w:sz w:val="24"/>
          <w:szCs w:val="24"/>
        </w:rPr>
        <w:t>При организации закрытой системы канализации дождеприемники следует предусматривать:</w:t>
      </w:r>
    </w:p>
    <w:p w:rsidR="008A4295" w:rsidRPr="00551550" w:rsidRDefault="008A4295" w:rsidP="009343C9">
      <w:pPr>
        <w:spacing w:line="240" w:lineRule="auto"/>
        <w:ind w:left="709" w:firstLine="0"/>
        <w:rPr>
          <w:rFonts w:cs="Times New Roman"/>
          <w:sz w:val="24"/>
          <w:szCs w:val="24"/>
        </w:rPr>
      </w:pPr>
      <w:r w:rsidRPr="00551550">
        <w:rPr>
          <w:rFonts w:cs="Times New Roman"/>
          <w:sz w:val="24"/>
          <w:szCs w:val="24"/>
        </w:rPr>
        <w:t>в лотках улиц с продольным уклоном - на затяжных участках спусков, на перекрестках и пешеходных переходах со стороны притока поверхностных вод;</w:t>
      </w:r>
    </w:p>
    <w:p w:rsidR="008A4295" w:rsidRPr="00551550" w:rsidRDefault="008A4295" w:rsidP="009343C9">
      <w:pPr>
        <w:spacing w:after="0" w:line="240" w:lineRule="auto"/>
        <w:ind w:left="709" w:firstLine="0"/>
        <w:rPr>
          <w:rFonts w:cs="Times New Roman"/>
          <w:sz w:val="24"/>
          <w:szCs w:val="24"/>
        </w:rPr>
      </w:pPr>
      <w:r w:rsidRPr="00551550">
        <w:rPr>
          <w:rFonts w:cs="Times New Roman"/>
          <w:sz w:val="24"/>
          <w:szCs w:val="24"/>
        </w:rPr>
        <w:t>в пониженных местах, не имеющих свободного стока поверхностных вод, - при пилообразном профиле лотков улиц, в конце затяжных участков спусков на территориях дворов и парков.</w:t>
      </w:r>
    </w:p>
    <w:p w:rsidR="008A4295" w:rsidRPr="00551550" w:rsidRDefault="008A4295" w:rsidP="009343C9">
      <w:pPr>
        <w:pStyle w:val="a6"/>
        <w:spacing w:line="240" w:lineRule="auto"/>
        <w:rPr>
          <w:sz w:val="24"/>
          <w:szCs w:val="24"/>
        </w:rPr>
      </w:pPr>
      <w:r w:rsidRPr="00551550">
        <w:rPr>
          <w:sz w:val="24"/>
          <w:szCs w:val="24"/>
        </w:rPr>
        <w:t>В пониженных местах наряду с дождеприемниками, имеющими решетки в плоскости проезжей части (горизонтальные), допускается применение дождеприемников с отверстием в плоскости бордюрного камня (вертикальные) и комбинированного типа с горизонтальной и вертикальной решетками. В лотках улиц с продольным уклоном не рекомендуется применять дождеприемники вертикального и комбинированного типов.</w:t>
      </w:r>
    </w:p>
    <w:p w:rsidR="008A4295" w:rsidRPr="00551550" w:rsidRDefault="008A4295" w:rsidP="009343C9">
      <w:pPr>
        <w:pStyle w:val="a6"/>
        <w:spacing w:before="0" w:after="0" w:line="240" w:lineRule="auto"/>
        <w:rPr>
          <w:sz w:val="24"/>
          <w:szCs w:val="24"/>
        </w:rPr>
      </w:pPr>
      <w:r w:rsidRPr="00551550">
        <w:rPr>
          <w:sz w:val="24"/>
          <w:szCs w:val="24"/>
        </w:rPr>
        <w:t xml:space="preserve">При ширине улиц до 30 м и отсутствии поступления дождевых вод с территории </w:t>
      </w:r>
      <w:r w:rsidR="002044A6">
        <w:rPr>
          <w:sz w:val="24"/>
          <w:szCs w:val="24"/>
        </w:rPr>
        <w:t>площадей жилого района</w:t>
      </w:r>
      <w:r w:rsidRPr="00551550">
        <w:rPr>
          <w:sz w:val="24"/>
          <w:szCs w:val="24"/>
        </w:rPr>
        <w:t xml:space="preserve"> расстояние между дождеприемниками допускается принимать по таблице </w:t>
      </w:r>
      <w:r w:rsidR="000C47CF" w:rsidRPr="00551550">
        <w:rPr>
          <w:sz w:val="24"/>
          <w:szCs w:val="24"/>
        </w:rPr>
        <w:t>2.8.2-2</w:t>
      </w:r>
      <w:r w:rsidRPr="00551550">
        <w:rPr>
          <w:sz w:val="24"/>
          <w:szCs w:val="24"/>
        </w:rPr>
        <w:t>.</w:t>
      </w:r>
    </w:p>
    <w:p w:rsidR="008A4295" w:rsidRPr="00551550" w:rsidRDefault="008A4295" w:rsidP="009343C9">
      <w:pPr>
        <w:pStyle w:val="11110"/>
        <w:spacing w:before="0" w:after="0"/>
        <w:rPr>
          <w:sz w:val="24"/>
          <w:szCs w:val="24"/>
        </w:rPr>
      </w:pPr>
      <w:r w:rsidRPr="00551550">
        <w:rPr>
          <w:sz w:val="24"/>
          <w:szCs w:val="24"/>
        </w:rPr>
        <w:t>Наибольшие расстояния между дождеприемниками</w:t>
      </w:r>
    </w:p>
    <w:tbl>
      <w:tblPr>
        <w:tblStyle w:val="afff5"/>
        <w:tblW w:w="0" w:type="auto"/>
        <w:tblLook w:val="04A0" w:firstRow="1" w:lastRow="0" w:firstColumn="1" w:lastColumn="0" w:noHBand="0" w:noVBand="1"/>
      </w:tblPr>
      <w:tblGrid>
        <w:gridCol w:w="3798"/>
        <w:gridCol w:w="5773"/>
      </w:tblGrid>
      <w:tr w:rsidR="008A4295" w:rsidRPr="007C2CDE" w:rsidTr="00E901DC">
        <w:tc>
          <w:tcPr>
            <w:tcW w:w="4077" w:type="dxa"/>
          </w:tcPr>
          <w:p w:rsidR="008A4295" w:rsidRPr="007C2CDE" w:rsidRDefault="008A4295" w:rsidP="009343C9">
            <w:pPr>
              <w:pStyle w:val="a8"/>
              <w:spacing w:before="0" w:after="0"/>
            </w:pPr>
            <w:r w:rsidRPr="007C2CDE">
              <w:t>Уклон улицы</w:t>
            </w:r>
          </w:p>
        </w:tc>
        <w:tc>
          <w:tcPr>
            <w:tcW w:w="6123" w:type="dxa"/>
          </w:tcPr>
          <w:p w:rsidR="008A4295" w:rsidRPr="007C2CDE" w:rsidRDefault="008A4295" w:rsidP="009343C9">
            <w:pPr>
              <w:pStyle w:val="a8"/>
              <w:spacing w:before="0" w:after="0"/>
            </w:pPr>
            <w:r w:rsidRPr="007C2CDE">
              <w:t>Наибольшие расстояния между дождеприемниками, м</w:t>
            </w:r>
          </w:p>
        </w:tc>
      </w:tr>
      <w:tr w:rsidR="008A4295" w:rsidRPr="007C2CDE" w:rsidTr="00E901DC">
        <w:tc>
          <w:tcPr>
            <w:tcW w:w="4077" w:type="dxa"/>
          </w:tcPr>
          <w:p w:rsidR="008A4295" w:rsidRPr="007C2CDE" w:rsidRDefault="008A4295" w:rsidP="009343C9">
            <w:pPr>
              <w:pStyle w:val="a8"/>
              <w:spacing w:before="0" w:after="0"/>
            </w:pPr>
            <w:r w:rsidRPr="007C2CDE">
              <w:t>До 0,004</w:t>
            </w:r>
          </w:p>
        </w:tc>
        <w:tc>
          <w:tcPr>
            <w:tcW w:w="6123" w:type="dxa"/>
          </w:tcPr>
          <w:p w:rsidR="008A4295" w:rsidRPr="007C2CDE" w:rsidRDefault="008A4295" w:rsidP="009343C9">
            <w:pPr>
              <w:pStyle w:val="a8"/>
              <w:spacing w:before="0" w:after="0"/>
            </w:pPr>
            <w:r w:rsidRPr="007C2CDE">
              <w:t>50</w:t>
            </w:r>
          </w:p>
        </w:tc>
      </w:tr>
      <w:tr w:rsidR="008A4295" w:rsidRPr="007C2CDE" w:rsidTr="00E901DC">
        <w:tc>
          <w:tcPr>
            <w:tcW w:w="4077" w:type="dxa"/>
          </w:tcPr>
          <w:p w:rsidR="008A4295" w:rsidRPr="007C2CDE" w:rsidRDefault="008A4295" w:rsidP="009343C9">
            <w:pPr>
              <w:pStyle w:val="a8"/>
              <w:spacing w:before="0" w:after="0"/>
            </w:pPr>
            <w:r w:rsidRPr="007C2CDE">
              <w:t>Более 0,004 до 0,006</w:t>
            </w:r>
          </w:p>
        </w:tc>
        <w:tc>
          <w:tcPr>
            <w:tcW w:w="6123" w:type="dxa"/>
          </w:tcPr>
          <w:p w:rsidR="008A4295" w:rsidRPr="007C2CDE" w:rsidRDefault="008A4295" w:rsidP="009343C9">
            <w:pPr>
              <w:pStyle w:val="a8"/>
              <w:spacing w:before="0" w:after="0"/>
            </w:pPr>
            <w:r w:rsidRPr="007C2CDE">
              <w:t>60</w:t>
            </w:r>
          </w:p>
        </w:tc>
      </w:tr>
      <w:tr w:rsidR="008A4295" w:rsidRPr="007C2CDE" w:rsidTr="00E901DC">
        <w:tc>
          <w:tcPr>
            <w:tcW w:w="4077" w:type="dxa"/>
          </w:tcPr>
          <w:p w:rsidR="008A4295" w:rsidRPr="007C2CDE" w:rsidRDefault="008A4295" w:rsidP="009343C9">
            <w:pPr>
              <w:pStyle w:val="a8"/>
              <w:spacing w:before="0" w:after="0"/>
            </w:pPr>
            <w:r w:rsidRPr="007C2CDE">
              <w:t>Более 0,006 до 0,01</w:t>
            </w:r>
          </w:p>
        </w:tc>
        <w:tc>
          <w:tcPr>
            <w:tcW w:w="6123" w:type="dxa"/>
          </w:tcPr>
          <w:p w:rsidR="008A4295" w:rsidRPr="007C2CDE" w:rsidRDefault="008A4295" w:rsidP="009343C9">
            <w:pPr>
              <w:pStyle w:val="a8"/>
              <w:spacing w:before="0" w:after="0"/>
            </w:pPr>
            <w:r w:rsidRPr="007C2CDE">
              <w:t>70</w:t>
            </w:r>
          </w:p>
        </w:tc>
      </w:tr>
      <w:tr w:rsidR="008A4295" w:rsidRPr="007C2CDE" w:rsidTr="00E901DC">
        <w:tc>
          <w:tcPr>
            <w:tcW w:w="4077" w:type="dxa"/>
          </w:tcPr>
          <w:p w:rsidR="008A4295" w:rsidRPr="007C2CDE" w:rsidRDefault="008A4295" w:rsidP="009343C9">
            <w:pPr>
              <w:pStyle w:val="a8"/>
              <w:spacing w:before="0" w:after="0"/>
            </w:pPr>
            <w:r w:rsidRPr="007C2CDE">
              <w:t>Более 0,01 до 0,03</w:t>
            </w:r>
          </w:p>
        </w:tc>
        <w:tc>
          <w:tcPr>
            <w:tcW w:w="6123" w:type="dxa"/>
          </w:tcPr>
          <w:p w:rsidR="008A4295" w:rsidRPr="007C2CDE" w:rsidRDefault="008A4295" w:rsidP="009343C9">
            <w:pPr>
              <w:pStyle w:val="a8"/>
              <w:spacing w:before="0" w:after="0"/>
            </w:pPr>
            <w:r w:rsidRPr="007C2CDE">
              <w:t>80</w:t>
            </w:r>
          </w:p>
        </w:tc>
      </w:tr>
    </w:tbl>
    <w:p w:rsidR="008A4295" w:rsidRPr="00551550" w:rsidRDefault="008A4295" w:rsidP="009343C9">
      <w:pPr>
        <w:pStyle w:val="a6"/>
        <w:spacing w:before="0" w:after="0" w:line="240" w:lineRule="auto"/>
        <w:rPr>
          <w:sz w:val="24"/>
          <w:szCs w:val="24"/>
        </w:rPr>
      </w:pPr>
      <w:r w:rsidRPr="00551550">
        <w:rPr>
          <w:sz w:val="24"/>
          <w:szCs w:val="24"/>
        </w:rPr>
        <w:t>При ширине улицы более 30 м расстояние между дождеприемниками - не более 60 м.</w:t>
      </w:r>
    </w:p>
    <w:p w:rsidR="008A4295" w:rsidRPr="00551550" w:rsidRDefault="008A4295" w:rsidP="009343C9">
      <w:pPr>
        <w:pStyle w:val="a6"/>
        <w:spacing w:before="0" w:after="0" w:line="240" w:lineRule="auto"/>
        <w:rPr>
          <w:sz w:val="24"/>
          <w:szCs w:val="24"/>
        </w:rPr>
      </w:pPr>
      <w:r w:rsidRPr="00551550">
        <w:rPr>
          <w:sz w:val="24"/>
          <w:szCs w:val="24"/>
        </w:rPr>
        <w:t>Очистку поверхностных вод с территории городов следует осуществлять на локальных или групповых очистных сооружениях различного типа.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очистных сооружениях с преимущественным повторным использованием очищенных вод на производственные нужды по замкнутым циклам.</w:t>
      </w:r>
    </w:p>
    <w:p w:rsidR="008A4295" w:rsidRDefault="008A4295" w:rsidP="009343C9">
      <w:pPr>
        <w:pStyle w:val="a6"/>
        <w:spacing w:line="240" w:lineRule="auto"/>
        <w:rPr>
          <w:sz w:val="24"/>
          <w:szCs w:val="24"/>
        </w:rPr>
      </w:pPr>
      <w:r w:rsidRPr="00551550">
        <w:rPr>
          <w:sz w:val="24"/>
          <w:szCs w:val="24"/>
        </w:rPr>
        <w:t xml:space="preserve">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w:t>
      </w:r>
      <w:r w:rsidR="000C47CF" w:rsidRPr="00551550">
        <w:rPr>
          <w:sz w:val="24"/>
          <w:szCs w:val="24"/>
        </w:rPr>
        <w:t>по таблице 2.8.2-3</w:t>
      </w:r>
      <w:r w:rsidRPr="00551550">
        <w:rPr>
          <w:sz w:val="24"/>
          <w:szCs w:val="24"/>
        </w:rPr>
        <w:t>.</w:t>
      </w:r>
    </w:p>
    <w:p w:rsidR="008A4295" w:rsidRPr="00551550" w:rsidRDefault="008A4295" w:rsidP="009343C9">
      <w:pPr>
        <w:pStyle w:val="11110"/>
        <w:rPr>
          <w:sz w:val="24"/>
          <w:szCs w:val="24"/>
        </w:rPr>
      </w:pPr>
      <w:r w:rsidRPr="00551550">
        <w:rPr>
          <w:sz w:val="24"/>
          <w:szCs w:val="24"/>
        </w:rPr>
        <w:t>Суточный объем поверхностного стока</w:t>
      </w:r>
    </w:p>
    <w:tbl>
      <w:tblPr>
        <w:tblStyle w:val="afff5"/>
        <w:tblW w:w="0" w:type="auto"/>
        <w:tblLook w:val="04A0" w:firstRow="1" w:lastRow="0" w:firstColumn="1" w:lastColumn="0" w:noHBand="0" w:noVBand="1"/>
      </w:tblPr>
      <w:tblGrid>
        <w:gridCol w:w="4803"/>
        <w:gridCol w:w="4768"/>
      </w:tblGrid>
      <w:tr w:rsidR="008A4295" w:rsidRPr="007C2CDE" w:rsidTr="00E901DC">
        <w:tc>
          <w:tcPr>
            <w:tcW w:w="5100" w:type="dxa"/>
          </w:tcPr>
          <w:p w:rsidR="008A4295" w:rsidRPr="007C2CDE" w:rsidRDefault="008A4295" w:rsidP="009343C9">
            <w:pPr>
              <w:pStyle w:val="a8"/>
              <w:spacing w:before="0" w:after="0"/>
            </w:pPr>
            <w:r w:rsidRPr="007C2CDE">
              <w:t>Территории города</w:t>
            </w:r>
          </w:p>
        </w:tc>
        <w:tc>
          <w:tcPr>
            <w:tcW w:w="5100" w:type="dxa"/>
          </w:tcPr>
          <w:p w:rsidR="008A4295" w:rsidRPr="007C2CDE" w:rsidRDefault="008A4295" w:rsidP="009343C9">
            <w:pPr>
              <w:pStyle w:val="a8"/>
              <w:spacing w:before="0" w:after="0"/>
            </w:pPr>
            <w:r w:rsidRPr="007C2CDE">
              <w:t>Объем поверхностных вод, поступающих на очистку, м 3 / сут с 1 га территории</w:t>
            </w:r>
          </w:p>
        </w:tc>
      </w:tr>
      <w:tr w:rsidR="008A4295" w:rsidRPr="007C2CDE" w:rsidTr="00E901DC">
        <w:tc>
          <w:tcPr>
            <w:tcW w:w="5100" w:type="dxa"/>
          </w:tcPr>
          <w:p w:rsidR="008A4295" w:rsidRPr="007C2CDE" w:rsidRDefault="008A4295" w:rsidP="009343C9">
            <w:pPr>
              <w:pStyle w:val="a8"/>
              <w:spacing w:before="0" w:after="0"/>
            </w:pPr>
            <w:r w:rsidRPr="007C2CDE">
              <w:t>Городской градостроительный узел</w:t>
            </w:r>
          </w:p>
        </w:tc>
        <w:tc>
          <w:tcPr>
            <w:tcW w:w="5100" w:type="dxa"/>
          </w:tcPr>
          <w:p w:rsidR="008A4295" w:rsidRPr="007C2CDE" w:rsidRDefault="008A4295" w:rsidP="009343C9">
            <w:pPr>
              <w:pStyle w:val="a8"/>
              <w:spacing w:before="0" w:after="0"/>
            </w:pPr>
            <w:r w:rsidRPr="007C2CDE">
              <w:t>Более 60</w:t>
            </w:r>
          </w:p>
        </w:tc>
      </w:tr>
      <w:tr w:rsidR="008A4295" w:rsidRPr="007C2CDE" w:rsidTr="00E901DC">
        <w:tc>
          <w:tcPr>
            <w:tcW w:w="5100" w:type="dxa"/>
          </w:tcPr>
          <w:p w:rsidR="008A4295" w:rsidRPr="007C2CDE" w:rsidRDefault="008A4295" w:rsidP="009343C9">
            <w:pPr>
              <w:pStyle w:val="a8"/>
              <w:spacing w:before="0" w:after="0"/>
            </w:pPr>
            <w:r w:rsidRPr="007C2CDE">
              <w:t>Примагистральные территории</w:t>
            </w:r>
          </w:p>
        </w:tc>
        <w:tc>
          <w:tcPr>
            <w:tcW w:w="5100" w:type="dxa"/>
          </w:tcPr>
          <w:p w:rsidR="008A4295" w:rsidRPr="007C2CDE" w:rsidRDefault="008A4295" w:rsidP="009343C9">
            <w:pPr>
              <w:pStyle w:val="a8"/>
              <w:spacing w:before="0" w:after="0"/>
            </w:pPr>
            <w:r w:rsidRPr="007C2CDE">
              <w:t>50-60</w:t>
            </w:r>
          </w:p>
        </w:tc>
      </w:tr>
      <w:tr w:rsidR="008A4295" w:rsidRPr="007C2CDE" w:rsidTr="00E901DC">
        <w:tc>
          <w:tcPr>
            <w:tcW w:w="5100" w:type="dxa"/>
          </w:tcPr>
          <w:p w:rsidR="00394038" w:rsidRDefault="008A4295" w:rsidP="009343C9">
            <w:pPr>
              <w:pStyle w:val="a8"/>
              <w:spacing w:before="0" w:after="0"/>
            </w:pPr>
            <w:r w:rsidRPr="007C2CDE">
              <w:t xml:space="preserve">Межмагистральные территории с размером </w:t>
            </w:r>
            <w:r w:rsidR="00CF2C74">
              <w:t>жилого района</w:t>
            </w:r>
            <w:r w:rsidRPr="007C2CDE">
              <w:t xml:space="preserve">: до 5 га </w:t>
            </w:r>
          </w:p>
          <w:p w:rsidR="00394038" w:rsidRDefault="008A4295" w:rsidP="009343C9">
            <w:pPr>
              <w:pStyle w:val="a8"/>
              <w:spacing w:before="0" w:after="0"/>
            </w:pPr>
            <w:r w:rsidRPr="007C2CDE">
              <w:t xml:space="preserve">от 5 до 10 га </w:t>
            </w:r>
          </w:p>
          <w:p w:rsidR="008A4295" w:rsidRPr="007C2CDE" w:rsidRDefault="008A4295" w:rsidP="009343C9">
            <w:pPr>
              <w:pStyle w:val="a8"/>
              <w:spacing w:before="0" w:after="0"/>
            </w:pPr>
          </w:p>
        </w:tc>
        <w:tc>
          <w:tcPr>
            <w:tcW w:w="5100" w:type="dxa"/>
          </w:tcPr>
          <w:p w:rsidR="00394038" w:rsidRDefault="00394038" w:rsidP="009343C9">
            <w:pPr>
              <w:pStyle w:val="a8"/>
              <w:spacing w:before="0" w:after="0"/>
            </w:pPr>
          </w:p>
          <w:p w:rsidR="008A4295" w:rsidRPr="007C2CDE" w:rsidRDefault="008A4295" w:rsidP="009343C9">
            <w:pPr>
              <w:pStyle w:val="a8"/>
              <w:spacing w:before="0" w:after="0"/>
            </w:pPr>
            <w:r w:rsidRPr="007C2CDE">
              <w:t>45-50</w:t>
            </w:r>
          </w:p>
          <w:p w:rsidR="008A4295" w:rsidRPr="007C2CDE" w:rsidRDefault="008A4295" w:rsidP="009343C9">
            <w:pPr>
              <w:pStyle w:val="a8"/>
              <w:spacing w:before="0" w:after="0"/>
            </w:pPr>
            <w:r w:rsidRPr="007C2CDE">
              <w:t>40-45</w:t>
            </w:r>
          </w:p>
          <w:p w:rsidR="008A4295" w:rsidRPr="007C2CDE" w:rsidRDefault="008A4295" w:rsidP="009343C9">
            <w:pPr>
              <w:pStyle w:val="a8"/>
              <w:spacing w:before="0" w:after="0"/>
            </w:pPr>
          </w:p>
        </w:tc>
      </w:tr>
    </w:tbl>
    <w:p w:rsidR="008A4295" w:rsidRPr="00551550" w:rsidRDefault="00C44DEA" w:rsidP="00C44DEA">
      <w:pPr>
        <w:pStyle w:val="111"/>
        <w:rPr>
          <w:sz w:val="24"/>
          <w:szCs w:val="24"/>
        </w:rPr>
      </w:pPr>
      <w:bookmarkStart w:id="144" w:name="_Toc451341259"/>
      <w:bookmarkStart w:id="145" w:name="_Toc499727404"/>
      <w:r w:rsidRPr="00551550">
        <w:rPr>
          <w:sz w:val="24"/>
          <w:szCs w:val="24"/>
        </w:rPr>
        <w:lastRenderedPageBreak/>
        <w:t>Защита территории от затопления</w:t>
      </w:r>
      <w:bookmarkEnd w:id="144"/>
      <w:bookmarkEnd w:id="145"/>
    </w:p>
    <w:p w:rsidR="003B26F0" w:rsidRPr="003B26F0" w:rsidRDefault="00DA25F2" w:rsidP="00DA25F2">
      <w:pPr>
        <w:pStyle w:val="a6"/>
        <w:spacing w:before="0" w:after="0" w:line="240" w:lineRule="auto"/>
        <w:rPr>
          <w:sz w:val="24"/>
          <w:szCs w:val="24"/>
        </w:rPr>
      </w:pPr>
      <w:r>
        <w:rPr>
          <w:sz w:val="24"/>
          <w:szCs w:val="24"/>
        </w:rPr>
        <w:t xml:space="preserve">На территории МО городское поселение Кильдинстрой самым крупным водным объектом </w:t>
      </w:r>
      <w:r w:rsidR="005F4196">
        <w:rPr>
          <w:sz w:val="24"/>
          <w:szCs w:val="24"/>
        </w:rPr>
        <w:t xml:space="preserve">является река Кола она </w:t>
      </w:r>
      <w:r w:rsidR="005F4196" w:rsidRPr="005F4196">
        <w:rPr>
          <w:sz w:val="24"/>
          <w:szCs w:val="24"/>
        </w:rPr>
        <w:t>протекает в меридиональном направлении и впадает в Кольский залив Баренцева моря</w:t>
      </w:r>
      <w:r w:rsidR="005F4196">
        <w:rPr>
          <w:sz w:val="24"/>
          <w:szCs w:val="24"/>
        </w:rPr>
        <w:t>.</w:t>
      </w:r>
    </w:p>
    <w:p w:rsidR="00C44DEA" w:rsidRPr="00551550" w:rsidRDefault="00C44DEA" w:rsidP="00DA25F2">
      <w:pPr>
        <w:pStyle w:val="a6"/>
        <w:spacing w:before="0" w:after="0" w:line="240" w:lineRule="auto"/>
        <w:rPr>
          <w:sz w:val="24"/>
          <w:szCs w:val="24"/>
        </w:rPr>
      </w:pPr>
      <w:r w:rsidRPr="00551550">
        <w:rPr>
          <w:sz w:val="24"/>
          <w:szCs w:val="24"/>
        </w:rPr>
        <w:t>Необходимость защиты территорий от</w:t>
      </w:r>
      <w:r w:rsidR="005F4196">
        <w:rPr>
          <w:sz w:val="24"/>
          <w:szCs w:val="24"/>
        </w:rPr>
        <w:t xml:space="preserve"> </w:t>
      </w:r>
      <w:r w:rsidRPr="00551550">
        <w:rPr>
          <w:sz w:val="24"/>
          <w:szCs w:val="24"/>
        </w:rPr>
        <w:t>естественных и техногенных затоплений определяется потребностью и степенью использования отдельных участков этих территорий под городскую или промышленную застройку, или под сельскохозяйственные угодья, а также месторождения полезных ископаемых.</w:t>
      </w:r>
    </w:p>
    <w:p w:rsidR="00C44DEA" w:rsidRPr="00551550" w:rsidRDefault="00C44DEA" w:rsidP="00DA25F2">
      <w:pPr>
        <w:pStyle w:val="a6"/>
        <w:spacing w:before="0" w:after="0" w:line="240" w:lineRule="auto"/>
        <w:rPr>
          <w:sz w:val="24"/>
          <w:szCs w:val="24"/>
        </w:rPr>
      </w:pPr>
      <w:r w:rsidRPr="00551550">
        <w:rPr>
          <w:sz w:val="24"/>
          <w:szCs w:val="24"/>
        </w:rPr>
        <w:t xml:space="preserve">Ограничения (запрещения) на строительство новых капитальных объектов в зоне катастрофического затопления определены действующими нормативными документами </w:t>
      </w:r>
      <w:hyperlink r:id="rId52" w:history="1">
        <w:r w:rsidRPr="00551550">
          <w:rPr>
            <w:rStyle w:val="afff4"/>
            <w:color w:val="auto"/>
            <w:sz w:val="24"/>
            <w:szCs w:val="24"/>
          </w:rPr>
          <w:t>СП 42.13330.2011</w:t>
        </w:r>
      </w:hyperlink>
      <w:r w:rsidRPr="00551550">
        <w:rPr>
          <w:sz w:val="24"/>
          <w:szCs w:val="24"/>
        </w:rPr>
        <w:t xml:space="preserve"> «Градостроительство. Планировка и застройка городских и сельских поселений» (актуализированная редакция СНиП 2.07.01-89*) и </w:t>
      </w:r>
      <w:hyperlink r:id="rId53" w:history="1">
        <w:r w:rsidRPr="00551550">
          <w:rPr>
            <w:rStyle w:val="afff4"/>
            <w:color w:val="auto"/>
            <w:sz w:val="24"/>
            <w:szCs w:val="24"/>
          </w:rPr>
          <w:t>СНиП 2.01.51-90</w:t>
        </w:r>
      </w:hyperlink>
      <w:r w:rsidRPr="00551550">
        <w:rPr>
          <w:sz w:val="24"/>
          <w:szCs w:val="24"/>
        </w:rPr>
        <w:t xml:space="preserve"> «Инженерно-технические мероприятия гражданской обороны».</w:t>
      </w:r>
    </w:p>
    <w:p w:rsidR="00C44DEA" w:rsidRPr="00551550" w:rsidRDefault="00C44DEA" w:rsidP="00DA25F2">
      <w:pPr>
        <w:pStyle w:val="a6"/>
        <w:spacing w:before="0" w:after="0" w:line="240" w:lineRule="auto"/>
        <w:rPr>
          <w:sz w:val="24"/>
          <w:szCs w:val="24"/>
        </w:rPr>
      </w:pPr>
      <w:r w:rsidRPr="00551550">
        <w:rPr>
          <w:sz w:val="24"/>
          <w:szCs w:val="24"/>
        </w:rPr>
        <w:t xml:space="preserve">Защиту территорий от затопления следует осуществлять: </w:t>
      </w:r>
    </w:p>
    <w:p w:rsidR="00C44DEA" w:rsidRPr="00551550" w:rsidRDefault="00C44DEA" w:rsidP="00DA25F2">
      <w:pPr>
        <w:pStyle w:val="a1"/>
        <w:rPr>
          <w:sz w:val="24"/>
          <w:szCs w:val="24"/>
        </w:rPr>
      </w:pPr>
      <w:r w:rsidRPr="00551550">
        <w:rPr>
          <w:sz w:val="24"/>
          <w:szCs w:val="24"/>
        </w:rPr>
        <w:t xml:space="preserve">обвалованием территорий со стороны реки, водохранилища или другого водного объекта; </w:t>
      </w:r>
    </w:p>
    <w:p w:rsidR="00C44DEA" w:rsidRPr="00551550" w:rsidRDefault="00C44DEA" w:rsidP="00DA25F2">
      <w:pPr>
        <w:pStyle w:val="a1"/>
        <w:rPr>
          <w:sz w:val="24"/>
          <w:szCs w:val="24"/>
        </w:rPr>
      </w:pPr>
      <w:r w:rsidRPr="00551550">
        <w:rPr>
          <w:sz w:val="24"/>
          <w:szCs w:val="24"/>
        </w:rPr>
        <w:t xml:space="preserve">искусственным повышением рельефа территории до незатопляемых планировочных отметок; </w:t>
      </w:r>
    </w:p>
    <w:p w:rsidR="00C44DEA" w:rsidRPr="00551550" w:rsidRDefault="00C44DEA" w:rsidP="00DA25F2">
      <w:pPr>
        <w:pStyle w:val="a1"/>
        <w:rPr>
          <w:sz w:val="24"/>
          <w:szCs w:val="24"/>
        </w:rPr>
      </w:pPr>
      <w:r w:rsidRPr="00551550">
        <w:rPr>
          <w:sz w:val="24"/>
          <w:szCs w:val="24"/>
        </w:rPr>
        <w:t xml:space="preserve">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 </w:t>
      </w:r>
    </w:p>
    <w:p w:rsidR="00C44DEA" w:rsidRPr="00551550" w:rsidRDefault="00C44DEA" w:rsidP="00DA25F2">
      <w:pPr>
        <w:pStyle w:val="ad"/>
        <w:spacing w:line="240" w:lineRule="auto"/>
        <w:rPr>
          <w:sz w:val="24"/>
          <w:szCs w:val="24"/>
        </w:rPr>
      </w:pPr>
      <w:r w:rsidRPr="00551550">
        <w:rPr>
          <w:sz w:val="24"/>
          <w:szCs w:val="24"/>
        </w:rPr>
        <w:t>Обвалование территории</w:t>
      </w:r>
    </w:p>
    <w:p w:rsidR="00C44DEA" w:rsidRPr="00551550" w:rsidRDefault="00C44DEA" w:rsidP="00DA25F2">
      <w:pPr>
        <w:pStyle w:val="a6"/>
        <w:spacing w:before="0" w:after="0" w:line="240" w:lineRule="auto"/>
        <w:rPr>
          <w:sz w:val="24"/>
          <w:szCs w:val="24"/>
        </w:rPr>
      </w:pPr>
      <w:r w:rsidRPr="00551550">
        <w:rPr>
          <w:sz w:val="24"/>
          <w:szCs w:val="24"/>
        </w:rPr>
        <w:t xml:space="preserve">При защите затапливаемых территорий ограждающими дамбами надлежит применять два вида обвалования: общее и по участкам. </w:t>
      </w:r>
    </w:p>
    <w:p w:rsidR="00C44DEA" w:rsidRPr="00551550" w:rsidRDefault="00C44DEA" w:rsidP="00DA25F2">
      <w:pPr>
        <w:pStyle w:val="a6"/>
        <w:spacing w:before="0" w:after="0" w:line="240" w:lineRule="auto"/>
        <w:rPr>
          <w:sz w:val="24"/>
          <w:szCs w:val="24"/>
        </w:rPr>
      </w:pPr>
      <w:r w:rsidRPr="00551550">
        <w:rPr>
          <w:sz w:val="24"/>
          <w:szCs w:val="24"/>
        </w:rPr>
        <w:t>Общее обвалование территории целесообразно применять при отсутствии на защищаемой территории водотоков или, когда сток их может быть переброшен в водохранилище либо в реку по отводному каналу, трубопроводу или насосной станцией. Обвалование по участкам следует применять для защиты территорий, пересекаемых большими реками, перекачка которых экономически нецелесообразна, либо для защиты отдельных участков территории с различной плотностью застройки.</w:t>
      </w:r>
    </w:p>
    <w:p w:rsidR="00C44DEA" w:rsidRPr="00551550" w:rsidRDefault="00C44DEA" w:rsidP="00DA25F2">
      <w:pPr>
        <w:pStyle w:val="a6"/>
        <w:spacing w:before="0" w:after="0" w:line="240" w:lineRule="auto"/>
        <w:rPr>
          <w:sz w:val="24"/>
          <w:szCs w:val="24"/>
        </w:rPr>
      </w:pPr>
      <w:r w:rsidRPr="00551550">
        <w:rPr>
          <w:sz w:val="24"/>
          <w:szCs w:val="24"/>
        </w:rPr>
        <w:t>При проектировании инженерной защиты от затопления на берегах водотоков и водоемов в качестве расчетного принимают максимальный уровень воды в них с вероятностью превышения в зависимости от класса сооружений инженерной защиты. Расчетные параметры затопления территорий следует определять на основе инженерно-гидрологических расчетов в зависимости от принимаемых классов сооружений защиты. При этом следует различать затопления: глубоководное (глубина свыше 5 м), среднее (глубина от 2 до 5 м) и мелководное (глубина покрытия поверхности суши водой до 2 м).</w:t>
      </w:r>
    </w:p>
    <w:p w:rsidR="00C44DEA" w:rsidRPr="00551550" w:rsidRDefault="00C44DEA" w:rsidP="00DA25F2">
      <w:pPr>
        <w:pStyle w:val="ad"/>
        <w:spacing w:line="240" w:lineRule="auto"/>
        <w:rPr>
          <w:sz w:val="24"/>
          <w:szCs w:val="24"/>
        </w:rPr>
      </w:pPr>
      <w:r w:rsidRPr="00551550">
        <w:rPr>
          <w:sz w:val="24"/>
          <w:szCs w:val="24"/>
        </w:rPr>
        <w:t>Искусственное повышение поверхности территории.</w:t>
      </w:r>
    </w:p>
    <w:p w:rsidR="00C44DEA" w:rsidRPr="00551550" w:rsidRDefault="00C44DEA" w:rsidP="00DA25F2">
      <w:pPr>
        <w:pStyle w:val="a6"/>
        <w:spacing w:line="240" w:lineRule="auto"/>
        <w:rPr>
          <w:sz w:val="24"/>
          <w:szCs w:val="24"/>
        </w:rPr>
      </w:pPr>
      <w:r w:rsidRPr="00551550">
        <w:rPr>
          <w:sz w:val="24"/>
          <w:szCs w:val="24"/>
        </w:rPr>
        <w:t xml:space="preserve">Поверхность территории надлежит повышать: </w:t>
      </w:r>
    </w:p>
    <w:p w:rsidR="00C44DEA" w:rsidRPr="00551550" w:rsidRDefault="00C44DEA" w:rsidP="00DA25F2">
      <w:pPr>
        <w:pStyle w:val="a1"/>
        <w:rPr>
          <w:sz w:val="24"/>
          <w:szCs w:val="24"/>
        </w:rPr>
      </w:pPr>
      <w:r w:rsidRPr="00551550">
        <w:rPr>
          <w:sz w:val="24"/>
          <w:szCs w:val="24"/>
        </w:rPr>
        <w:t xml:space="preserve">для освоения под застройку затопленных, временно затапливаемых и подтопленных территорий; </w:t>
      </w:r>
    </w:p>
    <w:p w:rsidR="00C44DEA" w:rsidRPr="00551550" w:rsidRDefault="00C44DEA" w:rsidP="00DA25F2">
      <w:pPr>
        <w:pStyle w:val="a1"/>
        <w:rPr>
          <w:sz w:val="24"/>
          <w:szCs w:val="24"/>
        </w:rPr>
      </w:pPr>
      <w:r w:rsidRPr="00551550">
        <w:rPr>
          <w:sz w:val="24"/>
          <w:szCs w:val="24"/>
        </w:rPr>
        <w:t xml:space="preserve">для использования земель под сельскохозяйственное производство; </w:t>
      </w:r>
    </w:p>
    <w:p w:rsidR="00C44DEA" w:rsidRPr="00551550" w:rsidRDefault="00C44DEA" w:rsidP="00DA25F2">
      <w:pPr>
        <w:pStyle w:val="a1"/>
        <w:rPr>
          <w:sz w:val="24"/>
          <w:szCs w:val="24"/>
        </w:rPr>
      </w:pPr>
      <w:r w:rsidRPr="00551550">
        <w:rPr>
          <w:sz w:val="24"/>
          <w:szCs w:val="24"/>
        </w:rPr>
        <w:t>для благоустройства прибрежной полосы водохранилищ и других водных объектов.</w:t>
      </w:r>
    </w:p>
    <w:p w:rsidR="00C44DEA" w:rsidRPr="00551550" w:rsidRDefault="00C44DEA" w:rsidP="00DA25F2">
      <w:pPr>
        <w:pStyle w:val="a6"/>
        <w:spacing w:before="0" w:after="0" w:line="240" w:lineRule="auto"/>
        <w:rPr>
          <w:sz w:val="24"/>
          <w:szCs w:val="24"/>
        </w:rPr>
      </w:pPr>
      <w:r w:rsidRPr="00551550">
        <w:rPr>
          <w:sz w:val="24"/>
          <w:szCs w:val="24"/>
        </w:rPr>
        <w:t xml:space="preserve">При защите территории от затопления подсыпкой отметку бровки берегового откоса территории следует принимать не менее чем на 0,5 м выше расчетного уровня </w:t>
      </w:r>
      <w:r w:rsidRPr="00551550">
        <w:rPr>
          <w:sz w:val="24"/>
          <w:szCs w:val="24"/>
        </w:rPr>
        <w:lastRenderedPageBreak/>
        <w:t xml:space="preserve">воды в водном объекте с учетом расчетной высоты и наката волны. Проектирование берегового откоса отсыпанной территории следует осуществлять в соответствии с требованиями </w:t>
      </w:r>
      <w:hyperlink r:id="rId54" w:history="1">
        <w:r w:rsidRPr="00551550">
          <w:rPr>
            <w:rStyle w:val="afff4"/>
            <w:color w:val="auto"/>
            <w:sz w:val="24"/>
            <w:szCs w:val="24"/>
          </w:rPr>
          <w:t>СП 39.13330</w:t>
        </w:r>
      </w:hyperlink>
      <w:r w:rsidR="00F64B62" w:rsidRPr="00551550">
        <w:rPr>
          <w:sz w:val="24"/>
          <w:szCs w:val="24"/>
        </w:rPr>
        <w:t xml:space="preserve"> «Плотины из грунтовых материалов»</w:t>
      </w:r>
      <w:r w:rsidRPr="00551550">
        <w:rPr>
          <w:sz w:val="24"/>
          <w:szCs w:val="24"/>
        </w:rPr>
        <w:t>.</w:t>
      </w:r>
    </w:p>
    <w:p w:rsidR="00C44DEA" w:rsidRPr="00551550" w:rsidRDefault="00C44DEA" w:rsidP="00DA25F2">
      <w:pPr>
        <w:pStyle w:val="a6"/>
        <w:spacing w:before="0" w:after="0" w:line="240" w:lineRule="auto"/>
        <w:rPr>
          <w:sz w:val="24"/>
          <w:szCs w:val="24"/>
        </w:rPr>
      </w:pPr>
      <w:r w:rsidRPr="00551550">
        <w:rPr>
          <w:sz w:val="24"/>
          <w:szCs w:val="24"/>
        </w:rPr>
        <w:t xml:space="preserve">Отвод поверхностного стока с защищенной территории следует осуществлять в водоемы, водотоки, овраги, в общегородские канализационные или ливневые системы. </w:t>
      </w:r>
    </w:p>
    <w:p w:rsidR="00C44DEA" w:rsidRPr="00551550" w:rsidRDefault="00C44DEA" w:rsidP="00DA25F2">
      <w:pPr>
        <w:pStyle w:val="a6"/>
        <w:spacing w:before="0" w:after="0" w:line="240" w:lineRule="auto"/>
        <w:rPr>
          <w:sz w:val="24"/>
          <w:szCs w:val="24"/>
        </w:rPr>
      </w:pPr>
      <w:r w:rsidRPr="00551550">
        <w:rPr>
          <w:sz w:val="24"/>
          <w:szCs w:val="24"/>
        </w:rPr>
        <w:t xml:space="preserve">При осуществлении искусственного повышения поверхности территории необходимо обеспечивать условия естественного дренирования подземных вод. По тальвегам засыпаемых или замываемых оврагов и балок следует, прокладывать дренажи, а постоянные водотоки заключать в коллекторы с сопутствующими дренами. </w:t>
      </w:r>
    </w:p>
    <w:p w:rsidR="00C44DEA" w:rsidRPr="00551550" w:rsidRDefault="00C44DEA" w:rsidP="00DA25F2">
      <w:pPr>
        <w:pStyle w:val="ad"/>
        <w:spacing w:line="240" w:lineRule="auto"/>
        <w:rPr>
          <w:sz w:val="24"/>
          <w:szCs w:val="24"/>
        </w:rPr>
      </w:pPr>
      <w:r w:rsidRPr="00551550">
        <w:rPr>
          <w:sz w:val="24"/>
          <w:szCs w:val="24"/>
        </w:rPr>
        <w:t>Регулирование и отвод поверхностных вод.</w:t>
      </w:r>
    </w:p>
    <w:p w:rsidR="00C44DEA" w:rsidRPr="00551550" w:rsidRDefault="00C44DEA" w:rsidP="00DA25F2">
      <w:pPr>
        <w:pStyle w:val="a6"/>
        <w:spacing w:before="0" w:after="0" w:line="240" w:lineRule="auto"/>
        <w:rPr>
          <w:sz w:val="24"/>
          <w:szCs w:val="24"/>
        </w:rPr>
      </w:pPr>
      <w:r w:rsidRPr="00551550">
        <w:rPr>
          <w:sz w:val="24"/>
          <w:szCs w:val="24"/>
        </w:rPr>
        <w:t>Сооружения по регулированию и отводу поверхностных вод с городских территорий и промышленных площадок надлежит разрабатывать в соответствии с требованиями и</w:t>
      </w:r>
      <w:r w:rsidR="003D6D65" w:rsidRPr="00551550">
        <w:rPr>
          <w:sz w:val="24"/>
          <w:szCs w:val="24"/>
        </w:rPr>
        <w:t>нженерной подготовки территорий</w:t>
      </w:r>
      <w:r w:rsidRPr="00551550">
        <w:rPr>
          <w:sz w:val="24"/>
          <w:szCs w:val="24"/>
        </w:rPr>
        <w:t>.</w:t>
      </w:r>
    </w:p>
    <w:p w:rsidR="00C44DEA" w:rsidRPr="00551550" w:rsidRDefault="00C44DEA" w:rsidP="00DA25F2">
      <w:pPr>
        <w:pStyle w:val="a6"/>
        <w:spacing w:before="0" w:after="0" w:line="240" w:lineRule="auto"/>
        <w:rPr>
          <w:sz w:val="24"/>
          <w:szCs w:val="24"/>
        </w:rPr>
      </w:pPr>
      <w:r w:rsidRPr="00551550">
        <w:rPr>
          <w:sz w:val="24"/>
          <w:szCs w:val="24"/>
        </w:rPr>
        <w:t xml:space="preserve">Проектирование дюкеров, выпусков, ливнеотводов и ливнеспусков, отстойников, усреднителей, насосных станций и других сооружений следует производить в соответствии с требованиями </w:t>
      </w:r>
      <w:hyperlink r:id="rId55" w:history="1">
        <w:r w:rsidRPr="00551550">
          <w:rPr>
            <w:rStyle w:val="afff4"/>
            <w:color w:val="auto"/>
            <w:sz w:val="24"/>
            <w:szCs w:val="24"/>
          </w:rPr>
          <w:t>СП 32.13330</w:t>
        </w:r>
      </w:hyperlink>
      <w:r w:rsidRPr="00551550">
        <w:rPr>
          <w:sz w:val="24"/>
          <w:szCs w:val="24"/>
        </w:rPr>
        <w:t xml:space="preserve">. </w:t>
      </w:r>
    </w:p>
    <w:p w:rsidR="00C44DEA" w:rsidRPr="00551550" w:rsidRDefault="00C44DEA" w:rsidP="00DA25F2">
      <w:pPr>
        <w:pStyle w:val="a6"/>
        <w:spacing w:before="0" w:after="0" w:line="240" w:lineRule="auto"/>
        <w:rPr>
          <w:sz w:val="24"/>
          <w:szCs w:val="24"/>
        </w:rPr>
      </w:pPr>
      <w:r w:rsidRPr="00551550">
        <w:rPr>
          <w:sz w:val="24"/>
          <w:szCs w:val="24"/>
        </w:rPr>
        <w:t>На территориях промышленной и гражданской застройки надлежит предусматривать дождевую канализацию закрытого типа. Применение открытых водоотводящих устройств (канав, кюветов, лотков) допускается в районах 1-2-этажной застройки, на территориях парков и зон отдыха с устройством мостиков или труб на пересечениях с улицами, дорогами, проездами и тротуарами.</w:t>
      </w:r>
    </w:p>
    <w:p w:rsidR="00C44DEA" w:rsidRPr="00551550" w:rsidRDefault="00C44DEA" w:rsidP="00DA25F2">
      <w:pPr>
        <w:pStyle w:val="a6"/>
        <w:spacing w:before="0" w:after="0" w:line="240" w:lineRule="auto"/>
        <w:rPr>
          <w:sz w:val="24"/>
          <w:szCs w:val="24"/>
        </w:rPr>
      </w:pPr>
      <w:r w:rsidRPr="00551550">
        <w:rPr>
          <w:sz w:val="24"/>
          <w:szCs w:val="24"/>
        </w:rPr>
        <w:t>Стокорегулирующие сооружения на защищаемой территории должны обеспечивать отвод поверхностного стока в гидрографическую сеть или в водоприемники.</w:t>
      </w:r>
    </w:p>
    <w:p w:rsidR="00C44DEA" w:rsidRPr="00551550" w:rsidRDefault="00C44DEA" w:rsidP="00DA25F2">
      <w:pPr>
        <w:pStyle w:val="a6"/>
        <w:spacing w:before="0" w:after="0" w:line="240" w:lineRule="auto"/>
        <w:rPr>
          <w:sz w:val="24"/>
          <w:szCs w:val="24"/>
        </w:rPr>
      </w:pPr>
      <w:r w:rsidRPr="00551550">
        <w:rPr>
          <w:sz w:val="24"/>
          <w:szCs w:val="24"/>
        </w:rPr>
        <w:t>Следует соблюдать правила охраны поверхностных вод от загрязнения сточными водами, в целях защиты окружающей природной среды от возможного негативного воздействия.</w:t>
      </w:r>
    </w:p>
    <w:p w:rsidR="00C44DEA" w:rsidRPr="00551550" w:rsidRDefault="00C44DEA" w:rsidP="00C44DEA">
      <w:pPr>
        <w:pStyle w:val="111"/>
        <w:rPr>
          <w:sz w:val="24"/>
          <w:szCs w:val="24"/>
        </w:rPr>
      </w:pPr>
      <w:bookmarkStart w:id="146" w:name="_Toc451341260"/>
      <w:bookmarkStart w:id="147" w:name="_Toc499727405"/>
      <w:r w:rsidRPr="00551550">
        <w:rPr>
          <w:sz w:val="24"/>
          <w:szCs w:val="24"/>
        </w:rPr>
        <w:t>Защита территории от подтопления</w:t>
      </w:r>
      <w:bookmarkEnd w:id="146"/>
      <w:bookmarkEnd w:id="147"/>
    </w:p>
    <w:p w:rsidR="00C44DEA" w:rsidRPr="00551550" w:rsidRDefault="00C44DEA" w:rsidP="005F4196">
      <w:pPr>
        <w:pStyle w:val="a6"/>
        <w:spacing w:before="0" w:after="0" w:line="240" w:lineRule="auto"/>
        <w:rPr>
          <w:sz w:val="24"/>
          <w:szCs w:val="24"/>
        </w:rPr>
      </w:pPr>
      <w:r w:rsidRPr="00551550">
        <w:rPr>
          <w:sz w:val="24"/>
          <w:szCs w:val="24"/>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устранения отрицательных воздействий подтопления.</w:t>
      </w:r>
    </w:p>
    <w:p w:rsidR="00C44DEA" w:rsidRPr="00551550" w:rsidRDefault="00C44DEA" w:rsidP="005F4196">
      <w:pPr>
        <w:pStyle w:val="a6"/>
        <w:spacing w:before="0" w:after="0" w:line="240" w:lineRule="auto"/>
        <w:rPr>
          <w:sz w:val="24"/>
          <w:szCs w:val="24"/>
        </w:rPr>
      </w:pPr>
      <w:r w:rsidRPr="00551550">
        <w:rPr>
          <w:sz w:val="24"/>
          <w:szCs w:val="24"/>
        </w:rPr>
        <w:t>Защита от подтопления должна включать:</w:t>
      </w:r>
    </w:p>
    <w:p w:rsidR="00C44DEA" w:rsidRPr="00551550" w:rsidRDefault="00C44DEA" w:rsidP="005F4196">
      <w:pPr>
        <w:pStyle w:val="a1"/>
        <w:rPr>
          <w:sz w:val="24"/>
          <w:szCs w:val="24"/>
        </w:rPr>
      </w:pPr>
      <w:r w:rsidRPr="00551550">
        <w:rPr>
          <w:sz w:val="24"/>
          <w:szCs w:val="24"/>
        </w:rPr>
        <w:t>защиту населения от опасных явлений, связанных с пропуском паводковых вод в весенне-осенний период, при половодье;</w:t>
      </w:r>
    </w:p>
    <w:p w:rsidR="00C44DEA" w:rsidRPr="00551550" w:rsidRDefault="00C44DEA" w:rsidP="005F4196">
      <w:pPr>
        <w:pStyle w:val="a1"/>
        <w:rPr>
          <w:sz w:val="24"/>
          <w:szCs w:val="24"/>
        </w:rPr>
      </w:pPr>
      <w:r w:rsidRPr="00551550">
        <w:rPr>
          <w:sz w:val="24"/>
          <w:szCs w:val="24"/>
        </w:rPr>
        <w:t>локальную защиту зданий, сооружений, грунтов оснований и защиту застроенной территории в целом;</w:t>
      </w:r>
    </w:p>
    <w:p w:rsidR="00C44DEA" w:rsidRPr="00551550" w:rsidRDefault="00C44DEA" w:rsidP="005F4196">
      <w:pPr>
        <w:pStyle w:val="a1"/>
        <w:rPr>
          <w:sz w:val="24"/>
          <w:szCs w:val="24"/>
        </w:rPr>
      </w:pPr>
      <w:r w:rsidRPr="00551550">
        <w:rPr>
          <w:sz w:val="24"/>
          <w:szCs w:val="24"/>
        </w:rPr>
        <w:t>водоотведение;</w:t>
      </w:r>
    </w:p>
    <w:p w:rsidR="00C44DEA" w:rsidRPr="00551550" w:rsidRDefault="00C44DEA" w:rsidP="005F4196">
      <w:pPr>
        <w:pStyle w:val="a1"/>
        <w:rPr>
          <w:sz w:val="24"/>
          <w:szCs w:val="24"/>
        </w:rPr>
      </w:pPr>
      <w:r w:rsidRPr="00551550">
        <w:rPr>
          <w:sz w:val="24"/>
          <w:szCs w:val="24"/>
        </w:rPr>
        <w:t>утилизацию (при необходимости очистки) дренажных вод;</w:t>
      </w:r>
    </w:p>
    <w:p w:rsidR="00C44DEA" w:rsidRPr="00551550" w:rsidRDefault="00C44DEA" w:rsidP="005F4196">
      <w:pPr>
        <w:pStyle w:val="a1"/>
        <w:rPr>
          <w:sz w:val="24"/>
          <w:szCs w:val="24"/>
        </w:rPr>
      </w:pPr>
      <w:r w:rsidRPr="00551550">
        <w:rPr>
          <w:sz w:val="24"/>
          <w:szCs w:val="24"/>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C44DEA" w:rsidRPr="00551550" w:rsidRDefault="00C44DEA" w:rsidP="005F4196">
      <w:pPr>
        <w:pStyle w:val="a6"/>
        <w:spacing w:before="0" w:after="0" w:line="240" w:lineRule="auto"/>
        <w:rPr>
          <w:sz w:val="24"/>
          <w:szCs w:val="24"/>
        </w:rPr>
      </w:pPr>
      <w:r w:rsidRPr="00551550">
        <w:rPr>
          <w:sz w:val="24"/>
          <w:szCs w:val="24"/>
        </w:rPr>
        <w:t>Локальная система инженерной защиты, направленная на защиту отдельных зданий и сооружений, включает дренажи, противофильтрационные завесы и экраны.</w:t>
      </w:r>
    </w:p>
    <w:p w:rsidR="00C44DEA" w:rsidRPr="00551550" w:rsidRDefault="00C44DEA" w:rsidP="005F4196">
      <w:pPr>
        <w:pStyle w:val="a6"/>
        <w:spacing w:before="0" w:after="0" w:line="240" w:lineRule="auto"/>
        <w:rPr>
          <w:sz w:val="24"/>
          <w:szCs w:val="24"/>
        </w:rPr>
      </w:pPr>
      <w:r w:rsidRPr="00551550">
        <w:rPr>
          <w:sz w:val="24"/>
          <w:szCs w:val="24"/>
        </w:rPr>
        <w:t xml:space="preserve">Территориальная система, обеспечивающая общую защиту застроенной территории (участка), включает перехватывающие дренажи, противофильтрационные </w:t>
      </w:r>
      <w:r w:rsidRPr="00551550">
        <w:rPr>
          <w:sz w:val="24"/>
          <w:szCs w:val="24"/>
        </w:rPr>
        <w:lastRenderedPageBreak/>
        <w:t>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C44DEA" w:rsidRPr="00551550" w:rsidRDefault="00C44DEA" w:rsidP="005F4196">
      <w:pPr>
        <w:pStyle w:val="a6"/>
        <w:spacing w:before="0" w:after="0" w:line="240" w:lineRule="auto"/>
        <w:rPr>
          <w:sz w:val="24"/>
          <w:szCs w:val="24"/>
        </w:rPr>
      </w:pPr>
      <w:r w:rsidRPr="00551550">
        <w:rPr>
          <w:sz w:val="24"/>
          <w:szCs w:val="24"/>
        </w:rPr>
        <w:t>На территории с высоким стоянием грунтовых вод, на заболоченных</w:t>
      </w:r>
      <w:r w:rsidRPr="00551550">
        <w:rPr>
          <w:iCs w:val="0"/>
          <w:sz w:val="24"/>
          <w:szCs w:val="24"/>
        </w:rPr>
        <w:t xml:space="preserve"> участках следует предусматривать понижение уровня грунтовых вод в зоне капитальной </w:t>
      </w:r>
      <w:r w:rsidRPr="00551550">
        <w:rPr>
          <w:sz w:val="24"/>
          <w:szCs w:val="24"/>
        </w:rPr>
        <w:t xml:space="preserve">застройки путем устройства закрытых дренажей. </w:t>
      </w:r>
    </w:p>
    <w:p w:rsidR="00C44DEA" w:rsidRPr="00551550" w:rsidRDefault="00C44DEA" w:rsidP="005F4196">
      <w:pPr>
        <w:pStyle w:val="a6"/>
        <w:spacing w:before="0" w:after="0" w:line="240" w:lineRule="auto"/>
        <w:rPr>
          <w:sz w:val="24"/>
          <w:szCs w:val="24"/>
        </w:rPr>
      </w:pPr>
      <w:r w:rsidRPr="00551550">
        <w:rPr>
          <w:sz w:val="24"/>
          <w:szCs w:val="24"/>
        </w:rPr>
        <w:t xml:space="preserve">Указанные мероприятия должны обеспечивать в соответствии со </w:t>
      </w:r>
      <w:hyperlink r:id="rId56" w:history="1">
        <w:r w:rsidRPr="00551550">
          <w:rPr>
            <w:rStyle w:val="afff4"/>
            <w:color w:val="auto"/>
            <w:sz w:val="24"/>
            <w:szCs w:val="24"/>
          </w:rPr>
          <w:t>СНиП 2.06.15-85</w:t>
        </w:r>
      </w:hyperlink>
      <w:r w:rsidRPr="00551550">
        <w:rPr>
          <w:sz w:val="24"/>
          <w:szCs w:val="24"/>
        </w:rPr>
        <w:t xml:space="preserve">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551550">
          <w:rPr>
            <w:sz w:val="24"/>
            <w:szCs w:val="24"/>
          </w:rPr>
          <w:t>2 м</w:t>
        </w:r>
      </w:smartTag>
      <w:r w:rsidRPr="00551550">
        <w:rPr>
          <w:sz w:val="24"/>
          <w:szCs w:val="24"/>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551550">
          <w:rPr>
            <w:sz w:val="24"/>
            <w:szCs w:val="24"/>
          </w:rPr>
          <w:t>1 м</w:t>
        </w:r>
      </w:smartTag>
      <w:r w:rsidRPr="00551550">
        <w:rPr>
          <w:sz w:val="24"/>
          <w:szCs w:val="24"/>
        </w:rPr>
        <w:t>.</w:t>
      </w:r>
    </w:p>
    <w:p w:rsidR="00C44DEA" w:rsidRPr="00551550" w:rsidRDefault="00C44DEA" w:rsidP="005F4196">
      <w:pPr>
        <w:pStyle w:val="a6"/>
        <w:spacing w:before="0" w:after="0" w:line="240" w:lineRule="auto"/>
        <w:rPr>
          <w:sz w:val="24"/>
          <w:szCs w:val="24"/>
        </w:rPr>
      </w:pPr>
      <w:r w:rsidRPr="00551550">
        <w:rPr>
          <w:sz w:val="24"/>
          <w:szCs w:val="24"/>
        </w:rPr>
        <w:t>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C44DEA" w:rsidRPr="00551550" w:rsidRDefault="00C44DEA" w:rsidP="005F4196">
      <w:pPr>
        <w:pStyle w:val="a6"/>
        <w:spacing w:before="0" w:after="0" w:line="240" w:lineRule="auto"/>
        <w:rPr>
          <w:sz w:val="24"/>
          <w:szCs w:val="24"/>
        </w:rPr>
      </w:pPr>
      <w:r w:rsidRPr="00551550">
        <w:rPr>
          <w:sz w:val="24"/>
          <w:szCs w:val="24"/>
        </w:rPr>
        <w:t xml:space="preserve">На территории </w:t>
      </w:r>
      <w:r w:rsidR="00246A1D">
        <w:rPr>
          <w:sz w:val="24"/>
          <w:szCs w:val="24"/>
        </w:rPr>
        <w:t>жилого района</w:t>
      </w:r>
      <w:r w:rsidRPr="00551550">
        <w:rPr>
          <w:sz w:val="24"/>
          <w:szCs w:val="24"/>
        </w:rPr>
        <w:t xml:space="preserve">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551550">
          <w:rPr>
            <w:sz w:val="24"/>
            <w:szCs w:val="24"/>
          </w:rPr>
          <w:t>1 м</w:t>
        </w:r>
      </w:smartTag>
      <w:r w:rsidRPr="00551550">
        <w:rPr>
          <w:sz w:val="24"/>
          <w:szCs w:val="24"/>
        </w:rPr>
        <w:t>; на проезжих частях улиц толщина слоя минеральных грунтов должна быть установлена в зависимости от интенсивности движения транспорта.</w:t>
      </w:r>
    </w:p>
    <w:p w:rsidR="00C44DEA" w:rsidRPr="00551550" w:rsidRDefault="00C44DEA" w:rsidP="00C44DEA">
      <w:pPr>
        <w:pStyle w:val="111"/>
        <w:rPr>
          <w:sz w:val="24"/>
          <w:szCs w:val="24"/>
        </w:rPr>
      </w:pPr>
      <w:bookmarkStart w:id="148" w:name="_Toc451341261"/>
      <w:bookmarkStart w:id="149" w:name="_Toc499727406"/>
      <w:r w:rsidRPr="00551550">
        <w:rPr>
          <w:sz w:val="24"/>
          <w:szCs w:val="24"/>
        </w:rPr>
        <w:t>Защита территории от морозного пучения грунтов</w:t>
      </w:r>
      <w:bookmarkEnd w:id="148"/>
      <w:bookmarkEnd w:id="149"/>
    </w:p>
    <w:p w:rsidR="00C44DEA" w:rsidRPr="00551550" w:rsidRDefault="00C44DEA" w:rsidP="005F4196">
      <w:pPr>
        <w:pStyle w:val="a6"/>
        <w:spacing w:line="240" w:lineRule="auto"/>
        <w:rPr>
          <w:sz w:val="24"/>
          <w:szCs w:val="24"/>
        </w:rPr>
      </w:pPr>
      <w:r w:rsidRPr="00551550">
        <w:rPr>
          <w:sz w:val="24"/>
          <w:szCs w:val="24"/>
        </w:rPr>
        <w:t>Инженерная защита от морозного (криогенного) пучения грунтов необходима для строящихся в зимнее время, малонагруженных, неотапливаемых и законсервированных зданий, подземных и заглубленных сооружений, линейных сооружений и коммуникаций (трубопроводов, ЛЭП, дорог, аэродромов, линий связи).</w:t>
      </w:r>
    </w:p>
    <w:p w:rsidR="00C44DEA" w:rsidRPr="00551550" w:rsidRDefault="00C44DEA" w:rsidP="005F4196">
      <w:pPr>
        <w:pStyle w:val="a6"/>
        <w:spacing w:line="240" w:lineRule="auto"/>
        <w:rPr>
          <w:sz w:val="24"/>
          <w:szCs w:val="24"/>
        </w:rPr>
      </w:pPr>
      <w:r w:rsidRPr="00551550">
        <w:rPr>
          <w:sz w:val="24"/>
          <w:szCs w:val="24"/>
        </w:rPr>
        <w:t>Морозное пучение грунтов проявляется при сезонном и многолетнем промерзании пучинистых грунтов в основании фундаментов или на контакте с их боковой поверхностью, в результате чего возникают нормальные и касательные силы пучения, приводящие к деформированию сооружений и грунтового массива.</w:t>
      </w:r>
    </w:p>
    <w:p w:rsidR="00C44DEA" w:rsidRPr="00551550" w:rsidRDefault="00C44DEA" w:rsidP="005F4196">
      <w:pPr>
        <w:pStyle w:val="a6"/>
        <w:spacing w:before="0" w:after="0" w:line="240" w:lineRule="auto"/>
        <w:rPr>
          <w:sz w:val="24"/>
          <w:szCs w:val="24"/>
        </w:rPr>
      </w:pPr>
      <w:r w:rsidRPr="00551550">
        <w:rPr>
          <w:sz w:val="24"/>
          <w:szCs w:val="24"/>
        </w:rPr>
        <w:t>Противопучинные мероприятия применяют в случае, если устойчивость сооружения, рассчитываемая на действие сил пучения, не компенсируется нагрузкой от сооружения, а деформации пучения или осадки при оттаивании превышают предельно допустимые значения деформаций.</w:t>
      </w:r>
    </w:p>
    <w:p w:rsidR="00C44DEA" w:rsidRPr="00551550" w:rsidRDefault="00C44DEA" w:rsidP="005F4196">
      <w:pPr>
        <w:pStyle w:val="a6"/>
        <w:spacing w:line="240" w:lineRule="auto"/>
        <w:rPr>
          <w:sz w:val="24"/>
          <w:szCs w:val="24"/>
        </w:rPr>
      </w:pPr>
      <w:r w:rsidRPr="00551550">
        <w:rPr>
          <w:sz w:val="24"/>
          <w:szCs w:val="24"/>
        </w:rPr>
        <w:t xml:space="preserve">Противопучинные мероприятия подразделяют на следующие виды: </w:t>
      </w:r>
    </w:p>
    <w:p w:rsidR="00C44DEA" w:rsidRPr="00551550" w:rsidRDefault="00C44DEA" w:rsidP="005F4196">
      <w:pPr>
        <w:pStyle w:val="a1"/>
        <w:rPr>
          <w:sz w:val="24"/>
          <w:szCs w:val="24"/>
        </w:rPr>
      </w:pPr>
      <w:r w:rsidRPr="00551550">
        <w:rPr>
          <w:sz w:val="24"/>
          <w:szCs w:val="24"/>
        </w:rPr>
        <w:t xml:space="preserve">инженерно-мелиоративные (тепломелиорация и гидромелиорация); </w:t>
      </w:r>
    </w:p>
    <w:p w:rsidR="00C44DEA" w:rsidRPr="00551550" w:rsidRDefault="00C44DEA" w:rsidP="005F4196">
      <w:pPr>
        <w:pStyle w:val="a1"/>
        <w:rPr>
          <w:sz w:val="24"/>
          <w:szCs w:val="24"/>
        </w:rPr>
      </w:pPr>
      <w:r w:rsidRPr="00551550">
        <w:rPr>
          <w:sz w:val="24"/>
          <w:szCs w:val="24"/>
        </w:rPr>
        <w:t xml:space="preserve">конструктивные; </w:t>
      </w:r>
    </w:p>
    <w:p w:rsidR="00C44DEA" w:rsidRPr="00551550" w:rsidRDefault="00C44DEA" w:rsidP="005F4196">
      <w:pPr>
        <w:pStyle w:val="a1"/>
        <w:rPr>
          <w:sz w:val="24"/>
          <w:szCs w:val="24"/>
        </w:rPr>
      </w:pPr>
      <w:r w:rsidRPr="00551550">
        <w:rPr>
          <w:sz w:val="24"/>
          <w:szCs w:val="24"/>
        </w:rPr>
        <w:t xml:space="preserve">физико-химические (гидрофобизация грунтов, добавки полимеров, засоление и др.); </w:t>
      </w:r>
    </w:p>
    <w:p w:rsidR="00C44DEA" w:rsidRPr="00551550" w:rsidRDefault="00C44DEA" w:rsidP="005F4196">
      <w:pPr>
        <w:pStyle w:val="a1"/>
        <w:rPr>
          <w:sz w:val="24"/>
          <w:szCs w:val="24"/>
        </w:rPr>
      </w:pPr>
      <w:r w:rsidRPr="00551550">
        <w:rPr>
          <w:sz w:val="24"/>
          <w:szCs w:val="24"/>
        </w:rPr>
        <w:t>комбинированные.</w:t>
      </w:r>
    </w:p>
    <w:p w:rsidR="00C44DEA" w:rsidRPr="00551550" w:rsidRDefault="00C44DEA" w:rsidP="005F4196">
      <w:pPr>
        <w:pStyle w:val="a6"/>
        <w:spacing w:line="240" w:lineRule="auto"/>
        <w:rPr>
          <w:sz w:val="24"/>
          <w:szCs w:val="24"/>
        </w:rPr>
      </w:pPr>
      <w:r w:rsidRPr="00551550">
        <w:rPr>
          <w:sz w:val="24"/>
          <w:szCs w:val="24"/>
        </w:rPr>
        <w:t>Тепломелиорация направлена на уменьшение глубины промерзания грунта возле фундамента и повышение температуры мерзлого грунта. Мероприятия заключаются в горизонтальной и вертикальной теплоизоляции фундамента, прокладке вблизи фундамента по наружному периметру подземных коммуникаций или греющего кабеля, выделяющих в грунт тепло. Гидромелиорация сводится к понижению уровня грунтовых вод, осушению грунтов в пределах сезонно-мерзлого слоя и предохранению грунтов от насыщения поверхности атмосферными и производственными водами. Применяют отмостки, водопонижение, открытые и закрытые дренажные системы (лотки, канавы, трубы).</w:t>
      </w:r>
    </w:p>
    <w:p w:rsidR="00C44DEA" w:rsidRPr="00551550" w:rsidRDefault="00C44DEA" w:rsidP="005F4196">
      <w:pPr>
        <w:pStyle w:val="a6"/>
        <w:spacing w:line="240" w:lineRule="auto"/>
        <w:rPr>
          <w:sz w:val="24"/>
          <w:szCs w:val="24"/>
        </w:rPr>
      </w:pPr>
      <w:r w:rsidRPr="00551550">
        <w:rPr>
          <w:sz w:val="24"/>
          <w:szCs w:val="24"/>
        </w:rPr>
        <w:lastRenderedPageBreak/>
        <w:t>Конструктивные противопучинные мероприятия предусматривают повышение эффективности работы конструкций фундаментов и сооружений в пучинистых грунтах и предназначаются для: снижения усилий, выпирающих фундамент; анкеровка фундаментов в талых и мерзлых грунтах; приспособления фундаментов и надземной части сооружения к нера</w:t>
      </w:r>
      <w:r w:rsidR="003B6359" w:rsidRPr="00551550">
        <w:rPr>
          <w:sz w:val="24"/>
          <w:szCs w:val="24"/>
        </w:rPr>
        <w:t>вномерным деформациям пучения.</w:t>
      </w:r>
    </w:p>
    <w:p w:rsidR="00C44DEA" w:rsidRPr="00551550" w:rsidRDefault="00C44DEA" w:rsidP="005F4196">
      <w:pPr>
        <w:pStyle w:val="a6"/>
        <w:spacing w:line="240" w:lineRule="auto"/>
        <w:rPr>
          <w:sz w:val="24"/>
          <w:szCs w:val="24"/>
        </w:rPr>
      </w:pPr>
      <w:r w:rsidRPr="00551550">
        <w:rPr>
          <w:sz w:val="24"/>
          <w:szCs w:val="24"/>
        </w:rPr>
        <w:t xml:space="preserve">Физико-химические противопучинные мероприятия сводятся к специальной обработке грунта вяжущими, стабилизирующими веществами или насыщению грунта солевыми растворами. </w:t>
      </w:r>
    </w:p>
    <w:p w:rsidR="00C44DEA" w:rsidRPr="00551550" w:rsidRDefault="00C44DEA" w:rsidP="005F4196">
      <w:pPr>
        <w:pStyle w:val="a6"/>
        <w:spacing w:line="240" w:lineRule="auto"/>
        <w:rPr>
          <w:sz w:val="24"/>
          <w:szCs w:val="24"/>
        </w:rPr>
      </w:pPr>
      <w:r w:rsidRPr="00551550">
        <w:rPr>
          <w:sz w:val="24"/>
          <w:szCs w:val="24"/>
        </w:rPr>
        <w:t xml:space="preserve">При необходимости следует предусматривать проведение наблюдений для обеспечения надежности и эффективности применяемых противопучинных мероприятий. Наблюдения должны проводиться за свойствами и глубиной промерзания грунта, деформациями сооружений в предзимний, зимний и весенний периоды.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C44DEA" w:rsidRPr="00551550" w:rsidRDefault="00C44DEA" w:rsidP="005F4196">
      <w:pPr>
        <w:pStyle w:val="a6"/>
        <w:spacing w:line="240" w:lineRule="auto"/>
        <w:rPr>
          <w:sz w:val="24"/>
          <w:szCs w:val="24"/>
        </w:rPr>
      </w:pPr>
      <w:r w:rsidRPr="00551550">
        <w:rPr>
          <w:sz w:val="24"/>
          <w:szCs w:val="24"/>
        </w:rPr>
        <w:t>При заложении фундаментов выше глубины сезонного промерзания грунтов расчет устойчивости проводят на воздействие нормальных и касательных сил морозного пучения, при заложении фундаментов ниже глубины сезонного промерзания расчет устойчивости проводят только на воздействие касательных сил пучения.</w:t>
      </w:r>
    </w:p>
    <w:p w:rsidR="00C44DEA" w:rsidRPr="00551550" w:rsidRDefault="00C44DEA" w:rsidP="00C44DEA">
      <w:pPr>
        <w:pStyle w:val="111"/>
        <w:rPr>
          <w:sz w:val="24"/>
          <w:szCs w:val="24"/>
        </w:rPr>
      </w:pPr>
      <w:bookmarkStart w:id="150" w:name="_Toc451341262"/>
      <w:bookmarkStart w:id="151" w:name="_Toc499727407"/>
      <w:r w:rsidRPr="00551550">
        <w:rPr>
          <w:sz w:val="24"/>
          <w:szCs w:val="24"/>
        </w:rPr>
        <w:t>Берегозащитные сооружения и мероприятия</w:t>
      </w:r>
      <w:bookmarkEnd w:id="150"/>
      <w:bookmarkEnd w:id="151"/>
    </w:p>
    <w:p w:rsidR="00DF735E" w:rsidRDefault="00DF735E" w:rsidP="005F4196">
      <w:pPr>
        <w:pStyle w:val="a6"/>
        <w:spacing w:line="240" w:lineRule="auto"/>
        <w:rPr>
          <w:sz w:val="24"/>
          <w:szCs w:val="24"/>
        </w:rPr>
      </w:pPr>
      <w:r w:rsidRPr="00551550">
        <w:rPr>
          <w:sz w:val="24"/>
          <w:szCs w:val="24"/>
        </w:rPr>
        <w:t>Для инженерной защиты берегов рек, озер, водохранилищ используют сооружения и мероприятия, приведенные в таблице 2.8.6-1.</w:t>
      </w:r>
    </w:p>
    <w:p w:rsidR="00DF735E" w:rsidRPr="00551550" w:rsidRDefault="00DF735E" w:rsidP="005F4196">
      <w:pPr>
        <w:pStyle w:val="11110"/>
        <w:rPr>
          <w:sz w:val="24"/>
          <w:szCs w:val="24"/>
        </w:rPr>
      </w:pPr>
      <w:r w:rsidRPr="00551550">
        <w:rPr>
          <w:sz w:val="24"/>
          <w:szCs w:val="24"/>
        </w:rPr>
        <w:t>Берегозащитные сооружения</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3"/>
        <w:gridCol w:w="5134"/>
      </w:tblGrid>
      <w:tr w:rsidR="00DF735E" w:rsidRPr="003B26F0" w:rsidTr="0069273C">
        <w:trPr>
          <w:trHeight w:val="624"/>
          <w:tblHeader/>
          <w:jc w:val="center"/>
        </w:trPr>
        <w:tc>
          <w:tcPr>
            <w:tcW w:w="4443" w:type="dxa"/>
            <w:vAlign w:val="center"/>
          </w:tcPr>
          <w:p w:rsidR="00DF735E" w:rsidRPr="003B26F0" w:rsidRDefault="00DF735E" w:rsidP="00E901DC">
            <w:pPr>
              <w:pStyle w:val="a8"/>
              <w:spacing w:before="0" w:after="0"/>
            </w:pPr>
            <w:r w:rsidRPr="003B26F0">
              <w:t>Вид сооружения и мероприятия</w:t>
            </w:r>
          </w:p>
        </w:tc>
        <w:tc>
          <w:tcPr>
            <w:tcW w:w="5134" w:type="dxa"/>
            <w:vAlign w:val="center"/>
          </w:tcPr>
          <w:p w:rsidR="00DF735E" w:rsidRPr="003B26F0" w:rsidRDefault="00DF735E" w:rsidP="00E901DC">
            <w:pPr>
              <w:pStyle w:val="a8"/>
              <w:spacing w:before="0" w:after="0"/>
            </w:pPr>
            <w:r w:rsidRPr="003B26F0">
              <w:t>Назначение сооружения и мероприятия и условия их применения</w:t>
            </w:r>
          </w:p>
        </w:tc>
      </w:tr>
      <w:tr w:rsidR="00DF735E" w:rsidRPr="003B26F0" w:rsidTr="0069273C">
        <w:trPr>
          <w:trHeight w:val="20"/>
          <w:jc w:val="center"/>
        </w:trPr>
        <w:tc>
          <w:tcPr>
            <w:tcW w:w="4443" w:type="dxa"/>
            <w:vAlign w:val="center"/>
          </w:tcPr>
          <w:p w:rsidR="00DF735E" w:rsidRPr="003B26F0" w:rsidRDefault="00DF735E" w:rsidP="00E901DC">
            <w:pPr>
              <w:pStyle w:val="a8"/>
              <w:spacing w:before="0" w:after="0"/>
            </w:pPr>
            <w:r w:rsidRPr="003B26F0">
              <w:t>1</w:t>
            </w:r>
          </w:p>
        </w:tc>
        <w:tc>
          <w:tcPr>
            <w:tcW w:w="5134" w:type="dxa"/>
            <w:vAlign w:val="center"/>
          </w:tcPr>
          <w:p w:rsidR="00DF735E" w:rsidRPr="003B26F0" w:rsidRDefault="00DF735E" w:rsidP="00E901DC">
            <w:pPr>
              <w:pStyle w:val="a8"/>
              <w:spacing w:before="0" w:after="0"/>
            </w:pPr>
            <w:r w:rsidRPr="003B26F0">
              <w:t>2</w:t>
            </w:r>
          </w:p>
        </w:tc>
      </w:tr>
      <w:tr w:rsidR="00DF735E" w:rsidRPr="003B26F0" w:rsidTr="0069273C">
        <w:trPr>
          <w:trHeight w:val="340"/>
          <w:jc w:val="center"/>
        </w:trPr>
        <w:tc>
          <w:tcPr>
            <w:tcW w:w="9577" w:type="dxa"/>
            <w:gridSpan w:val="2"/>
            <w:vAlign w:val="center"/>
          </w:tcPr>
          <w:p w:rsidR="00DF735E" w:rsidRPr="003B26F0" w:rsidRDefault="00DF735E" w:rsidP="00E901DC">
            <w:pPr>
              <w:pStyle w:val="a8"/>
              <w:spacing w:before="0" w:after="0"/>
            </w:pPr>
            <w:r w:rsidRPr="003B26F0">
              <w:t>Волнозащитные</w:t>
            </w:r>
          </w:p>
        </w:tc>
      </w:tr>
      <w:tr w:rsidR="00DF735E" w:rsidRPr="003B26F0" w:rsidTr="0069273C">
        <w:trPr>
          <w:trHeight w:val="273"/>
          <w:jc w:val="center"/>
        </w:trPr>
        <w:tc>
          <w:tcPr>
            <w:tcW w:w="4443" w:type="dxa"/>
          </w:tcPr>
          <w:p w:rsidR="00DF735E" w:rsidRPr="003B26F0" w:rsidRDefault="00DF735E" w:rsidP="00E901DC">
            <w:pPr>
              <w:pStyle w:val="a8"/>
              <w:spacing w:before="0" w:after="0"/>
            </w:pPr>
            <w:r w:rsidRPr="003B26F0">
              <w:t>Вдольбереговые:</w:t>
            </w:r>
          </w:p>
          <w:p w:rsidR="00DF735E" w:rsidRPr="003B26F0" w:rsidRDefault="00DF735E" w:rsidP="00E901DC">
            <w:pPr>
              <w:pStyle w:val="a8"/>
              <w:spacing w:before="0" w:after="0"/>
            </w:pPr>
            <w:r w:rsidRPr="003B26F0">
              <w:t>Подпорные береговые стены (набережные) волноотбойного профиля из монолитного и сборного бетона и железобетона, камня, ряжей, свай)</w:t>
            </w:r>
          </w:p>
        </w:tc>
        <w:tc>
          <w:tcPr>
            <w:tcW w:w="5134" w:type="dxa"/>
          </w:tcPr>
          <w:p w:rsidR="00DF735E" w:rsidRPr="003B26F0" w:rsidRDefault="00DF735E" w:rsidP="00E901DC">
            <w:pPr>
              <w:pStyle w:val="a8"/>
              <w:spacing w:before="0" w:after="0"/>
            </w:pPr>
            <w:r w:rsidRPr="003B26F0">
              <w:t>На водохранилищах, озерах и реках для защиты зданий и сооружений I и II классов, автомобильных и железных дорог, ценных земельных угодий</w:t>
            </w:r>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Шпунтовые стенки железобетонные и металлические</w:t>
            </w:r>
          </w:p>
        </w:tc>
        <w:tc>
          <w:tcPr>
            <w:tcW w:w="5134" w:type="dxa"/>
          </w:tcPr>
          <w:p w:rsidR="00DF735E" w:rsidRPr="003B26F0" w:rsidRDefault="00DF735E" w:rsidP="00E901DC">
            <w:pPr>
              <w:pStyle w:val="a8"/>
              <w:spacing w:before="0" w:after="0"/>
            </w:pPr>
            <w:r w:rsidRPr="003B26F0">
              <w:t>В основном на реках и водохранилищах</w:t>
            </w:r>
          </w:p>
        </w:tc>
      </w:tr>
      <w:tr w:rsidR="00DF735E" w:rsidRPr="003B26F0" w:rsidTr="0069273C">
        <w:trPr>
          <w:trHeight w:val="207"/>
          <w:jc w:val="center"/>
        </w:trPr>
        <w:tc>
          <w:tcPr>
            <w:tcW w:w="4443" w:type="dxa"/>
          </w:tcPr>
          <w:p w:rsidR="00DF735E" w:rsidRPr="003B26F0" w:rsidRDefault="00DF735E" w:rsidP="00E901DC">
            <w:pPr>
              <w:pStyle w:val="a8"/>
              <w:spacing w:before="0" w:after="0"/>
            </w:pPr>
            <w:r w:rsidRPr="003B26F0">
              <w:t>Ступенчатые крепления с укреплением основания террас</w:t>
            </w:r>
          </w:p>
        </w:tc>
        <w:tc>
          <w:tcPr>
            <w:tcW w:w="5134" w:type="dxa"/>
          </w:tcPr>
          <w:p w:rsidR="00DF735E" w:rsidRPr="003B26F0" w:rsidRDefault="00DF735E" w:rsidP="00E901DC">
            <w:pPr>
              <w:pStyle w:val="a8"/>
              <w:spacing w:before="0" w:after="0"/>
            </w:pPr>
            <w:r w:rsidRPr="003B26F0">
              <w:t>На водохранилищах при крутизне откосов более 15°</w:t>
            </w:r>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Массивные волноломы</w:t>
            </w:r>
          </w:p>
        </w:tc>
        <w:tc>
          <w:tcPr>
            <w:tcW w:w="5134" w:type="dxa"/>
          </w:tcPr>
          <w:p w:rsidR="00DF735E" w:rsidRPr="003B26F0" w:rsidRDefault="00DF735E" w:rsidP="00E901DC">
            <w:pPr>
              <w:pStyle w:val="a8"/>
              <w:spacing w:before="0" w:after="0"/>
            </w:pPr>
            <w:r w:rsidRPr="003B26F0">
              <w:t>На водохранилищах при стабильном уровне воды</w:t>
            </w:r>
          </w:p>
        </w:tc>
      </w:tr>
      <w:tr w:rsidR="00DF735E" w:rsidRPr="003B26F0" w:rsidTr="0069273C">
        <w:trPr>
          <w:trHeight w:val="732"/>
          <w:jc w:val="center"/>
        </w:trPr>
        <w:tc>
          <w:tcPr>
            <w:tcW w:w="4443" w:type="dxa"/>
          </w:tcPr>
          <w:p w:rsidR="00DF735E" w:rsidRPr="003B26F0" w:rsidRDefault="00DF735E" w:rsidP="00E901DC">
            <w:pPr>
              <w:pStyle w:val="a8"/>
              <w:spacing w:before="0" w:after="0"/>
            </w:pPr>
            <w:r w:rsidRPr="003B26F0">
              <w:t>Откосные:</w:t>
            </w:r>
          </w:p>
          <w:p w:rsidR="00DF735E" w:rsidRPr="003B26F0" w:rsidRDefault="00DF735E" w:rsidP="00E901DC">
            <w:pPr>
              <w:pStyle w:val="a8"/>
              <w:spacing w:before="0" w:after="0"/>
            </w:pPr>
            <w:r w:rsidRPr="003B26F0">
              <w:t>Монолитные покрытия из бетона, асфальтобетона, асфальта</w:t>
            </w:r>
          </w:p>
        </w:tc>
        <w:tc>
          <w:tcPr>
            <w:tcW w:w="5134" w:type="dxa"/>
          </w:tcPr>
          <w:p w:rsidR="00DF735E" w:rsidRPr="003B26F0" w:rsidRDefault="00DF735E" w:rsidP="00E901DC">
            <w:pPr>
              <w:pStyle w:val="a8"/>
              <w:spacing w:before="0" w:after="0"/>
            </w:pPr>
            <w:r w:rsidRPr="003B26F0">
              <w:t>На водохранилищах, реках, откосах подпорных земляных сооружений при достаточной их статической устойчивости</w:t>
            </w:r>
          </w:p>
        </w:tc>
      </w:tr>
      <w:tr w:rsidR="00DF735E" w:rsidRPr="003B26F0" w:rsidTr="0069273C">
        <w:trPr>
          <w:trHeight w:val="135"/>
          <w:jc w:val="center"/>
        </w:trPr>
        <w:tc>
          <w:tcPr>
            <w:tcW w:w="4443" w:type="dxa"/>
          </w:tcPr>
          <w:p w:rsidR="00DF735E" w:rsidRPr="003B26F0" w:rsidRDefault="00DF735E" w:rsidP="00E901DC">
            <w:pPr>
              <w:pStyle w:val="a8"/>
              <w:spacing w:before="0" w:after="0"/>
            </w:pPr>
            <w:r w:rsidRPr="003B26F0">
              <w:t>Покрытия из сборных плит</w:t>
            </w:r>
          </w:p>
        </w:tc>
        <w:tc>
          <w:tcPr>
            <w:tcW w:w="5134" w:type="dxa"/>
          </w:tcPr>
          <w:p w:rsidR="00DF735E" w:rsidRPr="003B26F0" w:rsidRDefault="00DF735E" w:rsidP="00E901DC">
            <w:pPr>
              <w:pStyle w:val="a8"/>
              <w:spacing w:before="0" w:after="0"/>
            </w:pPr>
            <w:r w:rsidRPr="003B26F0">
              <w:t xml:space="preserve">При волнах до </w:t>
            </w:r>
            <w:smartTag w:uri="urn:schemas-microsoft-com:office:smarttags" w:element="metricconverter">
              <w:smartTagPr>
                <w:attr w:name="ProductID" w:val="2,5 м"/>
              </w:smartTagPr>
              <w:r w:rsidRPr="003B26F0">
                <w:t>2,5 м</w:t>
              </w:r>
            </w:smartTag>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Покрытия из гибких тюфяков и сетчатых блоков, заполненных камнем</w:t>
            </w:r>
          </w:p>
        </w:tc>
        <w:tc>
          <w:tcPr>
            <w:tcW w:w="5134" w:type="dxa"/>
          </w:tcPr>
          <w:p w:rsidR="00DF735E" w:rsidRPr="003B26F0" w:rsidRDefault="00DF735E" w:rsidP="00E901DC">
            <w:pPr>
              <w:pStyle w:val="a8"/>
              <w:spacing w:before="0" w:after="0"/>
            </w:pPr>
            <w:r w:rsidRPr="003B26F0">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3B26F0">
                <w:t>0,6 м</w:t>
              </w:r>
            </w:smartTag>
            <w:r w:rsidRPr="003B26F0">
              <w:t>)</w:t>
            </w:r>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Покрытия из синтетических материалов и вторичного сырья</w:t>
            </w:r>
          </w:p>
        </w:tc>
        <w:tc>
          <w:tcPr>
            <w:tcW w:w="5134" w:type="dxa"/>
          </w:tcPr>
          <w:p w:rsidR="00DF735E" w:rsidRPr="003B26F0" w:rsidRDefault="00DF735E" w:rsidP="00E901DC">
            <w:pPr>
              <w:pStyle w:val="a8"/>
              <w:spacing w:before="0" w:after="0"/>
            </w:pPr>
            <w:r w:rsidRPr="003B26F0">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3B26F0">
                <w:t>0,6 м</w:t>
              </w:r>
            </w:smartTag>
            <w:r w:rsidRPr="003B26F0">
              <w:t>)</w:t>
            </w:r>
          </w:p>
        </w:tc>
      </w:tr>
      <w:tr w:rsidR="00DF735E" w:rsidRPr="003B26F0" w:rsidTr="0069273C">
        <w:trPr>
          <w:trHeight w:val="340"/>
          <w:jc w:val="center"/>
        </w:trPr>
        <w:tc>
          <w:tcPr>
            <w:tcW w:w="9577" w:type="dxa"/>
            <w:gridSpan w:val="2"/>
            <w:vAlign w:val="center"/>
          </w:tcPr>
          <w:p w:rsidR="00DF735E" w:rsidRPr="003B26F0" w:rsidRDefault="00DF735E" w:rsidP="00E901DC">
            <w:pPr>
              <w:pStyle w:val="a8"/>
              <w:spacing w:before="0" w:after="0"/>
            </w:pPr>
            <w:r w:rsidRPr="003B26F0">
              <w:t>Волногасящие</w:t>
            </w:r>
          </w:p>
        </w:tc>
      </w:tr>
      <w:tr w:rsidR="00DF735E" w:rsidRPr="003B26F0" w:rsidTr="0069273C">
        <w:trPr>
          <w:trHeight w:val="743"/>
          <w:jc w:val="center"/>
        </w:trPr>
        <w:tc>
          <w:tcPr>
            <w:tcW w:w="4443" w:type="dxa"/>
          </w:tcPr>
          <w:p w:rsidR="00DF735E" w:rsidRPr="003B26F0" w:rsidRDefault="00DF735E" w:rsidP="00E901DC">
            <w:pPr>
              <w:pStyle w:val="a8"/>
              <w:spacing w:before="0" w:after="0"/>
            </w:pPr>
            <w:r w:rsidRPr="003B26F0">
              <w:lastRenderedPageBreak/>
              <w:t>Вдольбереговые (проницаемые сооружения с пористой напорной гранью и волногасящими камерами)</w:t>
            </w:r>
          </w:p>
        </w:tc>
        <w:tc>
          <w:tcPr>
            <w:tcW w:w="5134" w:type="dxa"/>
          </w:tcPr>
          <w:p w:rsidR="00DF735E" w:rsidRPr="003B26F0" w:rsidRDefault="00DF735E" w:rsidP="00E901DC">
            <w:pPr>
              <w:pStyle w:val="a8"/>
              <w:spacing w:before="0" w:after="0"/>
            </w:pPr>
            <w:r w:rsidRPr="003B26F0">
              <w:t>На водохранилищах</w:t>
            </w:r>
          </w:p>
        </w:tc>
      </w:tr>
      <w:tr w:rsidR="00DF735E" w:rsidRPr="003B26F0" w:rsidTr="0069273C">
        <w:trPr>
          <w:trHeight w:val="467"/>
          <w:jc w:val="center"/>
        </w:trPr>
        <w:tc>
          <w:tcPr>
            <w:tcW w:w="4443" w:type="dxa"/>
          </w:tcPr>
          <w:p w:rsidR="00DF735E" w:rsidRPr="003B26F0" w:rsidRDefault="00DF735E" w:rsidP="00E901DC">
            <w:pPr>
              <w:pStyle w:val="a8"/>
              <w:spacing w:before="0" w:after="0"/>
            </w:pPr>
            <w:r w:rsidRPr="003B26F0">
              <w:t>Откосные:</w:t>
            </w:r>
          </w:p>
          <w:p w:rsidR="00DF735E" w:rsidRPr="003B26F0" w:rsidRDefault="00DF735E" w:rsidP="00E901DC">
            <w:pPr>
              <w:pStyle w:val="a8"/>
              <w:spacing w:before="0" w:after="0"/>
            </w:pPr>
            <w:r w:rsidRPr="003B26F0">
              <w:t>Наброска из камня</w:t>
            </w:r>
          </w:p>
        </w:tc>
        <w:tc>
          <w:tcPr>
            <w:tcW w:w="5134" w:type="dxa"/>
          </w:tcPr>
          <w:p w:rsidR="00DF735E" w:rsidRPr="003B26F0" w:rsidRDefault="00DF735E" w:rsidP="00E901DC">
            <w:pPr>
              <w:pStyle w:val="a8"/>
              <w:spacing w:before="0" w:after="0"/>
            </w:pPr>
            <w:r w:rsidRPr="003B26F0">
              <w:t>На водохранилищах, реках, откосах земляных сооружений при отсутствии рекреационного использования</w:t>
            </w:r>
          </w:p>
        </w:tc>
      </w:tr>
      <w:tr w:rsidR="00DF735E" w:rsidRPr="003B26F0" w:rsidTr="0069273C">
        <w:trPr>
          <w:trHeight w:val="470"/>
          <w:jc w:val="center"/>
        </w:trPr>
        <w:tc>
          <w:tcPr>
            <w:tcW w:w="4443" w:type="dxa"/>
          </w:tcPr>
          <w:p w:rsidR="00DF735E" w:rsidRPr="003B26F0" w:rsidRDefault="00DF735E" w:rsidP="00E901DC">
            <w:pPr>
              <w:pStyle w:val="a8"/>
              <w:spacing w:before="0" w:after="0"/>
            </w:pPr>
            <w:r w:rsidRPr="003B26F0">
              <w:t>Наброска или укладка из фасонных блоков</w:t>
            </w:r>
          </w:p>
        </w:tc>
        <w:tc>
          <w:tcPr>
            <w:tcW w:w="5134" w:type="dxa"/>
          </w:tcPr>
          <w:p w:rsidR="00DF735E" w:rsidRPr="003B26F0" w:rsidRDefault="00DF735E" w:rsidP="00E901DC">
            <w:pPr>
              <w:pStyle w:val="a8"/>
              <w:spacing w:before="0" w:after="0"/>
            </w:pPr>
            <w:r w:rsidRPr="003B26F0">
              <w:t>На водохранилищах при отсутствии рекреационного использования</w:t>
            </w:r>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Искусственные свободные пляжи</w:t>
            </w:r>
          </w:p>
        </w:tc>
        <w:tc>
          <w:tcPr>
            <w:tcW w:w="5134" w:type="dxa"/>
          </w:tcPr>
          <w:p w:rsidR="00DF735E" w:rsidRPr="003B26F0" w:rsidRDefault="00DF735E" w:rsidP="00E901DC">
            <w:pPr>
              <w:pStyle w:val="a8"/>
              <w:spacing w:before="0" w:after="0"/>
            </w:pPr>
            <w:r w:rsidRPr="003B26F0">
              <w:t>На водохранилищах при пологих откосах (менее 10°) в условиях слабовыраженных вдольбереговых перемещений наносов и стабильном уровне воды</w:t>
            </w:r>
          </w:p>
        </w:tc>
      </w:tr>
      <w:tr w:rsidR="00DF735E" w:rsidRPr="003B26F0" w:rsidTr="0069273C">
        <w:trPr>
          <w:trHeight w:val="340"/>
          <w:jc w:val="center"/>
        </w:trPr>
        <w:tc>
          <w:tcPr>
            <w:tcW w:w="9577" w:type="dxa"/>
            <w:gridSpan w:val="2"/>
            <w:vAlign w:val="center"/>
          </w:tcPr>
          <w:p w:rsidR="00DF735E" w:rsidRPr="003B26F0" w:rsidRDefault="00DF735E" w:rsidP="00E901DC">
            <w:pPr>
              <w:pStyle w:val="a8"/>
              <w:spacing w:before="0" w:after="0"/>
            </w:pPr>
            <w:r w:rsidRPr="003B26F0">
              <w:t>Пляжеудерживающие</w:t>
            </w:r>
          </w:p>
        </w:tc>
      </w:tr>
      <w:tr w:rsidR="00DF735E" w:rsidRPr="003B26F0" w:rsidTr="0069273C">
        <w:trPr>
          <w:trHeight w:val="648"/>
          <w:jc w:val="center"/>
        </w:trPr>
        <w:tc>
          <w:tcPr>
            <w:tcW w:w="4443" w:type="dxa"/>
          </w:tcPr>
          <w:p w:rsidR="00DF735E" w:rsidRPr="003B26F0" w:rsidRDefault="00DF735E" w:rsidP="00E901DC">
            <w:pPr>
              <w:pStyle w:val="a8"/>
              <w:spacing w:before="0" w:after="0"/>
            </w:pPr>
            <w:r w:rsidRPr="003B26F0">
              <w:t>Вдольбереговые:</w:t>
            </w:r>
          </w:p>
          <w:p w:rsidR="00DF735E" w:rsidRPr="003B26F0" w:rsidRDefault="00DF735E" w:rsidP="00E901DC">
            <w:pPr>
              <w:pStyle w:val="a8"/>
              <w:spacing w:before="0" w:after="0"/>
            </w:pPr>
            <w:r w:rsidRPr="003B26F0">
              <w:t>Подводные банкеты из бетона, бетонных блоков, камня</w:t>
            </w:r>
          </w:p>
        </w:tc>
        <w:tc>
          <w:tcPr>
            <w:tcW w:w="5134" w:type="dxa"/>
          </w:tcPr>
          <w:p w:rsidR="00DF735E" w:rsidRPr="003B26F0" w:rsidRDefault="00DF735E" w:rsidP="00E901DC">
            <w:pPr>
              <w:pStyle w:val="a8"/>
              <w:spacing w:before="0" w:after="0"/>
            </w:pPr>
            <w:r w:rsidRPr="003B26F0">
              <w:t>На водохранилищах при небольшом волнении для закрепления пляжа</w:t>
            </w:r>
          </w:p>
        </w:tc>
      </w:tr>
      <w:tr w:rsidR="00DF735E" w:rsidRPr="003B26F0" w:rsidTr="0069273C">
        <w:trPr>
          <w:trHeight w:val="20"/>
          <w:jc w:val="center"/>
        </w:trPr>
        <w:tc>
          <w:tcPr>
            <w:tcW w:w="4443" w:type="dxa"/>
          </w:tcPr>
          <w:p w:rsidR="00DF735E" w:rsidRPr="003B26F0" w:rsidRDefault="00DF735E" w:rsidP="00E901DC">
            <w:pPr>
              <w:pStyle w:val="a8"/>
              <w:spacing w:before="0" w:after="0"/>
            </w:pPr>
            <w:r w:rsidRPr="003B26F0">
              <w:t>Загрузка инертными на локальных участках (каменные банкеты, песчаные примывы и др.)</w:t>
            </w:r>
          </w:p>
        </w:tc>
        <w:tc>
          <w:tcPr>
            <w:tcW w:w="5134" w:type="dxa"/>
          </w:tcPr>
          <w:p w:rsidR="00DF735E" w:rsidRPr="003B26F0" w:rsidRDefault="00DF735E" w:rsidP="00E901DC">
            <w:pPr>
              <w:pStyle w:val="a8"/>
              <w:spacing w:before="0" w:after="0"/>
            </w:pPr>
            <w:r w:rsidRPr="003B26F0">
              <w:t>На водохранилищах при относительно пологих откосах</w:t>
            </w:r>
          </w:p>
        </w:tc>
      </w:tr>
      <w:tr w:rsidR="00DF735E" w:rsidRPr="00551550" w:rsidTr="0069273C">
        <w:trPr>
          <w:trHeight w:val="493"/>
          <w:jc w:val="center"/>
        </w:trPr>
        <w:tc>
          <w:tcPr>
            <w:tcW w:w="4443" w:type="dxa"/>
          </w:tcPr>
          <w:p w:rsidR="00DF735E" w:rsidRPr="003B26F0" w:rsidRDefault="00DF735E" w:rsidP="00E901DC">
            <w:pPr>
              <w:pStyle w:val="a8"/>
              <w:spacing w:before="0" w:after="0"/>
            </w:pPr>
            <w:r w:rsidRPr="003B26F0">
              <w:t>Поперечные (молы, шпоры (гравитационные, свайные и др.)</w:t>
            </w:r>
          </w:p>
        </w:tc>
        <w:tc>
          <w:tcPr>
            <w:tcW w:w="5134" w:type="dxa"/>
          </w:tcPr>
          <w:p w:rsidR="00DF735E" w:rsidRPr="003B26F0" w:rsidRDefault="00DF735E" w:rsidP="00E901DC">
            <w:pPr>
              <w:pStyle w:val="a8"/>
              <w:spacing w:before="0" w:after="0"/>
            </w:pPr>
            <w:r w:rsidRPr="003B26F0">
              <w:t>На водохранилищах, реках при создании и закреплении естественных и искусственных пляжей</w:t>
            </w:r>
          </w:p>
        </w:tc>
      </w:tr>
      <w:tr w:rsidR="00DF735E" w:rsidRPr="00551550" w:rsidTr="0069273C">
        <w:trPr>
          <w:trHeight w:val="340"/>
          <w:jc w:val="center"/>
        </w:trPr>
        <w:tc>
          <w:tcPr>
            <w:tcW w:w="9577" w:type="dxa"/>
            <w:gridSpan w:val="2"/>
            <w:vAlign w:val="center"/>
          </w:tcPr>
          <w:p w:rsidR="00DF735E" w:rsidRPr="003B26F0" w:rsidRDefault="00DF735E" w:rsidP="00E901DC">
            <w:pPr>
              <w:pStyle w:val="a8"/>
              <w:spacing w:before="0" w:after="0"/>
            </w:pPr>
            <w:r w:rsidRPr="003B26F0">
              <w:t>Специальные</w:t>
            </w:r>
          </w:p>
        </w:tc>
      </w:tr>
      <w:tr w:rsidR="00DF735E" w:rsidRPr="00551550" w:rsidTr="0069273C">
        <w:trPr>
          <w:trHeight w:val="667"/>
          <w:jc w:val="center"/>
        </w:trPr>
        <w:tc>
          <w:tcPr>
            <w:tcW w:w="4443" w:type="dxa"/>
          </w:tcPr>
          <w:p w:rsidR="00DF735E" w:rsidRPr="003B26F0" w:rsidRDefault="00DF735E" w:rsidP="00E901DC">
            <w:pPr>
              <w:pStyle w:val="a8"/>
              <w:spacing w:before="0" w:after="0"/>
            </w:pPr>
            <w:r w:rsidRPr="003B26F0">
              <w:t>Регулирующие:</w:t>
            </w:r>
          </w:p>
          <w:p w:rsidR="00DF735E" w:rsidRPr="003B26F0" w:rsidRDefault="00DF735E" w:rsidP="00E901DC">
            <w:pPr>
              <w:pStyle w:val="a8"/>
              <w:spacing w:before="0" w:after="0"/>
            </w:pPr>
            <w:r w:rsidRPr="003B26F0">
              <w:t>Сооружения, имитирующие природные формы рельефа</w:t>
            </w:r>
          </w:p>
        </w:tc>
        <w:tc>
          <w:tcPr>
            <w:tcW w:w="5134" w:type="dxa"/>
          </w:tcPr>
          <w:p w:rsidR="00DF735E" w:rsidRPr="003B26F0" w:rsidRDefault="00DF735E" w:rsidP="00E901DC">
            <w:pPr>
              <w:pStyle w:val="a8"/>
              <w:spacing w:before="0" w:after="0"/>
            </w:pPr>
            <w:r w:rsidRPr="003B26F0">
              <w:t>На водохранилищах для регулирования береговых процессов</w:t>
            </w:r>
          </w:p>
        </w:tc>
      </w:tr>
      <w:tr w:rsidR="00DF735E" w:rsidRPr="00551550" w:rsidTr="0069273C">
        <w:trPr>
          <w:trHeight w:val="561"/>
          <w:jc w:val="center"/>
        </w:trPr>
        <w:tc>
          <w:tcPr>
            <w:tcW w:w="4443" w:type="dxa"/>
          </w:tcPr>
          <w:p w:rsidR="00DF735E" w:rsidRPr="003B26F0" w:rsidRDefault="00DF735E" w:rsidP="00E901DC">
            <w:pPr>
              <w:pStyle w:val="a8"/>
              <w:spacing w:before="0" w:after="0"/>
            </w:pPr>
            <w:r w:rsidRPr="003B26F0">
              <w:t>Перебазирование запаса наносов (переброска вдоль побережья, использование подводных карьеров и т. д.)</w:t>
            </w:r>
          </w:p>
        </w:tc>
        <w:tc>
          <w:tcPr>
            <w:tcW w:w="5134" w:type="dxa"/>
          </w:tcPr>
          <w:p w:rsidR="00DF735E" w:rsidRPr="003B26F0" w:rsidRDefault="00DF735E" w:rsidP="00E901DC">
            <w:pPr>
              <w:pStyle w:val="a8"/>
              <w:spacing w:before="0" w:after="0"/>
            </w:pPr>
            <w:r w:rsidRPr="003B26F0">
              <w:t>На водохранилищах для регулирования баланса наносов</w:t>
            </w:r>
          </w:p>
        </w:tc>
      </w:tr>
      <w:tr w:rsidR="00DF735E" w:rsidRPr="00551550" w:rsidTr="0069273C">
        <w:trPr>
          <w:trHeight w:val="713"/>
          <w:jc w:val="center"/>
        </w:trPr>
        <w:tc>
          <w:tcPr>
            <w:tcW w:w="4443" w:type="dxa"/>
          </w:tcPr>
          <w:p w:rsidR="00DF735E" w:rsidRPr="003B26F0" w:rsidRDefault="00DF735E" w:rsidP="00E901DC">
            <w:pPr>
              <w:pStyle w:val="a8"/>
              <w:spacing w:before="0" w:after="0"/>
            </w:pPr>
            <w:r w:rsidRPr="003B26F0">
              <w:t>Струенаправляющие:</w:t>
            </w:r>
          </w:p>
          <w:p w:rsidR="00DF735E" w:rsidRPr="003B26F0" w:rsidRDefault="00DF735E" w:rsidP="00E901DC">
            <w:pPr>
              <w:pStyle w:val="a8"/>
              <w:spacing w:before="0" w:after="0"/>
            </w:pPr>
            <w:r w:rsidRPr="003B26F0">
              <w:t>Струенаправляющие дамбы из каменной наброски</w:t>
            </w:r>
          </w:p>
        </w:tc>
        <w:tc>
          <w:tcPr>
            <w:tcW w:w="5134" w:type="dxa"/>
          </w:tcPr>
          <w:p w:rsidR="00DF735E" w:rsidRPr="003B26F0" w:rsidRDefault="00DF735E" w:rsidP="00E901DC">
            <w:pPr>
              <w:pStyle w:val="a8"/>
              <w:spacing w:before="0" w:after="0"/>
            </w:pPr>
            <w:r w:rsidRPr="003B26F0">
              <w:t>На реках для защиты берегов рек и отклонения оси потока от размывания берега</w:t>
            </w:r>
          </w:p>
        </w:tc>
      </w:tr>
      <w:tr w:rsidR="00DF735E" w:rsidRPr="00551550" w:rsidTr="0069273C">
        <w:trPr>
          <w:trHeight w:val="406"/>
          <w:jc w:val="center"/>
        </w:trPr>
        <w:tc>
          <w:tcPr>
            <w:tcW w:w="4443" w:type="dxa"/>
          </w:tcPr>
          <w:p w:rsidR="00DF735E" w:rsidRPr="003B26F0" w:rsidRDefault="00DF735E" w:rsidP="00E901DC">
            <w:pPr>
              <w:pStyle w:val="a8"/>
              <w:spacing w:before="0" w:after="0"/>
            </w:pPr>
            <w:r w:rsidRPr="003B26F0">
              <w:t>Струенаправляющие дамбы из грунта</w:t>
            </w:r>
          </w:p>
        </w:tc>
        <w:tc>
          <w:tcPr>
            <w:tcW w:w="5134" w:type="dxa"/>
          </w:tcPr>
          <w:p w:rsidR="00DF735E" w:rsidRPr="003B26F0" w:rsidRDefault="00DF735E" w:rsidP="00E901DC">
            <w:pPr>
              <w:pStyle w:val="a8"/>
              <w:spacing w:before="0" w:after="0"/>
            </w:pPr>
            <w:r w:rsidRPr="003B26F0">
              <w:t>На реках с невысокими скоростями течения для отклонения оси потока</w:t>
            </w:r>
          </w:p>
        </w:tc>
      </w:tr>
      <w:tr w:rsidR="00DF735E" w:rsidRPr="00551550" w:rsidTr="0069273C">
        <w:trPr>
          <w:trHeight w:val="20"/>
          <w:jc w:val="center"/>
        </w:trPr>
        <w:tc>
          <w:tcPr>
            <w:tcW w:w="4443" w:type="dxa"/>
          </w:tcPr>
          <w:p w:rsidR="00DF735E" w:rsidRPr="003B26F0" w:rsidRDefault="00DF735E" w:rsidP="00E901DC">
            <w:pPr>
              <w:pStyle w:val="a8"/>
              <w:spacing w:before="0" w:after="0"/>
            </w:pPr>
            <w:r w:rsidRPr="003B26F0">
              <w:t>Струенаправляющие массивные шпоры или полузапруды</w:t>
            </w:r>
          </w:p>
        </w:tc>
        <w:tc>
          <w:tcPr>
            <w:tcW w:w="5134" w:type="dxa"/>
          </w:tcPr>
          <w:p w:rsidR="00DF735E" w:rsidRPr="003B26F0" w:rsidRDefault="00DF735E" w:rsidP="00E901DC">
            <w:pPr>
              <w:pStyle w:val="a8"/>
              <w:spacing w:before="0" w:after="0"/>
            </w:pPr>
            <w:r w:rsidRPr="003B26F0">
              <w:t>На реках с невысокими скоростями течения для отклонения оси потока</w:t>
            </w:r>
          </w:p>
        </w:tc>
      </w:tr>
      <w:tr w:rsidR="00DF735E" w:rsidRPr="00551550" w:rsidTr="0069273C">
        <w:trPr>
          <w:trHeight w:val="533"/>
          <w:jc w:val="center"/>
        </w:trPr>
        <w:tc>
          <w:tcPr>
            <w:tcW w:w="4443" w:type="dxa"/>
          </w:tcPr>
          <w:p w:rsidR="00DF735E" w:rsidRPr="003B26F0" w:rsidRDefault="00DF735E" w:rsidP="00E901DC">
            <w:pPr>
              <w:pStyle w:val="a8"/>
              <w:spacing w:before="0" w:after="0"/>
            </w:pPr>
            <w:r w:rsidRPr="003B26F0">
              <w:t xml:space="preserve">Склоноукрепляющие </w:t>
            </w:r>
          </w:p>
          <w:p w:rsidR="00DF735E" w:rsidRPr="003B26F0" w:rsidRDefault="00DF735E" w:rsidP="00E901DC">
            <w:pPr>
              <w:pStyle w:val="a8"/>
              <w:spacing w:before="0" w:after="0"/>
            </w:pPr>
            <w:r w:rsidRPr="003B26F0">
              <w:t>(искусственное закрепление грунта откосов)</w:t>
            </w:r>
          </w:p>
        </w:tc>
        <w:tc>
          <w:tcPr>
            <w:tcW w:w="5134" w:type="dxa"/>
          </w:tcPr>
          <w:p w:rsidR="00DF735E" w:rsidRPr="003B26F0" w:rsidRDefault="00DF735E" w:rsidP="00E901DC">
            <w:pPr>
              <w:pStyle w:val="a8"/>
              <w:spacing w:before="0" w:after="0"/>
            </w:pPr>
            <w:r w:rsidRPr="003B26F0">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3B26F0">
                <w:t>0,5 м</w:t>
              </w:r>
            </w:smartTag>
          </w:p>
        </w:tc>
      </w:tr>
    </w:tbl>
    <w:p w:rsidR="00DF735E" w:rsidRPr="00551550" w:rsidRDefault="00DF735E" w:rsidP="005F4196">
      <w:pPr>
        <w:pStyle w:val="a6"/>
        <w:spacing w:line="240" w:lineRule="auto"/>
        <w:rPr>
          <w:sz w:val="24"/>
          <w:szCs w:val="24"/>
        </w:rPr>
      </w:pPr>
      <w:r w:rsidRPr="00551550">
        <w:rPr>
          <w:sz w:val="24"/>
          <w:szCs w:val="24"/>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DF735E" w:rsidRPr="00551550" w:rsidRDefault="00DF735E" w:rsidP="00DF735E">
      <w:pPr>
        <w:pStyle w:val="111"/>
        <w:rPr>
          <w:sz w:val="24"/>
          <w:szCs w:val="24"/>
        </w:rPr>
      </w:pPr>
      <w:bookmarkStart w:id="152" w:name="_Toc451341263"/>
      <w:bookmarkStart w:id="153" w:name="_Toc499727408"/>
      <w:r w:rsidRPr="00551550">
        <w:rPr>
          <w:sz w:val="24"/>
          <w:szCs w:val="24"/>
        </w:rPr>
        <w:t>Градостроительное проектирование в сейсмоопасных районах</w:t>
      </w:r>
      <w:bookmarkEnd w:id="152"/>
      <w:bookmarkEnd w:id="153"/>
    </w:p>
    <w:p w:rsidR="003C7992" w:rsidRPr="00551550" w:rsidRDefault="003C7992" w:rsidP="005F4196">
      <w:pPr>
        <w:pStyle w:val="a6"/>
        <w:spacing w:line="240" w:lineRule="auto"/>
        <w:rPr>
          <w:sz w:val="24"/>
          <w:szCs w:val="24"/>
        </w:rPr>
      </w:pPr>
      <w:r w:rsidRPr="00551550">
        <w:rPr>
          <w:sz w:val="24"/>
          <w:szCs w:val="24"/>
        </w:rPr>
        <w:t xml:space="preserve">Определение сейсмичности площадки проектирования следует производить на основании сейсмического микрорайонирования. В районах, для которых отсутствуют карты сейсмического микрорайонирования, допускается определять сейсмичность площадки по комплекту карт общего сейсмического районирования территории Российской Федерации – </w:t>
      </w:r>
      <w:hyperlink r:id="rId57" w:history="1">
        <w:r w:rsidRPr="00551550">
          <w:rPr>
            <w:rStyle w:val="afff4"/>
            <w:color w:val="auto"/>
            <w:sz w:val="24"/>
            <w:szCs w:val="24"/>
          </w:rPr>
          <w:t>ОСР-97</w:t>
        </w:r>
      </w:hyperlink>
      <w:r w:rsidRPr="00551550">
        <w:rPr>
          <w:sz w:val="24"/>
          <w:szCs w:val="24"/>
        </w:rPr>
        <w:t xml:space="preserve">, утвержденных Российской академией наук. Указанный комплект карт предусматривает осуществление антисейсмических мероприятий при строительстве объектов, и отражают 10 % - (карта А), 5 % - (карта В), 1 %-ную (карта С) вероятность возможного превышения в течение 50 лет указанных в комплектах карт значений сейсмической интенсивности. </w:t>
      </w:r>
    </w:p>
    <w:p w:rsidR="003C7992" w:rsidRPr="00551550" w:rsidRDefault="003C7992" w:rsidP="005F4196">
      <w:pPr>
        <w:pStyle w:val="a6"/>
        <w:spacing w:line="240" w:lineRule="auto"/>
        <w:rPr>
          <w:sz w:val="24"/>
          <w:szCs w:val="24"/>
        </w:rPr>
      </w:pPr>
      <w:r w:rsidRPr="00551550">
        <w:rPr>
          <w:sz w:val="24"/>
          <w:szCs w:val="24"/>
        </w:rPr>
        <w:t xml:space="preserve">При проектировании зданий и сооружений городского поселения </w:t>
      </w:r>
      <w:r w:rsidR="005F4196">
        <w:rPr>
          <w:sz w:val="24"/>
          <w:szCs w:val="24"/>
        </w:rPr>
        <w:t>Кильдинстрой</w:t>
      </w:r>
      <w:r w:rsidR="003B26F0">
        <w:rPr>
          <w:sz w:val="24"/>
          <w:szCs w:val="24"/>
        </w:rPr>
        <w:t xml:space="preserve"> </w:t>
      </w:r>
      <w:r w:rsidRPr="00551550">
        <w:rPr>
          <w:sz w:val="24"/>
          <w:szCs w:val="24"/>
        </w:rPr>
        <w:t xml:space="preserve">следует учитывать карты А, В, С, которые позволяют оценивать на трех уровнях степень </w:t>
      </w:r>
      <w:r w:rsidRPr="00551550">
        <w:rPr>
          <w:sz w:val="24"/>
          <w:szCs w:val="24"/>
        </w:rPr>
        <w:lastRenderedPageBreak/>
        <w:t xml:space="preserve">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 карта А – массовое строительство; - карты В и С – объекты повышенной ответственности и особо ответственные объекты. </w:t>
      </w:r>
    </w:p>
    <w:p w:rsidR="003B26F0" w:rsidRPr="003B26F0" w:rsidRDefault="003B26F0" w:rsidP="005F4196">
      <w:pPr>
        <w:pStyle w:val="a6"/>
        <w:spacing w:line="240" w:lineRule="auto"/>
        <w:rPr>
          <w:sz w:val="24"/>
          <w:szCs w:val="24"/>
        </w:rPr>
      </w:pPr>
      <w:r w:rsidRPr="003B26F0">
        <w:rPr>
          <w:sz w:val="24"/>
          <w:szCs w:val="24"/>
        </w:rPr>
        <w:t>В соответствии с картами общего сейсмического районирования (ОСР-97-А,-В,-С) на территории городского поселения возможна сейсмическая активность с интенсивностью по шкале MSK-64:</w:t>
      </w:r>
    </w:p>
    <w:p w:rsidR="003B26F0" w:rsidRPr="003B26F0" w:rsidRDefault="003B26F0" w:rsidP="005F4196">
      <w:pPr>
        <w:pStyle w:val="a6"/>
        <w:spacing w:line="240" w:lineRule="auto"/>
        <w:rPr>
          <w:sz w:val="24"/>
          <w:szCs w:val="24"/>
        </w:rPr>
      </w:pPr>
      <w:r w:rsidRPr="003B26F0">
        <w:rPr>
          <w:sz w:val="24"/>
          <w:szCs w:val="24"/>
        </w:rPr>
        <w:t></w:t>
      </w:r>
      <w:r w:rsidRPr="003B26F0">
        <w:rPr>
          <w:sz w:val="24"/>
          <w:szCs w:val="24"/>
        </w:rPr>
        <w:tab/>
        <w:t>6 баллов – в среднем один раз в 1000 лет,</w:t>
      </w:r>
    </w:p>
    <w:p w:rsidR="003B26F0" w:rsidRPr="003B26F0" w:rsidRDefault="003B26F0" w:rsidP="005F4196">
      <w:pPr>
        <w:pStyle w:val="a6"/>
        <w:spacing w:line="240" w:lineRule="auto"/>
        <w:rPr>
          <w:sz w:val="24"/>
          <w:szCs w:val="24"/>
        </w:rPr>
      </w:pPr>
      <w:r w:rsidRPr="003B26F0">
        <w:rPr>
          <w:sz w:val="24"/>
          <w:szCs w:val="24"/>
        </w:rPr>
        <w:t></w:t>
      </w:r>
      <w:r w:rsidRPr="003B26F0">
        <w:rPr>
          <w:sz w:val="24"/>
          <w:szCs w:val="24"/>
        </w:rPr>
        <w:tab/>
        <w:t>7 баллов – в среднем один раз в 5000 лет.</w:t>
      </w:r>
    </w:p>
    <w:p w:rsidR="00530FDE" w:rsidRDefault="005F4196" w:rsidP="005F4196">
      <w:pPr>
        <w:pStyle w:val="a6"/>
        <w:spacing w:line="240" w:lineRule="auto"/>
        <w:rPr>
          <w:sz w:val="24"/>
          <w:szCs w:val="24"/>
        </w:rPr>
      </w:pPr>
      <w:r w:rsidRPr="005F4196">
        <w:rPr>
          <w:sz w:val="24"/>
          <w:szCs w:val="24"/>
        </w:rPr>
        <w:t>С учетом разнообразия геоморфологических элементов различного генезиса, скальных грунтов, неровной поверхности, напорных горизонтов грунтовых вод, значительное количество водных объектов, сейсмической интенсивности и пр. категорию сложности природных условий на территории городского поселения Кильдинстрой можно отнести к средней степени сложности в соответствии со СНиП 22-01-95 «Геофизика</w:t>
      </w:r>
      <w:r>
        <w:rPr>
          <w:sz w:val="24"/>
          <w:szCs w:val="24"/>
        </w:rPr>
        <w:t xml:space="preserve"> опасных природных воздействий»</w:t>
      </w:r>
      <w:r w:rsidR="00530FDE">
        <w:rPr>
          <w:sz w:val="24"/>
          <w:szCs w:val="24"/>
        </w:rPr>
        <w:t>.</w:t>
      </w:r>
    </w:p>
    <w:p w:rsidR="003C7992" w:rsidRPr="00551550" w:rsidRDefault="003C7992" w:rsidP="005F4196">
      <w:pPr>
        <w:pStyle w:val="a6"/>
        <w:spacing w:line="240" w:lineRule="auto"/>
        <w:rPr>
          <w:sz w:val="24"/>
          <w:szCs w:val="24"/>
        </w:rPr>
      </w:pPr>
      <w:r w:rsidRPr="00551550">
        <w:rPr>
          <w:sz w:val="24"/>
          <w:szCs w:val="24"/>
        </w:rPr>
        <w:t xml:space="preserve">При осуществлении градостроительной деятельности на сейсмоопасных территориях следует предусматривать меры по защите зданий и сооружений в соответствии с требованиями </w:t>
      </w:r>
      <w:hyperlink r:id="rId58" w:history="1">
        <w:r w:rsidRPr="00551550">
          <w:rPr>
            <w:rStyle w:val="afff4"/>
            <w:color w:val="auto"/>
            <w:sz w:val="24"/>
            <w:szCs w:val="24"/>
          </w:rPr>
          <w:t>СНиП II-7-81*</w:t>
        </w:r>
      </w:hyperlink>
      <w:r w:rsidRPr="00551550">
        <w:rPr>
          <w:sz w:val="24"/>
          <w:szCs w:val="24"/>
        </w:rPr>
        <w:t xml:space="preserve"> «Строительство в сейсмических районах». </w:t>
      </w:r>
    </w:p>
    <w:p w:rsidR="003C7992" w:rsidRPr="00551550" w:rsidRDefault="003C7992" w:rsidP="005F4196">
      <w:pPr>
        <w:pStyle w:val="a6"/>
        <w:spacing w:line="240" w:lineRule="auto"/>
        <w:rPr>
          <w:sz w:val="24"/>
          <w:szCs w:val="24"/>
        </w:rPr>
      </w:pPr>
      <w:r w:rsidRPr="00551550">
        <w:rPr>
          <w:sz w:val="24"/>
          <w:szCs w:val="24"/>
        </w:rPr>
        <w:t xml:space="preserve">Решение о возможности установить сейсмичность площадки по комплекту карт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3C7992" w:rsidRPr="00551550" w:rsidRDefault="003C7992" w:rsidP="005F4196">
      <w:pPr>
        <w:pStyle w:val="a6"/>
        <w:spacing w:line="240" w:lineRule="auto"/>
        <w:rPr>
          <w:sz w:val="24"/>
          <w:szCs w:val="24"/>
        </w:rPr>
      </w:pPr>
      <w:r w:rsidRPr="00551550">
        <w:rPr>
          <w:sz w:val="24"/>
          <w:szCs w:val="24"/>
        </w:rPr>
        <w:t>Площадки проектирования с крутизной склонов более 15°, близостью плоскостей сбросов, сильной нарушенностью пород физико- геологическими процессами, просадочностью грунтов, осыпями, обвалами, плывунами, оползнями, карстом, горными выработками, селями являются неблагоприятными в сейсмическом отношении. При проектировании на таких площадках объектов капитального строительства повышенной этажности (более 9-ти этажей) и с массовым пребыванием людей следует предусматривать проведение натурных испытаний возведенных объектов неразрушающими методами.</w:t>
      </w:r>
    </w:p>
    <w:p w:rsidR="00AA2934" w:rsidRPr="00551550" w:rsidRDefault="00454653" w:rsidP="00454653">
      <w:pPr>
        <w:pStyle w:val="11"/>
        <w:rPr>
          <w:sz w:val="24"/>
          <w:szCs w:val="24"/>
        </w:rPr>
      </w:pPr>
      <w:bookmarkStart w:id="154" w:name="_Toc451341264"/>
      <w:bookmarkStart w:id="155" w:name="_Toc499727409"/>
      <w:r w:rsidRPr="00551550">
        <w:rPr>
          <w:sz w:val="24"/>
          <w:szCs w:val="24"/>
        </w:rPr>
        <w:t>Расчетные показатели в сфере пожарной безопасности</w:t>
      </w:r>
      <w:bookmarkEnd w:id="154"/>
      <w:bookmarkEnd w:id="155"/>
    </w:p>
    <w:p w:rsidR="00454653" w:rsidRPr="00551550" w:rsidRDefault="00454653" w:rsidP="009F4331">
      <w:pPr>
        <w:pStyle w:val="111"/>
        <w:rPr>
          <w:sz w:val="24"/>
          <w:szCs w:val="24"/>
        </w:rPr>
      </w:pPr>
      <w:bookmarkStart w:id="156" w:name="_Toc451341265"/>
      <w:bookmarkStart w:id="157" w:name="_Toc499727410"/>
      <w:r w:rsidRPr="00551550">
        <w:rPr>
          <w:sz w:val="24"/>
          <w:szCs w:val="24"/>
        </w:rPr>
        <w:t>Требования к пожарной безопасности в сфере градостроительной деятельности</w:t>
      </w:r>
      <w:bookmarkEnd w:id="156"/>
      <w:bookmarkEnd w:id="157"/>
    </w:p>
    <w:p w:rsidR="00454653" w:rsidRPr="00551550" w:rsidRDefault="00454653" w:rsidP="009F4331">
      <w:pPr>
        <w:pStyle w:val="a6"/>
        <w:spacing w:line="240" w:lineRule="auto"/>
        <w:rPr>
          <w:sz w:val="24"/>
          <w:szCs w:val="24"/>
        </w:rPr>
      </w:pPr>
      <w:r w:rsidRPr="00551550">
        <w:rPr>
          <w:sz w:val="24"/>
          <w:szCs w:val="24"/>
        </w:rPr>
        <w:t>При размещении взрывопожароопасных объектов в границах поселения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454653" w:rsidRPr="00551550" w:rsidRDefault="00454653" w:rsidP="009F4331">
      <w:pPr>
        <w:pStyle w:val="a6"/>
        <w:spacing w:line="240" w:lineRule="auto"/>
        <w:rPr>
          <w:sz w:val="24"/>
          <w:szCs w:val="24"/>
        </w:rPr>
      </w:pPr>
      <w:r w:rsidRPr="00551550">
        <w:rPr>
          <w:sz w:val="24"/>
          <w:szCs w:val="24"/>
        </w:rPr>
        <w:t xml:space="preserve">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населенному пункту, пристаням, речным вокзалам, гидроэлектростанциям, судоремонтным и </w:t>
      </w:r>
      <w:r w:rsidRPr="00551550">
        <w:rPr>
          <w:sz w:val="24"/>
          <w:szCs w:val="24"/>
        </w:rPr>
        <w:lastRenderedPageBreak/>
        <w:t>судостроительным организациям, мостам и сооружениям на расстоянии не менее 300 метров от них.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454653" w:rsidRPr="00551550" w:rsidRDefault="00454653" w:rsidP="009F4331">
      <w:pPr>
        <w:pStyle w:val="a6"/>
        <w:spacing w:line="240" w:lineRule="auto"/>
        <w:rPr>
          <w:sz w:val="24"/>
          <w:szCs w:val="24"/>
        </w:rPr>
      </w:pPr>
      <w:bookmarkStart w:id="158" w:name="dst6"/>
      <w:bookmarkEnd w:id="158"/>
      <w:r w:rsidRPr="00551550">
        <w:rPr>
          <w:sz w:val="24"/>
          <w:szCs w:val="24"/>
        </w:rPr>
        <w:t xml:space="preserve">В пределах зон жилых застроек, общественно-деловых зон и зон рекреационного назначения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p>
    <w:p w:rsidR="00454653" w:rsidRPr="00551550" w:rsidRDefault="00454653" w:rsidP="009F4331">
      <w:pPr>
        <w:pStyle w:val="a6"/>
        <w:spacing w:line="240" w:lineRule="auto"/>
        <w:rPr>
          <w:sz w:val="24"/>
          <w:szCs w:val="24"/>
        </w:rPr>
      </w:pPr>
      <w:r w:rsidRPr="00551550">
        <w:rPr>
          <w:sz w:val="24"/>
          <w:szCs w:val="24"/>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454653" w:rsidRPr="00551550" w:rsidRDefault="00454653" w:rsidP="009F4331">
      <w:pPr>
        <w:pStyle w:val="a6"/>
        <w:spacing w:line="240" w:lineRule="auto"/>
        <w:rPr>
          <w:sz w:val="24"/>
          <w:szCs w:val="24"/>
        </w:rPr>
      </w:pPr>
      <w:r w:rsidRPr="00551550">
        <w:rPr>
          <w:sz w:val="24"/>
          <w:szCs w:val="24"/>
        </w:rPr>
        <w:t>На территории городского поселения должны быть оборудованы источники наружного противопожарного водоснабжения:</w:t>
      </w:r>
    </w:p>
    <w:p w:rsidR="00454653" w:rsidRPr="00551550" w:rsidRDefault="00454653" w:rsidP="009F4331">
      <w:pPr>
        <w:pStyle w:val="a1"/>
        <w:rPr>
          <w:sz w:val="24"/>
          <w:szCs w:val="24"/>
        </w:rPr>
      </w:pPr>
      <w:bookmarkStart w:id="159" w:name="dst100652"/>
      <w:bookmarkStart w:id="160" w:name="dst100653"/>
      <w:bookmarkEnd w:id="159"/>
      <w:bookmarkEnd w:id="160"/>
      <w:r w:rsidRPr="00551550">
        <w:rPr>
          <w:sz w:val="24"/>
          <w:szCs w:val="24"/>
        </w:rPr>
        <w:t>наружные водопроводные сети с пожарными гидрантами;</w:t>
      </w:r>
    </w:p>
    <w:p w:rsidR="00454653" w:rsidRPr="00551550" w:rsidRDefault="00454653" w:rsidP="009F4331">
      <w:pPr>
        <w:pStyle w:val="a1"/>
        <w:rPr>
          <w:sz w:val="24"/>
          <w:szCs w:val="24"/>
        </w:rPr>
      </w:pPr>
      <w:bookmarkStart w:id="161" w:name="dst100654"/>
      <w:bookmarkEnd w:id="161"/>
      <w:r w:rsidRPr="00551550">
        <w:rPr>
          <w:sz w:val="24"/>
          <w:szCs w:val="24"/>
        </w:rPr>
        <w:t>водные объекты, используемые для целей пожаротушения в соответствии с законодательством Российской Федерации;</w:t>
      </w:r>
    </w:p>
    <w:p w:rsidR="00454653" w:rsidRPr="00551550" w:rsidRDefault="00454653" w:rsidP="009F4331">
      <w:pPr>
        <w:pStyle w:val="a1"/>
        <w:rPr>
          <w:sz w:val="24"/>
          <w:szCs w:val="24"/>
        </w:rPr>
      </w:pPr>
      <w:bookmarkStart w:id="162" w:name="dst102029"/>
      <w:bookmarkEnd w:id="162"/>
      <w:r w:rsidRPr="00551550">
        <w:rPr>
          <w:sz w:val="24"/>
          <w:szCs w:val="24"/>
        </w:rPr>
        <w:t>противопожарные резервуары.</w:t>
      </w:r>
    </w:p>
    <w:p w:rsidR="00454653" w:rsidRPr="00551550" w:rsidRDefault="009F4331" w:rsidP="009F4331">
      <w:pPr>
        <w:pStyle w:val="a6"/>
        <w:spacing w:line="240" w:lineRule="auto"/>
        <w:rPr>
          <w:sz w:val="24"/>
          <w:szCs w:val="24"/>
        </w:rPr>
      </w:pPr>
      <w:bookmarkStart w:id="163" w:name="dst100655"/>
      <w:bookmarkEnd w:id="163"/>
      <w:r>
        <w:rPr>
          <w:sz w:val="24"/>
          <w:szCs w:val="24"/>
        </w:rPr>
        <w:t>Городское поселение Кильдинстрой долж</w:t>
      </w:r>
      <w:r w:rsidR="00454653" w:rsidRPr="00551550">
        <w:rPr>
          <w:sz w:val="24"/>
          <w:szCs w:val="24"/>
        </w:rPr>
        <w:t>н</w:t>
      </w:r>
      <w:r>
        <w:rPr>
          <w:sz w:val="24"/>
          <w:szCs w:val="24"/>
        </w:rPr>
        <w:t>о</w:t>
      </w:r>
      <w:r w:rsidR="00454653" w:rsidRPr="00551550">
        <w:rPr>
          <w:sz w:val="24"/>
          <w:szCs w:val="24"/>
        </w:rPr>
        <w:t xml:space="preserve"> быть оборудован</w:t>
      </w:r>
      <w:r>
        <w:rPr>
          <w:sz w:val="24"/>
          <w:szCs w:val="24"/>
        </w:rPr>
        <w:t>о</w:t>
      </w:r>
      <w:r w:rsidR="00454653" w:rsidRPr="00551550">
        <w:rPr>
          <w:sz w:val="24"/>
          <w:szCs w:val="24"/>
        </w:rPr>
        <w:t xml:space="preserve"> противопожарным водопроводом, который допускается объединять с хозяйственно-питьевым или производственным водопроводом.</w:t>
      </w:r>
    </w:p>
    <w:p w:rsidR="00454653" w:rsidRPr="00551550" w:rsidRDefault="00454653" w:rsidP="009F4331">
      <w:pPr>
        <w:pStyle w:val="a6"/>
        <w:spacing w:line="240" w:lineRule="auto"/>
        <w:rPr>
          <w:sz w:val="24"/>
          <w:szCs w:val="24"/>
        </w:rPr>
      </w:pPr>
      <w:bookmarkStart w:id="164" w:name="dst102030"/>
      <w:bookmarkEnd w:id="164"/>
      <w:r w:rsidRPr="00551550">
        <w:rPr>
          <w:sz w:val="24"/>
          <w:szCs w:val="24"/>
        </w:rPr>
        <w:t>Допускается предусматривать в качестве источников наружного противопожарного водоснабжения природные или искусственные водоемы.</w:t>
      </w:r>
    </w:p>
    <w:p w:rsidR="00454653" w:rsidRPr="00551550" w:rsidRDefault="00454653" w:rsidP="009F4331">
      <w:pPr>
        <w:pStyle w:val="a6"/>
        <w:spacing w:line="240" w:lineRule="auto"/>
        <w:rPr>
          <w:sz w:val="24"/>
          <w:szCs w:val="24"/>
        </w:rPr>
      </w:pPr>
      <w:r w:rsidRPr="00551550">
        <w:rPr>
          <w:sz w:val="24"/>
          <w:szCs w:val="24"/>
        </w:rPr>
        <w:t>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w:t>
      </w:r>
    </w:p>
    <w:p w:rsidR="00454653" w:rsidRPr="00551550" w:rsidRDefault="00454653" w:rsidP="009F4331">
      <w:pPr>
        <w:pStyle w:val="a6"/>
        <w:spacing w:line="240" w:lineRule="auto"/>
        <w:rPr>
          <w:sz w:val="24"/>
          <w:szCs w:val="24"/>
        </w:rPr>
      </w:pPr>
      <w:r w:rsidRPr="00551550">
        <w:rPr>
          <w:sz w:val="24"/>
          <w:szCs w:val="24"/>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в зависимости от степени огнестойкости и класса их конструктивной пожарной опасности принимаются в соответствии с таблицей </w:t>
      </w:r>
      <w:r w:rsidR="00415C30" w:rsidRPr="00551550">
        <w:rPr>
          <w:sz w:val="24"/>
          <w:szCs w:val="24"/>
        </w:rPr>
        <w:t>2</w:t>
      </w:r>
      <w:r w:rsidRPr="00551550">
        <w:rPr>
          <w:sz w:val="24"/>
          <w:szCs w:val="24"/>
        </w:rPr>
        <w:t>.</w:t>
      </w:r>
      <w:r w:rsidR="00415C30" w:rsidRPr="00551550">
        <w:rPr>
          <w:sz w:val="24"/>
          <w:szCs w:val="24"/>
        </w:rPr>
        <w:t>9</w:t>
      </w:r>
      <w:r w:rsidRPr="00551550">
        <w:rPr>
          <w:sz w:val="24"/>
          <w:szCs w:val="24"/>
        </w:rPr>
        <w:t>.</w:t>
      </w:r>
      <w:r w:rsidR="00415C30" w:rsidRPr="00551550">
        <w:rPr>
          <w:sz w:val="24"/>
          <w:szCs w:val="24"/>
        </w:rPr>
        <w:t>1</w:t>
      </w:r>
      <w:r w:rsidRPr="00551550">
        <w:rPr>
          <w:sz w:val="24"/>
          <w:szCs w:val="24"/>
        </w:rPr>
        <w:t>-1.</w:t>
      </w:r>
    </w:p>
    <w:p w:rsidR="00454653" w:rsidRPr="00551550" w:rsidRDefault="00454653" w:rsidP="009F4331">
      <w:pPr>
        <w:pStyle w:val="11110"/>
        <w:spacing w:before="0"/>
        <w:rPr>
          <w:sz w:val="24"/>
          <w:szCs w:val="24"/>
        </w:rPr>
      </w:pPr>
      <w:r w:rsidRPr="00551550">
        <w:rPr>
          <w:sz w:val="24"/>
          <w:szCs w:val="24"/>
        </w:rPr>
        <w:t>Противопожарные расстояния</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1984"/>
        <w:gridCol w:w="1726"/>
        <w:gridCol w:w="1417"/>
        <w:gridCol w:w="1276"/>
        <w:gridCol w:w="1459"/>
      </w:tblGrid>
      <w:tr w:rsidR="00454653" w:rsidRPr="00530FDE" w:rsidTr="0069273C">
        <w:trPr>
          <w:trHeight w:val="709"/>
          <w:jc w:val="center"/>
        </w:trPr>
        <w:tc>
          <w:tcPr>
            <w:tcW w:w="1627" w:type="dxa"/>
            <w:vMerge w:val="restart"/>
            <w:vAlign w:val="center"/>
          </w:tcPr>
          <w:p w:rsidR="00454653" w:rsidRPr="00530FDE" w:rsidRDefault="00454653" w:rsidP="009F4331">
            <w:pPr>
              <w:pStyle w:val="a8"/>
              <w:spacing w:before="0" w:after="0"/>
            </w:pPr>
            <w:r w:rsidRPr="00530FDE">
              <w:t>Степень огнестойкости здания</w:t>
            </w:r>
          </w:p>
        </w:tc>
        <w:tc>
          <w:tcPr>
            <w:tcW w:w="1984" w:type="dxa"/>
            <w:vMerge w:val="restart"/>
            <w:vAlign w:val="center"/>
          </w:tcPr>
          <w:p w:rsidR="00454653" w:rsidRPr="00530FDE" w:rsidRDefault="00454653" w:rsidP="009F4331">
            <w:pPr>
              <w:pStyle w:val="a8"/>
              <w:spacing w:before="0" w:after="0"/>
            </w:pPr>
            <w:r w:rsidRPr="00530FDE">
              <w:t>Класс конструктивной пожарной опасности</w:t>
            </w:r>
          </w:p>
        </w:tc>
        <w:tc>
          <w:tcPr>
            <w:tcW w:w="5878" w:type="dxa"/>
            <w:gridSpan w:val="4"/>
            <w:vAlign w:val="center"/>
          </w:tcPr>
          <w:p w:rsidR="00454653" w:rsidRPr="00530FDE" w:rsidRDefault="00454653" w:rsidP="009F4331">
            <w:pPr>
              <w:pStyle w:val="a8"/>
              <w:spacing w:before="0" w:after="0"/>
            </w:pPr>
            <w:r w:rsidRPr="00530FDE">
              <w:t>Минимальное расстояние при степени огнестойкости и классе конструктивной пожарной опасности здания, м</w:t>
            </w:r>
          </w:p>
        </w:tc>
      </w:tr>
      <w:tr w:rsidR="00454653" w:rsidRPr="00530FDE" w:rsidTr="0069273C">
        <w:trPr>
          <w:trHeight w:val="536"/>
          <w:jc w:val="center"/>
        </w:trPr>
        <w:tc>
          <w:tcPr>
            <w:tcW w:w="1627" w:type="dxa"/>
            <w:vMerge/>
            <w:vAlign w:val="center"/>
          </w:tcPr>
          <w:p w:rsidR="00454653" w:rsidRPr="00530FDE" w:rsidRDefault="00454653" w:rsidP="009F4331">
            <w:pPr>
              <w:pStyle w:val="a8"/>
              <w:spacing w:before="0" w:after="0"/>
            </w:pPr>
          </w:p>
        </w:tc>
        <w:tc>
          <w:tcPr>
            <w:tcW w:w="1984" w:type="dxa"/>
            <w:vMerge/>
            <w:vAlign w:val="center"/>
          </w:tcPr>
          <w:p w:rsidR="00454653" w:rsidRPr="00530FDE" w:rsidRDefault="00454653" w:rsidP="009F4331">
            <w:pPr>
              <w:pStyle w:val="a8"/>
              <w:spacing w:before="0" w:after="0"/>
            </w:pPr>
          </w:p>
        </w:tc>
        <w:tc>
          <w:tcPr>
            <w:tcW w:w="1726" w:type="dxa"/>
            <w:vAlign w:val="center"/>
          </w:tcPr>
          <w:p w:rsidR="00454653" w:rsidRPr="00530FDE" w:rsidRDefault="00454653" w:rsidP="009F4331">
            <w:pPr>
              <w:pStyle w:val="a8"/>
              <w:spacing w:before="0" w:after="0"/>
            </w:pPr>
            <w:r w:rsidRPr="00530FDE">
              <w:t>I, II, III</w:t>
            </w:r>
          </w:p>
          <w:p w:rsidR="00454653" w:rsidRPr="00530FDE" w:rsidRDefault="00454653" w:rsidP="009F4331">
            <w:pPr>
              <w:pStyle w:val="a8"/>
              <w:spacing w:before="0" w:after="0"/>
            </w:pPr>
            <w:r w:rsidRPr="00530FDE">
              <w:t>С0</w:t>
            </w:r>
          </w:p>
        </w:tc>
        <w:tc>
          <w:tcPr>
            <w:tcW w:w="1417" w:type="dxa"/>
            <w:tcBorders>
              <w:bottom w:val="nil"/>
            </w:tcBorders>
            <w:vAlign w:val="center"/>
          </w:tcPr>
          <w:p w:rsidR="00454653" w:rsidRPr="00530FDE" w:rsidRDefault="00454653" w:rsidP="009F4331">
            <w:pPr>
              <w:pStyle w:val="a8"/>
              <w:spacing w:before="0" w:after="0"/>
            </w:pPr>
            <w:r w:rsidRPr="00530FDE">
              <w:t>II, III</w:t>
            </w:r>
          </w:p>
          <w:p w:rsidR="00454653" w:rsidRPr="00530FDE" w:rsidRDefault="00454653" w:rsidP="009F4331">
            <w:pPr>
              <w:pStyle w:val="a8"/>
              <w:spacing w:before="0" w:after="0"/>
            </w:pPr>
            <w:r w:rsidRPr="00530FDE">
              <w:t>С1</w:t>
            </w:r>
          </w:p>
        </w:tc>
        <w:tc>
          <w:tcPr>
            <w:tcW w:w="1276" w:type="dxa"/>
            <w:tcBorders>
              <w:bottom w:val="nil"/>
            </w:tcBorders>
            <w:vAlign w:val="center"/>
          </w:tcPr>
          <w:p w:rsidR="00454653" w:rsidRPr="00530FDE" w:rsidRDefault="00454653" w:rsidP="009F4331">
            <w:pPr>
              <w:pStyle w:val="a8"/>
              <w:spacing w:before="0" w:after="0"/>
            </w:pPr>
            <w:r w:rsidRPr="00530FDE">
              <w:t xml:space="preserve">IV </w:t>
            </w:r>
          </w:p>
          <w:p w:rsidR="00454653" w:rsidRPr="00530FDE" w:rsidRDefault="00454653" w:rsidP="009F4331">
            <w:pPr>
              <w:pStyle w:val="a8"/>
              <w:spacing w:before="0" w:after="0"/>
            </w:pPr>
            <w:r w:rsidRPr="00530FDE">
              <w:t>С0, С1</w:t>
            </w:r>
          </w:p>
        </w:tc>
        <w:tc>
          <w:tcPr>
            <w:tcW w:w="1459" w:type="dxa"/>
            <w:vAlign w:val="center"/>
          </w:tcPr>
          <w:p w:rsidR="00454653" w:rsidRPr="00530FDE" w:rsidRDefault="00454653" w:rsidP="009F4331">
            <w:pPr>
              <w:pStyle w:val="a8"/>
              <w:spacing w:before="0" w:after="0"/>
            </w:pPr>
            <w:r w:rsidRPr="00530FDE">
              <w:t>IV, V</w:t>
            </w:r>
          </w:p>
          <w:p w:rsidR="00454653" w:rsidRPr="00530FDE" w:rsidRDefault="00454653" w:rsidP="009F4331">
            <w:pPr>
              <w:pStyle w:val="a8"/>
              <w:spacing w:before="0" w:after="0"/>
            </w:pPr>
            <w:r w:rsidRPr="00530FDE">
              <w:t xml:space="preserve"> С2, С3</w:t>
            </w:r>
          </w:p>
        </w:tc>
      </w:tr>
      <w:tr w:rsidR="00454653" w:rsidRPr="00530FDE" w:rsidTr="0069273C">
        <w:trPr>
          <w:trHeight w:val="255"/>
          <w:jc w:val="center"/>
        </w:trPr>
        <w:tc>
          <w:tcPr>
            <w:tcW w:w="9489" w:type="dxa"/>
            <w:gridSpan w:val="6"/>
          </w:tcPr>
          <w:p w:rsidR="00454653" w:rsidRPr="00530FDE" w:rsidRDefault="00454653" w:rsidP="009F4331">
            <w:pPr>
              <w:pStyle w:val="a8"/>
              <w:spacing w:before="0" w:after="0"/>
            </w:pPr>
            <w:r w:rsidRPr="00530FDE">
              <w:t>Жилые и общественные</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 II, III</w:t>
            </w:r>
          </w:p>
        </w:tc>
        <w:tc>
          <w:tcPr>
            <w:tcW w:w="1984" w:type="dxa"/>
          </w:tcPr>
          <w:p w:rsidR="00454653" w:rsidRPr="00530FDE" w:rsidRDefault="00454653" w:rsidP="009F4331">
            <w:pPr>
              <w:pStyle w:val="a8"/>
              <w:spacing w:before="0" w:after="0"/>
            </w:pPr>
            <w:r w:rsidRPr="00530FDE">
              <w:t>С0</w:t>
            </w:r>
          </w:p>
        </w:tc>
        <w:tc>
          <w:tcPr>
            <w:tcW w:w="1726" w:type="dxa"/>
            <w:vAlign w:val="center"/>
          </w:tcPr>
          <w:p w:rsidR="00454653" w:rsidRPr="00530FDE" w:rsidRDefault="00454653" w:rsidP="009F4331">
            <w:pPr>
              <w:pStyle w:val="a8"/>
              <w:spacing w:before="0" w:after="0"/>
            </w:pPr>
            <w:r w:rsidRPr="00530FDE">
              <w:t>6</w:t>
            </w:r>
          </w:p>
        </w:tc>
        <w:tc>
          <w:tcPr>
            <w:tcW w:w="1417" w:type="dxa"/>
            <w:vAlign w:val="center"/>
          </w:tcPr>
          <w:p w:rsidR="00454653" w:rsidRPr="00530FDE" w:rsidRDefault="00454653" w:rsidP="009F4331">
            <w:pPr>
              <w:pStyle w:val="a8"/>
              <w:spacing w:before="0" w:after="0"/>
            </w:pPr>
            <w:r w:rsidRPr="00530FDE">
              <w:t>8</w:t>
            </w:r>
          </w:p>
        </w:tc>
        <w:tc>
          <w:tcPr>
            <w:tcW w:w="1276" w:type="dxa"/>
            <w:vAlign w:val="center"/>
          </w:tcPr>
          <w:p w:rsidR="00454653" w:rsidRPr="00530FDE" w:rsidRDefault="00454653" w:rsidP="009F4331">
            <w:pPr>
              <w:pStyle w:val="a8"/>
              <w:spacing w:before="0" w:after="0"/>
            </w:pPr>
            <w:r w:rsidRPr="00530FDE">
              <w:t>8</w:t>
            </w:r>
          </w:p>
        </w:tc>
        <w:tc>
          <w:tcPr>
            <w:tcW w:w="1459" w:type="dxa"/>
            <w:vAlign w:val="center"/>
          </w:tcPr>
          <w:p w:rsidR="00454653" w:rsidRPr="00530FDE" w:rsidRDefault="00454653" w:rsidP="009F4331">
            <w:pPr>
              <w:pStyle w:val="a8"/>
              <w:spacing w:before="0" w:after="0"/>
            </w:pPr>
            <w:r w:rsidRPr="00530FDE">
              <w:t>10</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 xml:space="preserve"> II, III</w:t>
            </w:r>
          </w:p>
        </w:tc>
        <w:tc>
          <w:tcPr>
            <w:tcW w:w="1984" w:type="dxa"/>
          </w:tcPr>
          <w:p w:rsidR="00454653" w:rsidRPr="00530FDE" w:rsidRDefault="00454653" w:rsidP="009F4331">
            <w:pPr>
              <w:pStyle w:val="a8"/>
              <w:spacing w:before="0" w:after="0"/>
            </w:pPr>
            <w:r w:rsidRPr="00530FDE">
              <w:t>С1</w:t>
            </w:r>
          </w:p>
        </w:tc>
        <w:tc>
          <w:tcPr>
            <w:tcW w:w="1726" w:type="dxa"/>
            <w:vAlign w:val="center"/>
          </w:tcPr>
          <w:p w:rsidR="00454653" w:rsidRPr="00530FDE" w:rsidRDefault="00454653" w:rsidP="009F4331">
            <w:pPr>
              <w:pStyle w:val="a8"/>
              <w:spacing w:before="0" w:after="0"/>
            </w:pPr>
            <w:r w:rsidRPr="00530FDE">
              <w:t>8</w:t>
            </w:r>
          </w:p>
        </w:tc>
        <w:tc>
          <w:tcPr>
            <w:tcW w:w="1417" w:type="dxa"/>
            <w:vAlign w:val="center"/>
          </w:tcPr>
          <w:p w:rsidR="00454653" w:rsidRPr="00530FDE" w:rsidRDefault="00454653" w:rsidP="009F4331">
            <w:pPr>
              <w:pStyle w:val="a8"/>
              <w:spacing w:before="0" w:after="0"/>
            </w:pPr>
            <w:r w:rsidRPr="00530FDE">
              <w:t>10</w:t>
            </w:r>
          </w:p>
        </w:tc>
        <w:tc>
          <w:tcPr>
            <w:tcW w:w="1276" w:type="dxa"/>
            <w:vAlign w:val="center"/>
          </w:tcPr>
          <w:p w:rsidR="00454653" w:rsidRPr="00530FDE" w:rsidRDefault="00454653" w:rsidP="009F4331">
            <w:pPr>
              <w:pStyle w:val="a8"/>
              <w:spacing w:before="0" w:after="0"/>
            </w:pPr>
            <w:r w:rsidRPr="00530FDE">
              <w:t>10</w:t>
            </w:r>
          </w:p>
        </w:tc>
        <w:tc>
          <w:tcPr>
            <w:tcW w:w="1459" w:type="dxa"/>
            <w:vAlign w:val="center"/>
          </w:tcPr>
          <w:p w:rsidR="00454653" w:rsidRPr="00530FDE" w:rsidRDefault="00454653" w:rsidP="009F4331">
            <w:pPr>
              <w:pStyle w:val="a8"/>
              <w:spacing w:before="0" w:after="0"/>
            </w:pPr>
            <w:r w:rsidRPr="00530FDE">
              <w:t>12</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IV</w:t>
            </w:r>
          </w:p>
        </w:tc>
        <w:tc>
          <w:tcPr>
            <w:tcW w:w="1984" w:type="dxa"/>
          </w:tcPr>
          <w:p w:rsidR="00454653" w:rsidRPr="00530FDE" w:rsidRDefault="00454653" w:rsidP="009F4331">
            <w:pPr>
              <w:pStyle w:val="a8"/>
              <w:spacing w:before="0" w:after="0"/>
            </w:pPr>
            <w:r w:rsidRPr="00530FDE">
              <w:t>С0, С1</w:t>
            </w:r>
          </w:p>
        </w:tc>
        <w:tc>
          <w:tcPr>
            <w:tcW w:w="1726" w:type="dxa"/>
            <w:vAlign w:val="center"/>
          </w:tcPr>
          <w:p w:rsidR="00454653" w:rsidRPr="00530FDE" w:rsidRDefault="00454653" w:rsidP="009F4331">
            <w:pPr>
              <w:pStyle w:val="a8"/>
              <w:spacing w:before="0" w:after="0"/>
            </w:pPr>
            <w:r w:rsidRPr="00530FDE">
              <w:t>8</w:t>
            </w:r>
          </w:p>
        </w:tc>
        <w:tc>
          <w:tcPr>
            <w:tcW w:w="1417" w:type="dxa"/>
            <w:vAlign w:val="center"/>
          </w:tcPr>
          <w:p w:rsidR="00454653" w:rsidRPr="00530FDE" w:rsidRDefault="00454653" w:rsidP="009F4331">
            <w:pPr>
              <w:pStyle w:val="a8"/>
              <w:spacing w:before="0" w:after="0"/>
            </w:pPr>
            <w:r w:rsidRPr="00530FDE">
              <w:t>10</w:t>
            </w:r>
          </w:p>
        </w:tc>
        <w:tc>
          <w:tcPr>
            <w:tcW w:w="1276" w:type="dxa"/>
            <w:vAlign w:val="center"/>
          </w:tcPr>
          <w:p w:rsidR="00454653" w:rsidRPr="00530FDE" w:rsidRDefault="00454653" w:rsidP="009F4331">
            <w:pPr>
              <w:pStyle w:val="a8"/>
              <w:spacing w:before="0" w:after="0"/>
            </w:pPr>
            <w:r w:rsidRPr="00530FDE">
              <w:t>10</w:t>
            </w:r>
          </w:p>
        </w:tc>
        <w:tc>
          <w:tcPr>
            <w:tcW w:w="1459" w:type="dxa"/>
            <w:vAlign w:val="center"/>
          </w:tcPr>
          <w:p w:rsidR="00454653" w:rsidRPr="00530FDE" w:rsidRDefault="00454653" w:rsidP="009F4331">
            <w:pPr>
              <w:pStyle w:val="a8"/>
              <w:spacing w:before="0" w:after="0"/>
            </w:pPr>
            <w:r w:rsidRPr="00530FDE">
              <w:t>12</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IV, V</w:t>
            </w:r>
          </w:p>
        </w:tc>
        <w:tc>
          <w:tcPr>
            <w:tcW w:w="1984" w:type="dxa"/>
          </w:tcPr>
          <w:p w:rsidR="00454653" w:rsidRPr="00530FDE" w:rsidRDefault="00454653" w:rsidP="009F4331">
            <w:pPr>
              <w:pStyle w:val="a8"/>
              <w:spacing w:before="0" w:after="0"/>
            </w:pPr>
            <w:r w:rsidRPr="00530FDE">
              <w:t>С2, С3</w:t>
            </w:r>
          </w:p>
        </w:tc>
        <w:tc>
          <w:tcPr>
            <w:tcW w:w="1726" w:type="dxa"/>
            <w:vAlign w:val="center"/>
          </w:tcPr>
          <w:p w:rsidR="00454653" w:rsidRPr="00530FDE" w:rsidRDefault="00454653" w:rsidP="009F4331">
            <w:pPr>
              <w:pStyle w:val="a8"/>
              <w:spacing w:before="0" w:after="0"/>
            </w:pPr>
            <w:r w:rsidRPr="00530FDE">
              <w:t>10</w:t>
            </w:r>
          </w:p>
        </w:tc>
        <w:tc>
          <w:tcPr>
            <w:tcW w:w="1417" w:type="dxa"/>
            <w:vAlign w:val="center"/>
          </w:tcPr>
          <w:p w:rsidR="00454653" w:rsidRPr="00530FDE" w:rsidRDefault="00454653" w:rsidP="009F4331">
            <w:pPr>
              <w:pStyle w:val="a8"/>
              <w:spacing w:before="0" w:after="0"/>
            </w:pPr>
            <w:r w:rsidRPr="00530FDE">
              <w:t>12</w:t>
            </w:r>
          </w:p>
        </w:tc>
        <w:tc>
          <w:tcPr>
            <w:tcW w:w="1276" w:type="dxa"/>
            <w:vAlign w:val="center"/>
          </w:tcPr>
          <w:p w:rsidR="00454653" w:rsidRPr="00530FDE" w:rsidRDefault="00454653" w:rsidP="009F4331">
            <w:pPr>
              <w:pStyle w:val="a8"/>
              <w:spacing w:before="0" w:after="0"/>
            </w:pPr>
            <w:r w:rsidRPr="00530FDE">
              <w:t>12</w:t>
            </w:r>
          </w:p>
        </w:tc>
        <w:tc>
          <w:tcPr>
            <w:tcW w:w="1459" w:type="dxa"/>
            <w:vAlign w:val="center"/>
          </w:tcPr>
          <w:p w:rsidR="00454653" w:rsidRPr="00530FDE" w:rsidRDefault="00454653" w:rsidP="009F4331">
            <w:pPr>
              <w:pStyle w:val="a8"/>
              <w:spacing w:before="0" w:after="0"/>
            </w:pPr>
            <w:r w:rsidRPr="00530FDE">
              <w:t>15</w:t>
            </w:r>
          </w:p>
        </w:tc>
      </w:tr>
      <w:tr w:rsidR="00454653" w:rsidRPr="00530FDE" w:rsidTr="0069273C">
        <w:trPr>
          <w:trHeight w:val="255"/>
          <w:jc w:val="center"/>
        </w:trPr>
        <w:tc>
          <w:tcPr>
            <w:tcW w:w="9489" w:type="dxa"/>
            <w:gridSpan w:val="6"/>
          </w:tcPr>
          <w:p w:rsidR="00454653" w:rsidRPr="00530FDE" w:rsidRDefault="00454653" w:rsidP="009F4331">
            <w:pPr>
              <w:pStyle w:val="a8"/>
              <w:spacing w:before="0" w:after="0"/>
            </w:pPr>
            <w:r w:rsidRPr="00530FDE">
              <w:t>Производственные и складские</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 II, III</w:t>
            </w:r>
          </w:p>
        </w:tc>
        <w:tc>
          <w:tcPr>
            <w:tcW w:w="1984" w:type="dxa"/>
          </w:tcPr>
          <w:p w:rsidR="00454653" w:rsidRPr="00530FDE" w:rsidRDefault="00454653" w:rsidP="009F4331">
            <w:pPr>
              <w:pStyle w:val="a8"/>
              <w:spacing w:before="0" w:after="0"/>
            </w:pPr>
            <w:r w:rsidRPr="00530FDE">
              <w:t>С0</w:t>
            </w:r>
          </w:p>
        </w:tc>
        <w:tc>
          <w:tcPr>
            <w:tcW w:w="1726" w:type="dxa"/>
            <w:vAlign w:val="center"/>
          </w:tcPr>
          <w:p w:rsidR="00454653" w:rsidRPr="00530FDE" w:rsidRDefault="00454653" w:rsidP="009F4331">
            <w:pPr>
              <w:pStyle w:val="a8"/>
              <w:spacing w:before="0" w:after="0"/>
            </w:pPr>
            <w:r w:rsidRPr="00530FDE">
              <w:t>10</w:t>
            </w:r>
          </w:p>
        </w:tc>
        <w:tc>
          <w:tcPr>
            <w:tcW w:w="1417" w:type="dxa"/>
            <w:vAlign w:val="center"/>
          </w:tcPr>
          <w:p w:rsidR="00454653" w:rsidRPr="00530FDE" w:rsidRDefault="00454653" w:rsidP="009F4331">
            <w:pPr>
              <w:pStyle w:val="a8"/>
              <w:spacing w:before="0" w:after="0"/>
            </w:pPr>
            <w:r w:rsidRPr="00530FDE">
              <w:t>12</w:t>
            </w:r>
          </w:p>
        </w:tc>
        <w:tc>
          <w:tcPr>
            <w:tcW w:w="1276" w:type="dxa"/>
            <w:vAlign w:val="center"/>
          </w:tcPr>
          <w:p w:rsidR="00454653" w:rsidRPr="00530FDE" w:rsidRDefault="00454653" w:rsidP="009F4331">
            <w:pPr>
              <w:pStyle w:val="a8"/>
              <w:spacing w:before="0" w:after="0"/>
            </w:pPr>
            <w:r w:rsidRPr="00530FDE">
              <w:t>12</w:t>
            </w:r>
          </w:p>
        </w:tc>
        <w:tc>
          <w:tcPr>
            <w:tcW w:w="1459" w:type="dxa"/>
            <w:vAlign w:val="center"/>
          </w:tcPr>
          <w:p w:rsidR="00454653" w:rsidRPr="00530FDE" w:rsidRDefault="00454653" w:rsidP="009F4331">
            <w:pPr>
              <w:pStyle w:val="a8"/>
              <w:spacing w:before="0" w:after="0"/>
            </w:pPr>
            <w:r w:rsidRPr="00530FDE">
              <w:t>12</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II, III</w:t>
            </w:r>
          </w:p>
        </w:tc>
        <w:tc>
          <w:tcPr>
            <w:tcW w:w="1984" w:type="dxa"/>
          </w:tcPr>
          <w:p w:rsidR="00454653" w:rsidRPr="00530FDE" w:rsidRDefault="00454653" w:rsidP="009F4331">
            <w:pPr>
              <w:pStyle w:val="a8"/>
              <w:spacing w:before="0" w:after="0"/>
            </w:pPr>
            <w:r w:rsidRPr="00530FDE">
              <w:t>С1</w:t>
            </w:r>
          </w:p>
        </w:tc>
        <w:tc>
          <w:tcPr>
            <w:tcW w:w="1726" w:type="dxa"/>
            <w:vAlign w:val="center"/>
          </w:tcPr>
          <w:p w:rsidR="00454653" w:rsidRPr="00530FDE" w:rsidRDefault="00454653" w:rsidP="009F4331">
            <w:pPr>
              <w:pStyle w:val="a8"/>
              <w:spacing w:before="0" w:after="0"/>
            </w:pPr>
            <w:r w:rsidRPr="00530FDE">
              <w:t>12</w:t>
            </w:r>
          </w:p>
        </w:tc>
        <w:tc>
          <w:tcPr>
            <w:tcW w:w="1417" w:type="dxa"/>
            <w:vAlign w:val="center"/>
          </w:tcPr>
          <w:p w:rsidR="00454653" w:rsidRPr="00530FDE" w:rsidRDefault="00454653" w:rsidP="009F4331">
            <w:pPr>
              <w:pStyle w:val="a8"/>
              <w:spacing w:before="0" w:after="0"/>
            </w:pPr>
            <w:r w:rsidRPr="00530FDE">
              <w:t>12</w:t>
            </w:r>
          </w:p>
        </w:tc>
        <w:tc>
          <w:tcPr>
            <w:tcW w:w="1276" w:type="dxa"/>
            <w:vAlign w:val="center"/>
          </w:tcPr>
          <w:p w:rsidR="00454653" w:rsidRPr="00530FDE" w:rsidRDefault="00454653" w:rsidP="009F4331">
            <w:pPr>
              <w:pStyle w:val="a8"/>
              <w:spacing w:before="0" w:after="0"/>
            </w:pPr>
            <w:r w:rsidRPr="00530FDE">
              <w:t>12</w:t>
            </w:r>
          </w:p>
        </w:tc>
        <w:tc>
          <w:tcPr>
            <w:tcW w:w="1459" w:type="dxa"/>
            <w:vAlign w:val="center"/>
          </w:tcPr>
          <w:p w:rsidR="00454653" w:rsidRPr="00530FDE" w:rsidRDefault="00454653" w:rsidP="009F4331">
            <w:pPr>
              <w:pStyle w:val="a8"/>
              <w:spacing w:before="0" w:after="0"/>
            </w:pPr>
            <w:r w:rsidRPr="00530FDE">
              <w:t>12</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IV</w:t>
            </w:r>
          </w:p>
        </w:tc>
        <w:tc>
          <w:tcPr>
            <w:tcW w:w="1984" w:type="dxa"/>
          </w:tcPr>
          <w:p w:rsidR="00454653" w:rsidRPr="00530FDE" w:rsidRDefault="00454653" w:rsidP="009F4331">
            <w:pPr>
              <w:pStyle w:val="a8"/>
              <w:spacing w:before="0" w:after="0"/>
            </w:pPr>
            <w:r w:rsidRPr="00530FDE">
              <w:t>С0, С1</w:t>
            </w:r>
          </w:p>
        </w:tc>
        <w:tc>
          <w:tcPr>
            <w:tcW w:w="1726" w:type="dxa"/>
            <w:vAlign w:val="center"/>
          </w:tcPr>
          <w:p w:rsidR="00454653" w:rsidRPr="00530FDE" w:rsidRDefault="00454653" w:rsidP="009F4331">
            <w:pPr>
              <w:pStyle w:val="a8"/>
              <w:spacing w:before="0" w:after="0"/>
            </w:pPr>
            <w:r w:rsidRPr="00530FDE">
              <w:t>12</w:t>
            </w:r>
          </w:p>
        </w:tc>
        <w:tc>
          <w:tcPr>
            <w:tcW w:w="1417" w:type="dxa"/>
            <w:vAlign w:val="center"/>
          </w:tcPr>
          <w:p w:rsidR="00454653" w:rsidRPr="00530FDE" w:rsidRDefault="00454653" w:rsidP="009F4331">
            <w:pPr>
              <w:pStyle w:val="a8"/>
              <w:spacing w:before="0" w:after="0"/>
            </w:pPr>
            <w:r w:rsidRPr="00530FDE">
              <w:t>12</w:t>
            </w:r>
          </w:p>
        </w:tc>
        <w:tc>
          <w:tcPr>
            <w:tcW w:w="1276" w:type="dxa"/>
            <w:vAlign w:val="center"/>
          </w:tcPr>
          <w:p w:rsidR="00454653" w:rsidRPr="00530FDE" w:rsidRDefault="00454653" w:rsidP="009F4331">
            <w:pPr>
              <w:pStyle w:val="a8"/>
              <w:spacing w:before="0" w:after="0"/>
            </w:pPr>
            <w:r w:rsidRPr="00530FDE">
              <w:t>12</w:t>
            </w:r>
          </w:p>
        </w:tc>
        <w:tc>
          <w:tcPr>
            <w:tcW w:w="1459" w:type="dxa"/>
            <w:vAlign w:val="center"/>
          </w:tcPr>
          <w:p w:rsidR="00454653" w:rsidRPr="00530FDE" w:rsidRDefault="00454653" w:rsidP="009F4331">
            <w:pPr>
              <w:pStyle w:val="a8"/>
              <w:spacing w:before="0" w:after="0"/>
            </w:pPr>
            <w:r w:rsidRPr="00530FDE">
              <w:t>15</w:t>
            </w:r>
          </w:p>
        </w:tc>
      </w:tr>
      <w:tr w:rsidR="00454653" w:rsidRPr="00530FDE" w:rsidTr="0069273C">
        <w:trPr>
          <w:trHeight w:val="255"/>
          <w:jc w:val="center"/>
        </w:trPr>
        <w:tc>
          <w:tcPr>
            <w:tcW w:w="1627" w:type="dxa"/>
          </w:tcPr>
          <w:p w:rsidR="00454653" w:rsidRPr="00530FDE" w:rsidRDefault="00454653" w:rsidP="009F4331">
            <w:pPr>
              <w:pStyle w:val="a8"/>
              <w:spacing w:before="0" w:after="0"/>
            </w:pPr>
            <w:r w:rsidRPr="00530FDE">
              <w:t>IV, V</w:t>
            </w:r>
          </w:p>
        </w:tc>
        <w:tc>
          <w:tcPr>
            <w:tcW w:w="1984" w:type="dxa"/>
          </w:tcPr>
          <w:p w:rsidR="00454653" w:rsidRPr="00530FDE" w:rsidRDefault="00454653" w:rsidP="009F4331">
            <w:pPr>
              <w:pStyle w:val="a8"/>
              <w:spacing w:before="0" w:after="0"/>
            </w:pPr>
            <w:r w:rsidRPr="00530FDE">
              <w:t>С2, С3</w:t>
            </w:r>
          </w:p>
        </w:tc>
        <w:tc>
          <w:tcPr>
            <w:tcW w:w="1726" w:type="dxa"/>
            <w:vAlign w:val="center"/>
          </w:tcPr>
          <w:p w:rsidR="00454653" w:rsidRPr="00530FDE" w:rsidRDefault="00454653" w:rsidP="009F4331">
            <w:pPr>
              <w:pStyle w:val="a8"/>
              <w:spacing w:before="0" w:after="0"/>
            </w:pPr>
            <w:r w:rsidRPr="00530FDE">
              <w:t>15</w:t>
            </w:r>
          </w:p>
        </w:tc>
        <w:tc>
          <w:tcPr>
            <w:tcW w:w="1417" w:type="dxa"/>
            <w:vAlign w:val="center"/>
          </w:tcPr>
          <w:p w:rsidR="00454653" w:rsidRPr="00530FDE" w:rsidRDefault="00454653" w:rsidP="009F4331">
            <w:pPr>
              <w:pStyle w:val="a8"/>
              <w:spacing w:before="0" w:after="0"/>
            </w:pPr>
            <w:r w:rsidRPr="00530FDE">
              <w:t>15</w:t>
            </w:r>
          </w:p>
        </w:tc>
        <w:tc>
          <w:tcPr>
            <w:tcW w:w="1276" w:type="dxa"/>
            <w:vAlign w:val="center"/>
          </w:tcPr>
          <w:p w:rsidR="00454653" w:rsidRPr="00530FDE" w:rsidRDefault="00454653" w:rsidP="009F4331">
            <w:pPr>
              <w:pStyle w:val="a8"/>
              <w:spacing w:before="0" w:after="0"/>
            </w:pPr>
            <w:r w:rsidRPr="00530FDE">
              <w:t>15</w:t>
            </w:r>
          </w:p>
        </w:tc>
        <w:tc>
          <w:tcPr>
            <w:tcW w:w="1459" w:type="dxa"/>
            <w:vAlign w:val="center"/>
          </w:tcPr>
          <w:p w:rsidR="00454653" w:rsidRPr="00530FDE" w:rsidRDefault="00454653" w:rsidP="009F4331">
            <w:pPr>
              <w:pStyle w:val="a8"/>
              <w:spacing w:before="0" w:after="0"/>
            </w:pPr>
            <w:r w:rsidRPr="00530FDE">
              <w:t>18</w:t>
            </w:r>
          </w:p>
        </w:tc>
      </w:tr>
    </w:tbl>
    <w:p w:rsidR="00454653" w:rsidRPr="00551550" w:rsidRDefault="00454653" w:rsidP="009F4331">
      <w:pPr>
        <w:pStyle w:val="a6"/>
        <w:spacing w:line="240" w:lineRule="auto"/>
        <w:rPr>
          <w:sz w:val="24"/>
          <w:szCs w:val="24"/>
        </w:rPr>
      </w:pPr>
      <w:r w:rsidRPr="00551550">
        <w:rPr>
          <w:sz w:val="24"/>
          <w:szCs w:val="24"/>
        </w:rPr>
        <w:t xml:space="preserve">Противопожарные расстояния между зданиями, сооружениями определяются как расстояния между наружными стенами или другими конструкциями зданий и </w:t>
      </w:r>
      <w:r w:rsidRPr="00551550">
        <w:rPr>
          <w:sz w:val="24"/>
          <w:szCs w:val="24"/>
        </w:rPr>
        <w:lastRenderedPageBreak/>
        <w:t>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454653" w:rsidRPr="00551550" w:rsidRDefault="00454653" w:rsidP="009F4331">
      <w:pPr>
        <w:pStyle w:val="a6"/>
        <w:spacing w:line="240" w:lineRule="auto"/>
        <w:rPr>
          <w:sz w:val="24"/>
          <w:szCs w:val="24"/>
        </w:rPr>
      </w:pPr>
      <w:r w:rsidRPr="00551550">
        <w:rPr>
          <w:sz w:val="24"/>
          <w:szCs w:val="24"/>
        </w:rPr>
        <w:t xml:space="preserve">Отклонения от норм противопожарных расстояний устанавливаются в соответствии с </w:t>
      </w:r>
      <w:hyperlink r:id="rId59" w:history="1">
        <w:r w:rsidRPr="00551550">
          <w:rPr>
            <w:rStyle w:val="afff4"/>
            <w:color w:val="auto"/>
            <w:sz w:val="24"/>
            <w:szCs w:val="24"/>
          </w:rPr>
          <w:t>СП 4.13130.2013</w:t>
        </w:r>
      </w:hyperlink>
      <w:r w:rsidRPr="00551550">
        <w:rPr>
          <w:sz w:val="24"/>
          <w:szCs w:val="24"/>
        </w:rPr>
        <w:t xml:space="preserve"> «Системы пожарной защиты. Ограничение распространения пожара на объектах защиты. Требования к объемно-планировочным и конструктивным решениям». </w:t>
      </w:r>
    </w:p>
    <w:p w:rsidR="00454653" w:rsidRPr="00551550" w:rsidRDefault="00454653" w:rsidP="009F4331">
      <w:pPr>
        <w:pStyle w:val="a6"/>
        <w:spacing w:line="240" w:lineRule="auto"/>
        <w:rPr>
          <w:sz w:val="24"/>
          <w:szCs w:val="24"/>
        </w:rPr>
      </w:pPr>
      <w:r w:rsidRPr="00551550">
        <w:rPr>
          <w:sz w:val="24"/>
          <w:szCs w:val="24"/>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Допускается предусматривать подъезд для пожарных машин только с одной стороны здания в случаях, если обеспечивается доступ пожарных с автолестниц или автоподъемников в любую квартиру или помещение со стороны единственного проезда.</w:t>
      </w:r>
    </w:p>
    <w:p w:rsidR="00454653" w:rsidRPr="00551550" w:rsidRDefault="00454653" w:rsidP="009F4331">
      <w:pPr>
        <w:pStyle w:val="a6"/>
        <w:spacing w:line="240" w:lineRule="auto"/>
        <w:rPr>
          <w:sz w:val="24"/>
          <w:szCs w:val="24"/>
        </w:rPr>
      </w:pPr>
      <w:r w:rsidRPr="00551550">
        <w:rPr>
          <w:sz w:val="24"/>
          <w:szCs w:val="24"/>
        </w:rPr>
        <w:t>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454653" w:rsidRPr="00551550" w:rsidRDefault="00454653" w:rsidP="009F4331">
      <w:pPr>
        <w:pStyle w:val="a1"/>
        <w:rPr>
          <w:sz w:val="24"/>
          <w:szCs w:val="24"/>
        </w:rPr>
      </w:pPr>
      <w:r w:rsidRPr="00551550">
        <w:rPr>
          <w:sz w:val="24"/>
          <w:szCs w:val="24"/>
        </w:rPr>
        <w:t>до 15 м - 3,5 м с разъездными карманами;</w:t>
      </w:r>
    </w:p>
    <w:p w:rsidR="00454653" w:rsidRPr="00551550" w:rsidRDefault="00454653" w:rsidP="009F4331">
      <w:pPr>
        <w:pStyle w:val="a1"/>
        <w:rPr>
          <w:sz w:val="24"/>
          <w:szCs w:val="24"/>
        </w:rPr>
      </w:pPr>
      <w:r w:rsidRPr="00551550">
        <w:rPr>
          <w:sz w:val="24"/>
          <w:szCs w:val="24"/>
        </w:rPr>
        <w:t>от 15 до 50 м - 6 м.</w:t>
      </w:r>
    </w:p>
    <w:p w:rsidR="00454653" w:rsidRPr="00551550" w:rsidRDefault="00454653" w:rsidP="009F4331">
      <w:pPr>
        <w:pStyle w:val="a6"/>
        <w:spacing w:line="240" w:lineRule="auto"/>
        <w:rPr>
          <w:sz w:val="24"/>
          <w:szCs w:val="24"/>
        </w:rPr>
      </w:pPr>
      <w:r w:rsidRPr="00551550">
        <w:rPr>
          <w:sz w:val="24"/>
          <w:szCs w:val="24"/>
        </w:rPr>
        <w:t>В пределах основных фасадов зданий, имеющих входы, проезды устанавливаются шириной 5,5 м.  Расстояние от края проезда до стены здания следует принимать: 5 - 8 м для зданий высотой до 28 м включительно и 8-10 м для зданий высотой более 28 м. В этой зоне не допускается размещать ограждения, воздушные линии электропередачи и осуществлять рядовую посадку деревьев.</w:t>
      </w:r>
    </w:p>
    <w:p w:rsidR="00454653" w:rsidRPr="00551550" w:rsidRDefault="00454653" w:rsidP="009F4331">
      <w:pPr>
        <w:pStyle w:val="a6"/>
        <w:spacing w:line="240" w:lineRule="auto"/>
        <w:rPr>
          <w:sz w:val="24"/>
          <w:szCs w:val="24"/>
        </w:rPr>
      </w:pPr>
      <w:r w:rsidRPr="00551550">
        <w:rPr>
          <w:sz w:val="24"/>
          <w:szCs w:val="24"/>
        </w:rPr>
        <w:t>Тупиковые проезды должны заканчиваться разворотными площадками размерами в плане 16 x 16 м. Максимальная длина тупикового проезда не должна превышать 150 м. Наружное пожаротушение должно быть предусмотрено от гидрантов, установленных на кольцевой водопроводной сети на расстоянии не более 150 м от зданий и сооружений.</w:t>
      </w:r>
    </w:p>
    <w:p w:rsidR="00454653" w:rsidRPr="00551550" w:rsidRDefault="00454653" w:rsidP="009F4331">
      <w:pPr>
        <w:pStyle w:val="a6"/>
        <w:spacing w:line="240" w:lineRule="auto"/>
        <w:rPr>
          <w:sz w:val="24"/>
          <w:szCs w:val="24"/>
        </w:rPr>
      </w:pPr>
      <w:r w:rsidRPr="00551550">
        <w:rPr>
          <w:sz w:val="24"/>
          <w:szCs w:val="24"/>
        </w:rPr>
        <w:t>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454653" w:rsidRPr="00551550" w:rsidRDefault="00454653" w:rsidP="009F4331">
      <w:pPr>
        <w:pStyle w:val="a6"/>
        <w:spacing w:line="240" w:lineRule="auto"/>
        <w:rPr>
          <w:sz w:val="24"/>
          <w:szCs w:val="24"/>
        </w:rPr>
      </w:pPr>
      <w:r w:rsidRPr="00551550">
        <w:rPr>
          <w:sz w:val="24"/>
          <w:szCs w:val="24"/>
        </w:rPr>
        <w:t>К зданиям с площадью застройки более 10 га или шириной более 100 м подъезд пожарных автомобилей должен быть обеспечен со всех сторон.</w:t>
      </w:r>
    </w:p>
    <w:p w:rsidR="009C1971" w:rsidRPr="00551550" w:rsidRDefault="009C1971" w:rsidP="009C1971">
      <w:pPr>
        <w:pStyle w:val="111"/>
        <w:rPr>
          <w:sz w:val="24"/>
          <w:szCs w:val="24"/>
        </w:rPr>
      </w:pPr>
      <w:bookmarkStart w:id="165" w:name="_Toc451341266"/>
      <w:bookmarkStart w:id="166" w:name="_Toc499727411"/>
      <w:r w:rsidRPr="00551550">
        <w:rPr>
          <w:sz w:val="24"/>
          <w:szCs w:val="24"/>
        </w:rPr>
        <w:t>Требования по размещению подразделений пожарной охраны</w:t>
      </w:r>
      <w:bookmarkEnd w:id="165"/>
      <w:bookmarkEnd w:id="166"/>
    </w:p>
    <w:p w:rsidR="009C1971" w:rsidRPr="00551550" w:rsidRDefault="009C1971" w:rsidP="009F4331">
      <w:pPr>
        <w:pStyle w:val="a6"/>
        <w:spacing w:line="240" w:lineRule="auto"/>
        <w:rPr>
          <w:sz w:val="24"/>
          <w:szCs w:val="24"/>
        </w:rPr>
      </w:pPr>
      <w:r w:rsidRPr="00551550">
        <w:rPr>
          <w:sz w:val="24"/>
          <w:szCs w:val="24"/>
        </w:rPr>
        <w:t>Дислокация подразделений пожарной охраны на территории городского поселения определяется исходя из условия, что время прибытия первого подразделения к месту вызова не должно превышать 10 минут.</w:t>
      </w:r>
    </w:p>
    <w:p w:rsidR="009C1971" w:rsidRPr="00551550" w:rsidRDefault="009C1971" w:rsidP="009F4331">
      <w:pPr>
        <w:pStyle w:val="a6"/>
        <w:spacing w:line="240" w:lineRule="auto"/>
        <w:rPr>
          <w:sz w:val="24"/>
          <w:szCs w:val="24"/>
        </w:rPr>
      </w:pPr>
      <w:bookmarkStart w:id="167" w:name="dst100731"/>
      <w:bookmarkEnd w:id="167"/>
      <w:r w:rsidRPr="00551550">
        <w:rPr>
          <w:sz w:val="24"/>
          <w:szCs w:val="24"/>
        </w:rPr>
        <w:t>Подразделения пожарной охраны населенных пунктов должны размещаться в зданиях пожарных депо.</w:t>
      </w:r>
    </w:p>
    <w:p w:rsidR="009C1971" w:rsidRPr="00551550" w:rsidRDefault="009C1971" w:rsidP="009F4331">
      <w:pPr>
        <w:pStyle w:val="a6"/>
        <w:spacing w:line="240" w:lineRule="auto"/>
        <w:rPr>
          <w:sz w:val="24"/>
          <w:szCs w:val="24"/>
        </w:rPr>
      </w:pPr>
      <w:bookmarkStart w:id="168" w:name="dst100732"/>
      <w:bookmarkEnd w:id="168"/>
      <w:r w:rsidRPr="00551550">
        <w:rPr>
          <w:sz w:val="24"/>
          <w:szCs w:val="24"/>
        </w:rPr>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9C1971" w:rsidRPr="00551550" w:rsidRDefault="009C1971" w:rsidP="009F4331">
      <w:pPr>
        <w:pStyle w:val="a6"/>
        <w:spacing w:line="240" w:lineRule="auto"/>
        <w:rPr>
          <w:sz w:val="24"/>
          <w:szCs w:val="24"/>
        </w:rPr>
      </w:pPr>
      <w:bookmarkStart w:id="169" w:name="dst9"/>
      <w:bookmarkEnd w:id="169"/>
      <w:r w:rsidRPr="00551550">
        <w:rPr>
          <w:sz w:val="24"/>
          <w:szCs w:val="24"/>
        </w:rPr>
        <w:t>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9C1971" w:rsidRPr="00551550" w:rsidRDefault="009C1971" w:rsidP="009F4331">
      <w:pPr>
        <w:pStyle w:val="a6"/>
        <w:spacing w:line="240" w:lineRule="auto"/>
        <w:rPr>
          <w:sz w:val="24"/>
          <w:szCs w:val="24"/>
        </w:rPr>
      </w:pPr>
      <w:bookmarkStart w:id="170" w:name="dst100736"/>
      <w:bookmarkEnd w:id="170"/>
      <w:r w:rsidRPr="00551550">
        <w:rPr>
          <w:sz w:val="24"/>
          <w:szCs w:val="24"/>
        </w:rPr>
        <w:lastRenderedPageBreak/>
        <w:t xml:space="preserve">Согласно </w:t>
      </w:r>
      <w:hyperlink r:id="rId60" w:history="1">
        <w:r w:rsidRPr="00551550">
          <w:rPr>
            <w:rStyle w:val="afff4"/>
            <w:color w:val="auto"/>
            <w:sz w:val="24"/>
            <w:szCs w:val="24"/>
          </w:rPr>
          <w:t>НПБ 101-95</w:t>
        </w:r>
      </w:hyperlink>
      <w:r w:rsidRPr="00551550">
        <w:rPr>
          <w:sz w:val="24"/>
          <w:szCs w:val="24"/>
        </w:rPr>
        <w:t xml:space="preserve"> (нормы пожарной безопасности) пожарные депо в зависимости от назначения, количества автомобилей, состава помещений и их площадей подразделяются:</w:t>
      </w:r>
    </w:p>
    <w:p w:rsidR="009C1971" w:rsidRPr="00551550" w:rsidRDefault="009C1971" w:rsidP="009F4331">
      <w:pPr>
        <w:pStyle w:val="a1"/>
        <w:rPr>
          <w:sz w:val="24"/>
          <w:szCs w:val="24"/>
        </w:rPr>
      </w:pPr>
      <w:r w:rsidRPr="00551550">
        <w:rPr>
          <w:sz w:val="24"/>
          <w:szCs w:val="24"/>
        </w:rPr>
        <w:t>тип I - центральные пожарные депо на 6, 8, 10, 12 автомобилей для охраны городов;</w:t>
      </w:r>
    </w:p>
    <w:p w:rsidR="009C1971" w:rsidRPr="00551550" w:rsidRDefault="009C1971" w:rsidP="009F4331">
      <w:pPr>
        <w:pStyle w:val="a1"/>
        <w:rPr>
          <w:sz w:val="24"/>
          <w:szCs w:val="24"/>
        </w:rPr>
      </w:pPr>
      <w:r w:rsidRPr="00551550">
        <w:rPr>
          <w:sz w:val="24"/>
          <w:szCs w:val="24"/>
        </w:rPr>
        <w:t>тип II - пожарные депо на 2, 4, 6 автомобилей для охраны городов;</w:t>
      </w:r>
    </w:p>
    <w:p w:rsidR="009C1971" w:rsidRPr="00551550" w:rsidRDefault="009C1971" w:rsidP="009F4331">
      <w:pPr>
        <w:pStyle w:val="a1"/>
        <w:rPr>
          <w:sz w:val="24"/>
          <w:szCs w:val="24"/>
        </w:rPr>
      </w:pPr>
      <w:r w:rsidRPr="00551550">
        <w:rPr>
          <w:sz w:val="24"/>
          <w:szCs w:val="24"/>
        </w:rPr>
        <w:t>тип III - центральные пожарные депо на 6, 8, 10, 12 автомобилей для охраны предприятий;</w:t>
      </w:r>
    </w:p>
    <w:p w:rsidR="009C1971" w:rsidRPr="00551550" w:rsidRDefault="009C1971" w:rsidP="009F4331">
      <w:pPr>
        <w:pStyle w:val="a1"/>
        <w:rPr>
          <w:sz w:val="24"/>
          <w:szCs w:val="24"/>
        </w:rPr>
      </w:pPr>
      <w:r w:rsidRPr="00551550">
        <w:rPr>
          <w:sz w:val="24"/>
          <w:szCs w:val="24"/>
        </w:rPr>
        <w:t>тип IV - пожарные депо на 2, 4, б автомобилей для охраны предприятий;</w:t>
      </w:r>
    </w:p>
    <w:p w:rsidR="009C1971" w:rsidRPr="00551550" w:rsidRDefault="009C1971" w:rsidP="009F4331">
      <w:pPr>
        <w:pStyle w:val="a1"/>
        <w:rPr>
          <w:sz w:val="24"/>
          <w:szCs w:val="24"/>
        </w:rPr>
      </w:pPr>
      <w:r w:rsidRPr="00551550">
        <w:rPr>
          <w:sz w:val="24"/>
          <w:szCs w:val="24"/>
        </w:rPr>
        <w:t>тип V - пожарные депо на 2, 4 автомобиля для охраны населенных пунктов (кроме городов).</w:t>
      </w:r>
    </w:p>
    <w:p w:rsidR="009C1971" w:rsidRPr="00551550" w:rsidRDefault="009C1971" w:rsidP="009F4331">
      <w:pPr>
        <w:pStyle w:val="a6"/>
        <w:spacing w:line="240" w:lineRule="auto"/>
        <w:rPr>
          <w:sz w:val="24"/>
          <w:szCs w:val="24"/>
        </w:rPr>
      </w:pPr>
      <w:r w:rsidRPr="00551550">
        <w:rPr>
          <w:sz w:val="24"/>
          <w:szCs w:val="24"/>
        </w:rPr>
        <w:t xml:space="preserve">Количество пожарных депо и автомобилей в них определяется согласно </w:t>
      </w:r>
      <w:hyperlink r:id="rId61" w:history="1">
        <w:r w:rsidR="00095B81" w:rsidRPr="00551550">
          <w:rPr>
            <w:rStyle w:val="afff4"/>
            <w:color w:val="auto"/>
            <w:sz w:val="24"/>
            <w:szCs w:val="24"/>
          </w:rPr>
          <w:t>НПБ 101-95</w:t>
        </w:r>
      </w:hyperlink>
      <w:r w:rsidRPr="00551550">
        <w:rPr>
          <w:sz w:val="24"/>
          <w:szCs w:val="24"/>
        </w:rPr>
        <w:t xml:space="preserve">. В зависимости от площади населенного пункта и численности населения в городском поселении </w:t>
      </w:r>
      <w:r w:rsidR="008320F8">
        <w:rPr>
          <w:sz w:val="24"/>
          <w:szCs w:val="24"/>
        </w:rPr>
        <w:t>Кильдинстрой</w:t>
      </w:r>
      <w:r w:rsidRPr="00551550">
        <w:rPr>
          <w:sz w:val="24"/>
          <w:szCs w:val="24"/>
        </w:rPr>
        <w:t xml:space="preserve"> необходимо иметь 1 пожарное депо с двумя автомобилями. </w:t>
      </w:r>
    </w:p>
    <w:p w:rsidR="009C1971" w:rsidRPr="00551550" w:rsidRDefault="009C1971" w:rsidP="009F4331">
      <w:pPr>
        <w:pStyle w:val="a6"/>
        <w:spacing w:line="240" w:lineRule="auto"/>
        <w:rPr>
          <w:sz w:val="24"/>
          <w:szCs w:val="24"/>
        </w:rPr>
      </w:pPr>
      <w:r w:rsidRPr="00551550">
        <w:rPr>
          <w:sz w:val="24"/>
          <w:szCs w:val="24"/>
        </w:rPr>
        <w:t>Площадь земельного участка для размещения пожарного депо определяется по таблице 2.9.2-1.</w:t>
      </w:r>
    </w:p>
    <w:p w:rsidR="009C1971" w:rsidRPr="00551550" w:rsidRDefault="009C1971" w:rsidP="009F4331">
      <w:pPr>
        <w:pStyle w:val="11110"/>
        <w:rPr>
          <w:sz w:val="24"/>
          <w:szCs w:val="24"/>
        </w:rPr>
      </w:pPr>
      <w:r w:rsidRPr="00551550">
        <w:rPr>
          <w:sz w:val="24"/>
          <w:szCs w:val="24"/>
        </w:rPr>
        <w:t>Площадь земельного участка для размещения пожарного депо</w:t>
      </w:r>
    </w:p>
    <w:tbl>
      <w:tblPr>
        <w:tblStyle w:val="afff5"/>
        <w:tblW w:w="0" w:type="auto"/>
        <w:tblLook w:val="04A0" w:firstRow="1" w:lastRow="0" w:firstColumn="1" w:lastColumn="0" w:noHBand="0" w:noVBand="1"/>
      </w:tblPr>
      <w:tblGrid>
        <w:gridCol w:w="2660"/>
        <w:gridCol w:w="3260"/>
        <w:gridCol w:w="3544"/>
      </w:tblGrid>
      <w:tr w:rsidR="009C1971" w:rsidRPr="00530FDE" w:rsidTr="0069273C">
        <w:trPr>
          <w:tblHeader/>
        </w:trPr>
        <w:tc>
          <w:tcPr>
            <w:tcW w:w="2660" w:type="dxa"/>
          </w:tcPr>
          <w:p w:rsidR="009C1971" w:rsidRPr="00530FDE" w:rsidRDefault="009C1971" w:rsidP="009F4331">
            <w:pPr>
              <w:pStyle w:val="a8"/>
              <w:spacing w:before="0" w:after="0"/>
            </w:pPr>
            <w:r w:rsidRPr="00530FDE">
              <w:t>Тип пожарного депо</w:t>
            </w:r>
          </w:p>
        </w:tc>
        <w:tc>
          <w:tcPr>
            <w:tcW w:w="3260" w:type="dxa"/>
          </w:tcPr>
          <w:p w:rsidR="009C1971" w:rsidRPr="00530FDE" w:rsidRDefault="009C1971" w:rsidP="009F4331">
            <w:pPr>
              <w:pStyle w:val="a8"/>
              <w:spacing w:before="0" w:after="0"/>
            </w:pPr>
            <w:r w:rsidRPr="00530FDE">
              <w:t>Количество пожарных автомобилей в депо, шт.</w:t>
            </w:r>
          </w:p>
        </w:tc>
        <w:tc>
          <w:tcPr>
            <w:tcW w:w="3544" w:type="dxa"/>
          </w:tcPr>
          <w:p w:rsidR="009C1971" w:rsidRPr="00530FDE" w:rsidRDefault="009C1971" w:rsidP="009F4331">
            <w:pPr>
              <w:pStyle w:val="a8"/>
              <w:spacing w:before="0" w:after="0"/>
            </w:pPr>
            <w:r w:rsidRPr="00530FDE">
              <w:t>Площадь земельного участка пожарного депо, га</w:t>
            </w:r>
          </w:p>
        </w:tc>
      </w:tr>
      <w:tr w:rsidR="009C1971" w:rsidRPr="00530FDE" w:rsidTr="0069273C">
        <w:trPr>
          <w:trHeight w:val="237"/>
        </w:trPr>
        <w:tc>
          <w:tcPr>
            <w:tcW w:w="2660" w:type="dxa"/>
            <w:vMerge w:val="restart"/>
          </w:tcPr>
          <w:p w:rsidR="009C1971" w:rsidRPr="00530FDE" w:rsidRDefault="009C1971" w:rsidP="009F4331">
            <w:pPr>
              <w:pStyle w:val="a8"/>
              <w:spacing w:before="0" w:after="0"/>
            </w:pPr>
            <w:r w:rsidRPr="00530FDE">
              <w:t>I</w:t>
            </w:r>
          </w:p>
        </w:tc>
        <w:tc>
          <w:tcPr>
            <w:tcW w:w="3260" w:type="dxa"/>
          </w:tcPr>
          <w:p w:rsidR="009C1971" w:rsidRPr="00530FDE" w:rsidRDefault="009C1971" w:rsidP="009F4331">
            <w:pPr>
              <w:pStyle w:val="a8"/>
              <w:spacing w:before="0" w:after="0"/>
            </w:pPr>
            <w:r w:rsidRPr="00530FDE">
              <w:t>12</w:t>
            </w:r>
          </w:p>
        </w:tc>
        <w:tc>
          <w:tcPr>
            <w:tcW w:w="3544" w:type="dxa"/>
          </w:tcPr>
          <w:p w:rsidR="009C1971" w:rsidRPr="00530FDE" w:rsidRDefault="009C1971" w:rsidP="009F4331">
            <w:pPr>
              <w:pStyle w:val="a8"/>
              <w:spacing w:before="0" w:after="0"/>
            </w:pPr>
            <w:r w:rsidRPr="00530FDE">
              <w:t>2,2</w:t>
            </w:r>
          </w:p>
        </w:tc>
      </w:tr>
      <w:tr w:rsidR="009C1971" w:rsidRPr="00530FDE" w:rsidTr="0069273C">
        <w:trPr>
          <w:trHeight w:val="275"/>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10</w:t>
            </w:r>
          </w:p>
        </w:tc>
        <w:tc>
          <w:tcPr>
            <w:tcW w:w="3544" w:type="dxa"/>
          </w:tcPr>
          <w:p w:rsidR="009C1971" w:rsidRPr="00530FDE" w:rsidRDefault="009C1971" w:rsidP="009F4331">
            <w:pPr>
              <w:pStyle w:val="a8"/>
              <w:spacing w:before="0" w:after="0"/>
            </w:pPr>
            <w:r w:rsidRPr="00530FDE">
              <w:t>1,95</w:t>
            </w:r>
          </w:p>
        </w:tc>
      </w:tr>
      <w:tr w:rsidR="009C1971" w:rsidRPr="00530FDE" w:rsidTr="0069273C">
        <w:trPr>
          <w:trHeight w:val="189"/>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8</w:t>
            </w:r>
          </w:p>
        </w:tc>
        <w:tc>
          <w:tcPr>
            <w:tcW w:w="3544" w:type="dxa"/>
          </w:tcPr>
          <w:p w:rsidR="009C1971" w:rsidRPr="00530FDE" w:rsidRDefault="009C1971" w:rsidP="009F4331">
            <w:pPr>
              <w:pStyle w:val="a8"/>
              <w:spacing w:before="0" w:after="0"/>
            </w:pPr>
            <w:r w:rsidRPr="00530FDE">
              <w:t>1,75</w:t>
            </w:r>
          </w:p>
        </w:tc>
      </w:tr>
      <w:tr w:rsidR="009C1971" w:rsidRPr="00530FDE" w:rsidTr="0069273C">
        <w:trPr>
          <w:trHeight w:val="188"/>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6</w:t>
            </w:r>
          </w:p>
        </w:tc>
        <w:tc>
          <w:tcPr>
            <w:tcW w:w="3544" w:type="dxa"/>
          </w:tcPr>
          <w:p w:rsidR="009C1971" w:rsidRPr="00530FDE" w:rsidRDefault="009C1971" w:rsidP="009F4331">
            <w:pPr>
              <w:pStyle w:val="a8"/>
              <w:spacing w:before="0" w:after="0"/>
            </w:pPr>
            <w:r w:rsidRPr="00530FDE">
              <w:t>1,6</w:t>
            </w:r>
          </w:p>
        </w:tc>
      </w:tr>
      <w:tr w:rsidR="009C1971" w:rsidRPr="00530FDE" w:rsidTr="0069273C">
        <w:trPr>
          <w:trHeight w:val="189"/>
        </w:trPr>
        <w:tc>
          <w:tcPr>
            <w:tcW w:w="2660" w:type="dxa"/>
            <w:vMerge w:val="restart"/>
          </w:tcPr>
          <w:p w:rsidR="009C1971" w:rsidRPr="00530FDE" w:rsidRDefault="009C1971" w:rsidP="009F4331">
            <w:pPr>
              <w:pStyle w:val="a8"/>
              <w:spacing w:before="0" w:after="0"/>
            </w:pPr>
            <w:r w:rsidRPr="00530FDE">
              <w:t>II</w:t>
            </w:r>
          </w:p>
        </w:tc>
        <w:tc>
          <w:tcPr>
            <w:tcW w:w="3260" w:type="dxa"/>
          </w:tcPr>
          <w:p w:rsidR="009C1971" w:rsidRPr="00530FDE" w:rsidRDefault="009C1971" w:rsidP="009F4331">
            <w:pPr>
              <w:pStyle w:val="a8"/>
              <w:spacing w:before="0" w:after="0"/>
            </w:pPr>
            <w:r w:rsidRPr="00530FDE">
              <w:t>6</w:t>
            </w:r>
          </w:p>
        </w:tc>
        <w:tc>
          <w:tcPr>
            <w:tcW w:w="3544" w:type="dxa"/>
          </w:tcPr>
          <w:p w:rsidR="009C1971" w:rsidRPr="00530FDE" w:rsidRDefault="009C1971" w:rsidP="009F4331">
            <w:pPr>
              <w:pStyle w:val="a8"/>
              <w:spacing w:before="0" w:after="0"/>
            </w:pPr>
            <w:r w:rsidRPr="00530FDE">
              <w:t>1,2</w:t>
            </w:r>
          </w:p>
        </w:tc>
      </w:tr>
      <w:tr w:rsidR="009C1971" w:rsidRPr="00530FDE" w:rsidTr="0069273C">
        <w:trPr>
          <w:trHeight w:val="125"/>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4</w:t>
            </w:r>
          </w:p>
        </w:tc>
        <w:tc>
          <w:tcPr>
            <w:tcW w:w="3544" w:type="dxa"/>
          </w:tcPr>
          <w:p w:rsidR="009C1971" w:rsidRPr="00530FDE" w:rsidRDefault="009C1971" w:rsidP="009F4331">
            <w:pPr>
              <w:pStyle w:val="a8"/>
              <w:spacing w:before="0" w:after="0"/>
            </w:pPr>
            <w:r w:rsidRPr="00530FDE">
              <w:t>1</w:t>
            </w:r>
          </w:p>
        </w:tc>
      </w:tr>
      <w:tr w:rsidR="009C1971" w:rsidRPr="00530FDE" w:rsidTr="0069273C">
        <w:trPr>
          <w:trHeight w:val="171"/>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2</w:t>
            </w:r>
          </w:p>
        </w:tc>
        <w:tc>
          <w:tcPr>
            <w:tcW w:w="3544" w:type="dxa"/>
          </w:tcPr>
          <w:p w:rsidR="009C1971" w:rsidRPr="00530FDE" w:rsidRDefault="009C1971" w:rsidP="009F4331">
            <w:pPr>
              <w:pStyle w:val="a8"/>
              <w:spacing w:before="0" w:after="0"/>
            </w:pPr>
            <w:r w:rsidRPr="00530FDE">
              <w:t>0,8</w:t>
            </w:r>
          </w:p>
        </w:tc>
      </w:tr>
      <w:tr w:rsidR="009C1971" w:rsidRPr="00530FDE" w:rsidTr="0069273C">
        <w:trPr>
          <w:trHeight w:val="223"/>
        </w:trPr>
        <w:tc>
          <w:tcPr>
            <w:tcW w:w="2660" w:type="dxa"/>
            <w:vMerge w:val="restart"/>
          </w:tcPr>
          <w:p w:rsidR="009C1971" w:rsidRPr="00530FDE" w:rsidRDefault="009C1971" w:rsidP="009F4331">
            <w:pPr>
              <w:pStyle w:val="a8"/>
              <w:spacing w:before="0" w:after="0"/>
            </w:pPr>
            <w:r w:rsidRPr="00530FDE">
              <w:t>III</w:t>
            </w:r>
          </w:p>
        </w:tc>
        <w:tc>
          <w:tcPr>
            <w:tcW w:w="3260" w:type="dxa"/>
          </w:tcPr>
          <w:p w:rsidR="009C1971" w:rsidRPr="00530FDE" w:rsidRDefault="009C1971" w:rsidP="009F4331">
            <w:pPr>
              <w:pStyle w:val="a8"/>
              <w:spacing w:before="0" w:after="0"/>
            </w:pPr>
            <w:r w:rsidRPr="00530FDE">
              <w:t>12</w:t>
            </w:r>
          </w:p>
        </w:tc>
        <w:tc>
          <w:tcPr>
            <w:tcW w:w="3544" w:type="dxa"/>
          </w:tcPr>
          <w:p w:rsidR="009C1971" w:rsidRPr="00530FDE" w:rsidRDefault="009C1971" w:rsidP="009F4331">
            <w:pPr>
              <w:pStyle w:val="a8"/>
              <w:spacing w:before="0" w:after="0"/>
            </w:pPr>
            <w:r w:rsidRPr="00530FDE">
              <w:t>1,7</w:t>
            </w:r>
          </w:p>
        </w:tc>
      </w:tr>
      <w:tr w:rsidR="009C1971" w:rsidRPr="00530FDE" w:rsidTr="0069273C">
        <w:trPr>
          <w:trHeight w:val="91"/>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10</w:t>
            </w:r>
          </w:p>
        </w:tc>
        <w:tc>
          <w:tcPr>
            <w:tcW w:w="3544" w:type="dxa"/>
          </w:tcPr>
          <w:p w:rsidR="009C1971" w:rsidRPr="00530FDE" w:rsidRDefault="009C1971" w:rsidP="009F4331">
            <w:pPr>
              <w:pStyle w:val="a8"/>
              <w:spacing w:before="0" w:after="0"/>
            </w:pPr>
            <w:r w:rsidRPr="00530FDE">
              <w:t>1,6</w:t>
            </w:r>
          </w:p>
        </w:tc>
      </w:tr>
      <w:tr w:rsidR="009C1971" w:rsidRPr="00530FDE" w:rsidTr="0069273C">
        <w:trPr>
          <w:trHeight w:val="125"/>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8</w:t>
            </w:r>
          </w:p>
        </w:tc>
        <w:tc>
          <w:tcPr>
            <w:tcW w:w="3544" w:type="dxa"/>
          </w:tcPr>
          <w:p w:rsidR="009C1971" w:rsidRPr="00530FDE" w:rsidRDefault="009C1971" w:rsidP="009F4331">
            <w:pPr>
              <w:pStyle w:val="a8"/>
              <w:spacing w:before="0" w:after="0"/>
            </w:pPr>
            <w:r w:rsidRPr="00530FDE">
              <w:t>1,5</w:t>
            </w:r>
          </w:p>
        </w:tc>
      </w:tr>
      <w:tr w:rsidR="009C1971" w:rsidRPr="00530FDE" w:rsidTr="0069273C">
        <w:trPr>
          <w:trHeight w:val="171"/>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6</w:t>
            </w:r>
          </w:p>
        </w:tc>
        <w:tc>
          <w:tcPr>
            <w:tcW w:w="3544" w:type="dxa"/>
          </w:tcPr>
          <w:p w:rsidR="009C1971" w:rsidRPr="00530FDE" w:rsidRDefault="009C1971" w:rsidP="009F4331">
            <w:pPr>
              <w:pStyle w:val="a8"/>
              <w:spacing w:before="0" w:after="0"/>
            </w:pPr>
            <w:r w:rsidRPr="00530FDE">
              <w:t>1,3</w:t>
            </w:r>
          </w:p>
        </w:tc>
      </w:tr>
      <w:tr w:rsidR="009C1971" w:rsidRPr="00530FDE" w:rsidTr="0069273C">
        <w:trPr>
          <w:trHeight w:val="155"/>
        </w:trPr>
        <w:tc>
          <w:tcPr>
            <w:tcW w:w="2660" w:type="dxa"/>
            <w:vMerge w:val="restart"/>
          </w:tcPr>
          <w:p w:rsidR="009C1971" w:rsidRPr="00530FDE" w:rsidRDefault="009C1971" w:rsidP="009F4331">
            <w:pPr>
              <w:pStyle w:val="a8"/>
              <w:spacing w:before="0" w:after="0"/>
            </w:pPr>
            <w:r w:rsidRPr="00530FDE">
              <w:t>IV</w:t>
            </w:r>
          </w:p>
        </w:tc>
        <w:tc>
          <w:tcPr>
            <w:tcW w:w="3260" w:type="dxa"/>
          </w:tcPr>
          <w:p w:rsidR="009C1971" w:rsidRPr="00530FDE" w:rsidRDefault="009C1971" w:rsidP="009F4331">
            <w:pPr>
              <w:pStyle w:val="a8"/>
              <w:spacing w:before="0" w:after="0"/>
            </w:pPr>
            <w:r w:rsidRPr="00530FDE">
              <w:t>6</w:t>
            </w:r>
          </w:p>
        </w:tc>
        <w:tc>
          <w:tcPr>
            <w:tcW w:w="3544" w:type="dxa"/>
          </w:tcPr>
          <w:p w:rsidR="009C1971" w:rsidRPr="00530FDE" w:rsidRDefault="009C1971" w:rsidP="009F4331">
            <w:pPr>
              <w:pStyle w:val="a8"/>
              <w:spacing w:before="0" w:after="0"/>
            </w:pPr>
            <w:r w:rsidRPr="00530FDE">
              <w:t>1,2</w:t>
            </w:r>
          </w:p>
        </w:tc>
      </w:tr>
      <w:tr w:rsidR="009C1971" w:rsidRPr="00530FDE" w:rsidTr="0069273C">
        <w:trPr>
          <w:trHeight w:val="143"/>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4</w:t>
            </w:r>
          </w:p>
        </w:tc>
        <w:tc>
          <w:tcPr>
            <w:tcW w:w="3544" w:type="dxa"/>
          </w:tcPr>
          <w:p w:rsidR="009C1971" w:rsidRPr="00530FDE" w:rsidRDefault="009C1971" w:rsidP="009F4331">
            <w:pPr>
              <w:pStyle w:val="a8"/>
              <w:spacing w:before="0" w:after="0"/>
            </w:pPr>
            <w:r w:rsidRPr="00530FDE">
              <w:t>1</w:t>
            </w:r>
          </w:p>
        </w:tc>
      </w:tr>
      <w:tr w:rsidR="009C1971" w:rsidRPr="00530FDE" w:rsidTr="0069273C">
        <w:trPr>
          <w:trHeight w:val="171"/>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2</w:t>
            </w:r>
          </w:p>
        </w:tc>
        <w:tc>
          <w:tcPr>
            <w:tcW w:w="3544" w:type="dxa"/>
          </w:tcPr>
          <w:p w:rsidR="009C1971" w:rsidRPr="00530FDE" w:rsidRDefault="009C1971" w:rsidP="009F4331">
            <w:pPr>
              <w:pStyle w:val="a8"/>
              <w:spacing w:before="0" w:after="0"/>
            </w:pPr>
            <w:r w:rsidRPr="00530FDE">
              <w:t>0,8</w:t>
            </w:r>
          </w:p>
        </w:tc>
      </w:tr>
      <w:tr w:rsidR="009C1971" w:rsidRPr="00530FDE" w:rsidTr="0069273C">
        <w:trPr>
          <w:trHeight w:val="172"/>
        </w:trPr>
        <w:tc>
          <w:tcPr>
            <w:tcW w:w="2660" w:type="dxa"/>
            <w:vMerge w:val="restart"/>
          </w:tcPr>
          <w:p w:rsidR="009C1971" w:rsidRPr="00530FDE" w:rsidRDefault="009C1971" w:rsidP="009F4331">
            <w:pPr>
              <w:pStyle w:val="a8"/>
              <w:spacing w:before="0" w:after="0"/>
            </w:pPr>
            <w:r w:rsidRPr="00530FDE">
              <w:t>V</w:t>
            </w:r>
          </w:p>
        </w:tc>
        <w:tc>
          <w:tcPr>
            <w:tcW w:w="3260" w:type="dxa"/>
          </w:tcPr>
          <w:p w:rsidR="009C1971" w:rsidRPr="00530FDE" w:rsidRDefault="009C1971" w:rsidP="009F4331">
            <w:pPr>
              <w:pStyle w:val="a8"/>
              <w:spacing w:before="0" w:after="0"/>
            </w:pPr>
            <w:r w:rsidRPr="00530FDE">
              <w:t>4</w:t>
            </w:r>
          </w:p>
        </w:tc>
        <w:tc>
          <w:tcPr>
            <w:tcW w:w="3544" w:type="dxa"/>
          </w:tcPr>
          <w:p w:rsidR="009C1971" w:rsidRPr="00530FDE" w:rsidRDefault="009C1971" w:rsidP="009F4331">
            <w:pPr>
              <w:pStyle w:val="a8"/>
              <w:spacing w:before="0" w:after="0"/>
            </w:pPr>
            <w:r w:rsidRPr="00530FDE">
              <w:t>0,85</w:t>
            </w:r>
          </w:p>
        </w:tc>
      </w:tr>
      <w:tr w:rsidR="009C1971" w:rsidRPr="00530FDE" w:rsidTr="0069273C">
        <w:trPr>
          <w:trHeight w:val="171"/>
        </w:trPr>
        <w:tc>
          <w:tcPr>
            <w:tcW w:w="2660" w:type="dxa"/>
            <w:vMerge/>
          </w:tcPr>
          <w:p w:rsidR="009C1971" w:rsidRPr="00530FDE" w:rsidRDefault="009C1971" w:rsidP="009F4331">
            <w:pPr>
              <w:pStyle w:val="a8"/>
              <w:spacing w:before="0" w:after="0"/>
            </w:pPr>
          </w:p>
        </w:tc>
        <w:tc>
          <w:tcPr>
            <w:tcW w:w="3260" w:type="dxa"/>
          </w:tcPr>
          <w:p w:rsidR="009C1971" w:rsidRPr="00530FDE" w:rsidRDefault="009C1971" w:rsidP="009F4331">
            <w:pPr>
              <w:pStyle w:val="a8"/>
              <w:spacing w:before="0" w:after="0"/>
            </w:pPr>
            <w:r w:rsidRPr="00530FDE">
              <w:t>2</w:t>
            </w:r>
          </w:p>
        </w:tc>
        <w:tc>
          <w:tcPr>
            <w:tcW w:w="3544" w:type="dxa"/>
          </w:tcPr>
          <w:p w:rsidR="009C1971" w:rsidRPr="00530FDE" w:rsidRDefault="009C1971" w:rsidP="009F4331">
            <w:pPr>
              <w:pStyle w:val="a8"/>
              <w:spacing w:before="0" w:after="0"/>
            </w:pPr>
            <w:r w:rsidRPr="00530FDE">
              <w:t>0,55</w:t>
            </w:r>
          </w:p>
        </w:tc>
      </w:tr>
    </w:tbl>
    <w:p w:rsidR="009C1971" w:rsidRPr="00551550" w:rsidRDefault="009C1971" w:rsidP="009F4331">
      <w:pPr>
        <w:pStyle w:val="a6"/>
        <w:spacing w:line="240" w:lineRule="auto"/>
        <w:rPr>
          <w:sz w:val="24"/>
          <w:szCs w:val="24"/>
        </w:rPr>
      </w:pPr>
      <w:r w:rsidRPr="00551550">
        <w:rPr>
          <w:sz w:val="24"/>
          <w:szCs w:val="24"/>
        </w:rPr>
        <w:t xml:space="preserve">Состав и площади зданий и сооружений, размещаемых на территории пожарного депо, определяются согласно приложению 3 </w:t>
      </w:r>
      <w:hyperlink r:id="rId62" w:history="1">
        <w:r w:rsidR="00095B81" w:rsidRPr="00551550">
          <w:rPr>
            <w:rStyle w:val="afff4"/>
            <w:color w:val="auto"/>
            <w:sz w:val="24"/>
            <w:szCs w:val="24"/>
          </w:rPr>
          <w:t>НПБ 101-95</w:t>
        </w:r>
      </w:hyperlink>
      <w:r w:rsidRPr="00551550">
        <w:rPr>
          <w:sz w:val="24"/>
          <w:szCs w:val="24"/>
        </w:rPr>
        <w:t>, при этом допускается увеличение площади земельного участка.</w:t>
      </w:r>
    </w:p>
    <w:p w:rsidR="009C1971" w:rsidRPr="00551550" w:rsidRDefault="009C1971" w:rsidP="009F4331">
      <w:pPr>
        <w:pStyle w:val="a6"/>
        <w:spacing w:line="240" w:lineRule="auto"/>
        <w:rPr>
          <w:sz w:val="24"/>
          <w:szCs w:val="24"/>
        </w:rPr>
      </w:pPr>
      <w:r w:rsidRPr="00551550">
        <w:rPr>
          <w:sz w:val="24"/>
          <w:szCs w:val="24"/>
        </w:rPr>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9C1971" w:rsidRPr="00551550" w:rsidRDefault="009C1971" w:rsidP="009F4331">
      <w:pPr>
        <w:pStyle w:val="a6"/>
        <w:spacing w:line="240" w:lineRule="auto"/>
        <w:rPr>
          <w:sz w:val="24"/>
          <w:szCs w:val="24"/>
        </w:rPr>
      </w:pPr>
      <w:bookmarkStart w:id="171" w:name="dst102058"/>
      <w:bookmarkStart w:id="172" w:name="dst100738"/>
      <w:bookmarkEnd w:id="171"/>
      <w:bookmarkEnd w:id="172"/>
      <w:r w:rsidRPr="00551550">
        <w:rPr>
          <w:sz w:val="24"/>
          <w:szCs w:val="24"/>
        </w:rPr>
        <w:t xml:space="preserve">Территория пожарного депо должна иметь два въезда (выезда). Ширина ворот на въезде (выезде) должна быть не менее 4,5 метра. </w:t>
      </w:r>
      <w:bookmarkStart w:id="173" w:name="dst100739"/>
      <w:bookmarkEnd w:id="173"/>
      <w:r w:rsidRPr="00551550">
        <w:rPr>
          <w:sz w:val="24"/>
          <w:szCs w:val="24"/>
        </w:rPr>
        <w:t>Дороги и площадки на территории пожарного депо должны иметь твердое покрытие.</w:t>
      </w:r>
    </w:p>
    <w:p w:rsidR="009C1971" w:rsidRPr="00551550" w:rsidRDefault="009C1971" w:rsidP="009F4331">
      <w:pPr>
        <w:pStyle w:val="a6"/>
        <w:spacing w:line="240" w:lineRule="auto"/>
        <w:rPr>
          <w:sz w:val="24"/>
          <w:szCs w:val="24"/>
        </w:rPr>
      </w:pPr>
      <w:bookmarkStart w:id="174" w:name="dst100740"/>
      <w:bookmarkEnd w:id="174"/>
      <w:r w:rsidRPr="00551550">
        <w:rPr>
          <w:sz w:val="24"/>
          <w:szCs w:val="24"/>
        </w:rPr>
        <w:t xml:space="preserve">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9C1971" w:rsidRPr="00551550" w:rsidRDefault="003F298E" w:rsidP="003F298E">
      <w:pPr>
        <w:pStyle w:val="11"/>
        <w:rPr>
          <w:sz w:val="24"/>
          <w:szCs w:val="24"/>
        </w:rPr>
      </w:pPr>
      <w:bookmarkStart w:id="175" w:name="_Toc451341267"/>
      <w:bookmarkStart w:id="176" w:name="_Toc499727412"/>
      <w:r w:rsidRPr="00551550">
        <w:rPr>
          <w:sz w:val="24"/>
          <w:szCs w:val="24"/>
        </w:rPr>
        <w:lastRenderedPageBreak/>
        <w:t>Расчетные показатели обеспеченности территориями зон специального назначения</w:t>
      </w:r>
      <w:bookmarkEnd w:id="175"/>
      <w:bookmarkEnd w:id="176"/>
    </w:p>
    <w:p w:rsidR="003F298E" w:rsidRPr="00551550" w:rsidRDefault="003F298E" w:rsidP="003F298E">
      <w:pPr>
        <w:pStyle w:val="111"/>
        <w:rPr>
          <w:sz w:val="24"/>
          <w:szCs w:val="24"/>
        </w:rPr>
      </w:pPr>
      <w:bookmarkStart w:id="177" w:name="_Toc451341268"/>
      <w:bookmarkStart w:id="178" w:name="_Toc499727413"/>
      <w:r w:rsidRPr="00551550">
        <w:rPr>
          <w:sz w:val="24"/>
          <w:szCs w:val="24"/>
        </w:rPr>
        <w:t>Зона размещения кладбищ</w:t>
      </w:r>
      <w:bookmarkEnd w:id="177"/>
      <w:bookmarkEnd w:id="178"/>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 xml:space="preserve">Размещение объектов похоронного назначения регламентируется </w:t>
      </w:r>
      <w:hyperlink r:id="rId63" w:history="1">
        <w:r w:rsidRPr="00551550">
          <w:rPr>
            <w:rStyle w:val="afff4"/>
            <w:rFonts w:eastAsiaTheme="minorEastAsia"/>
            <w:iCs w:val="0"/>
            <w:color w:val="auto"/>
            <w:sz w:val="24"/>
            <w:szCs w:val="24"/>
          </w:rPr>
          <w:t>СанПиН 2.1.2882-11</w:t>
        </w:r>
      </w:hyperlink>
      <w:r w:rsidRPr="00551550">
        <w:rPr>
          <w:rFonts w:eastAsiaTheme="minorEastAsia"/>
          <w:iCs w:val="0"/>
          <w:sz w:val="24"/>
          <w:szCs w:val="24"/>
        </w:rPr>
        <w:t xml:space="preserve"> «Гигиенические требования к размещению, устройству и содержанию кладбищ, зданий и сооружений похоронного назначения» и </w:t>
      </w:r>
      <w:hyperlink r:id="rId64" w:history="1">
        <w:r w:rsidRPr="00551550">
          <w:rPr>
            <w:rStyle w:val="afff4"/>
            <w:rFonts w:eastAsiaTheme="minorEastAsia"/>
            <w:iCs w:val="0"/>
            <w:color w:val="auto"/>
            <w:sz w:val="24"/>
            <w:szCs w:val="24"/>
          </w:rPr>
          <w:t>№8-ФЗ</w:t>
        </w:r>
      </w:hyperlink>
      <w:r w:rsidRPr="00551550">
        <w:rPr>
          <w:rFonts w:eastAsiaTheme="minorEastAsia"/>
          <w:iCs w:val="0"/>
          <w:sz w:val="24"/>
          <w:szCs w:val="24"/>
        </w:rPr>
        <w:t xml:space="preserve"> «О погребении и похоронном деле». </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Выбор земельного участка для размещения места погребения осуществляется в соответствии с правилами застройки городского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и должен обеспечивать неопределенно долгий срок существования места погребения.</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Вновь создаваемые места погребения должны размещаться на расстоянии не менее 300 метров от границ селитебной территории.</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Не разрешается размещать кладбища на территориях:</w:t>
      </w:r>
    </w:p>
    <w:p w:rsidR="003F298E" w:rsidRPr="00551550" w:rsidRDefault="003F298E" w:rsidP="009F4331">
      <w:pPr>
        <w:pStyle w:val="a1"/>
        <w:rPr>
          <w:sz w:val="24"/>
          <w:szCs w:val="24"/>
        </w:rPr>
      </w:pPr>
      <w:r w:rsidRPr="00551550">
        <w:rPr>
          <w:sz w:val="24"/>
          <w:szCs w:val="24"/>
        </w:rPr>
        <w:t>первого и второго поясов зон санитарной охраны источников централизованного водоснабжения и минеральных источников;</w:t>
      </w:r>
    </w:p>
    <w:p w:rsidR="003F298E" w:rsidRPr="00551550" w:rsidRDefault="003F298E" w:rsidP="009F4331">
      <w:pPr>
        <w:pStyle w:val="a1"/>
        <w:rPr>
          <w:sz w:val="24"/>
          <w:szCs w:val="24"/>
        </w:rPr>
      </w:pPr>
      <w:r w:rsidRPr="00551550">
        <w:rPr>
          <w:sz w:val="24"/>
          <w:szCs w:val="24"/>
        </w:rPr>
        <w:t>первой зоны санитарной охраны курортов;</w:t>
      </w:r>
    </w:p>
    <w:p w:rsidR="003F298E" w:rsidRPr="00551550" w:rsidRDefault="003F298E" w:rsidP="009F4331">
      <w:pPr>
        <w:pStyle w:val="a1"/>
        <w:rPr>
          <w:sz w:val="24"/>
          <w:szCs w:val="24"/>
        </w:rPr>
      </w:pPr>
      <w:r w:rsidRPr="00551550">
        <w:rPr>
          <w:sz w:val="24"/>
          <w:szCs w:val="24"/>
        </w:rPr>
        <w:t>с выходом на поверхность закарстованных, сильнотрещиноватых пород и в местах выклинивания водоносных горизонтов;</w:t>
      </w:r>
    </w:p>
    <w:p w:rsidR="003F298E" w:rsidRPr="00551550" w:rsidRDefault="003F298E" w:rsidP="009F4331">
      <w:pPr>
        <w:pStyle w:val="a1"/>
        <w:rPr>
          <w:sz w:val="24"/>
          <w:szCs w:val="24"/>
        </w:rPr>
      </w:pPr>
      <w:r w:rsidRPr="00551550">
        <w:rPr>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3F298E" w:rsidRPr="00551550" w:rsidRDefault="003F298E" w:rsidP="009F4331">
      <w:pPr>
        <w:pStyle w:val="a1"/>
        <w:rPr>
          <w:sz w:val="24"/>
          <w:szCs w:val="24"/>
        </w:rPr>
      </w:pPr>
      <w:r w:rsidRPr="00551550">
        <w:rPr>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3F298E" w:rsidRPr="00551550" w:rsidRDefault="003F298E" w:rsidP="009F4331">
      <w:pPr>
        <w:pStyle w:val="a6"/>
        <w:spacing w:line="240" w:lineRule="auto"/>
        <w:rPr>
          <w:sz w:val="24"/>
          <w:szCs w:val="24"/>
        </w:rPr>
      </w:pPr>
      <w:r w:rsidRPr="00551550">
        <w:rPr>
          <w:sz w:val="24"/>
          <w:szCs w:val="24"/>
        </w:rPr>
        <w:t>Выбор земельного участка под размещение кладбища производится на основе оценки санитарно-эпидемиологической обстановки, градостроительного назначения и ландшафтного зонирования территории, геологических, гидрогеологических и гидрогеохимических данных, способности почв и почвогрунтов к самоочищению, эрозионного потенциала и миграции загрязнений, а также транспортной доступности.</w:t>
      </w:r>
    </w:p>
    <w:p w:rsidR="003F298E" w:rsidRPr="00551550" w:rsidRDefault="003F298E" w:rsidP="009F4331">
      <w:pPr>
        <w:pStyle w:val="a6"/>
        <w:spacing w:after="0" w:line="240" w:lineRule="auto"/>
        <w:rPr>
          <w:sz w:val="24"/>
          <w:szCs w:val="24"/>
        </w:rPr>
      </w:pPr>
      <w:r w:rsidRPr="00551550">
        <w:rPr>
          <w:sz w:val="24"/>
          <w:szCs w:val="24"/>
        </w:rPr>
        <w:t>Участок, отводимый под кладбище, должен удовлетворять следующим требованиям:</w:t>
      </w:r>
    </w:p>
    <w:p w:rsidR="003F298E" w:rsidRPr="00551550" w:rsidRDefault="003F298E" w:rsidP="009F4331">
      <w:pPr>
        <w:pStyle w:val="a1"/>
        <w:rPr>
          <w:sz w:val="24"/>
          <w:szCs w:val="24"/>
        </w:rPr>
      </w:pPr>
      <w:r w:rsidRPr="00551550">
        <w:rPr>
          <w:sz w:val="24"/>
          <w:szCs w:val="24"/>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3F298E" w:rsidRPr="00551550" w:rsidRDefault="003F298E" w:rsidP="009F4331">
      <w:pPr>
        <w:pStyle w:val="a1"/>
        <w:rPr>
          <w:sz w:val="24"/>
          <w:szCs w:val="24"/>
        </w:rPr>
      </w:pPr>
      <w:r w:rsidRPr="00551550">
        <w:rPr>
          <w:sz w:val="24"/>
          <w:szCs w:val="24"/>
        </w:rPr>
        <w:t>не затопляться при паводках;</w:t>
      </w:r>
    </w:p>
    <w:p w:rsidR="003F298E" w:rsidRPr="00551550" w:rsidRDefault="003F298E" w:rsidP="009F4331">
      <w:pPr>
        <w:pStyle w:val="a1"/>
        <w:rPr>
          <w:sz w:val="24"/>
          <w:szCs w:val="24"/>
        </w:rPr>
      </w:pPr>
      <w:r w:rsidRPr="00551550">
        <w:rPr>
          <w:sz w:val="24"/>
          <w:szCs w:val="24"/>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3F298E" w:rsidRPr="00551550" w:rsidRDefault="003F298E" w:rsidP="009F4331">
      <w:pPr>
        <w:pStyle w:val="a1"/>
        <w:rPr>
          <w:sz w:val="24"/>
          <w:szCs w:val="24"/>
        </w:rPr>
      </w:pPr>
      <w:r w:rsidRPr="00551550">
        <w:rPr>
          <w:sz w:val="24"/>
          <w:szCs w:val="24"/>
        </w:rPr>
        <w:t>иметь сухую, пористую почву (супесчаную, песчаную) на глубине 1,5 м и ниже с влажностью почвы в пределах 6 - 18 %.</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 xml:space="preserve">Размер земельного участка для кладбища определяется с учетом количества жителей городского поселения, но не может превышать сорока гектаров. Площадь </w:t>
      </w:r>
      <w:r w:rsidRPr="00551550">
        <w:rPr>
          <w:rFonts w:eastAsiaTheme="minorEastAsia"/>
          <w:iCs w:val="0"/>
          <w:sz w:val="24"/>
          <w:szCs w:val="24"/>
        </w:rPr>
        <w:lastRenderedPageBreak/>
        <w:t xml:space="preserve">кладбища традиционного захоронения принимают исходя из рекомендуемой нормы расчета 0,24 га на 1000 человек. </w:t>
      </w:r>
    </w:p>
    <w:p w:rsidR="003F298E" w:rsidRPr="00551550" w:rsidRDefault="003F298E" w:rsidP="009F4331">
      <w:pPr>
        <w:pStyle w:val="a6"/>
        <w:spacing w:before="0" w:after="0" w:line="240" w:lineRule="auto"/>
        <w:rPr>
          <w:rFonts w:eastAsiaTheme="minorEastAsia"/>
          <w:iCs w:val="0"/>
          <w:sz w:val="24"/>
          <w:szCs w:val="24"/>
        </w:rPr>
      </w:pPr>
      <w:r w:rsidRPr="00551550">
        <w:rPr>
          <w:rFonts w:eastAsiaTheme="minorEastAsia"/>
          <w:iCs w:val="0"/>
          <w:sz w:val="24"/>
          <w:szCs w:val="24"/>
        </w:rPr>
        <w:t>Кладбища с погребением путем предания тела (останков) умершего земле размещают на расстояниях, указанных в таблице 2.10.1-1:</w:t>
      </w:r>
    </w:p>
    <w:p w:rsidR="003F298E" w:rsidRPr="00551550" w:rsidRDefault="003F298E" w:rsidP="009F4331">
      <w:pPr>
        <w:pStyle w:val="11110"/>
        <w:spacing w:before="0"/>
        <w:rPr>
          <w:sz w:val="24"/>
          <w:szCs w:val="24"/>
          <w:lang w:eastAsia="ru-RU"/>
        </w:rPr>
      </w:pPr>
      <w:r w:rsidRPr="00551550">
        <w:rPr>
          <w:sz w:val="24"/>
          <w:szCs w:val="24"/>
          <w:lang w:eastAsia="ru-RU"/>
        </w:rPr>
        <w:t>Нормативные расстояния при размещении кладбищ</w:t>
      </w:r>
    </w:p>
    <w:tbl>
      <w:tblPr>
        <w:tblStyle w:val="afff5"/>
        <w:tblW w:w="0" w:type="auto"/>
        <w:tblLook w:val="04A0" w:firstRow="1" w:lastRow="0" w:firstColumn="1" w:lastColumn="0" w:noHBand="0" w:noVBand="1"/>
      </w:tblPr>
      <w:tblGrid>
        <w:gridCol w:w="4816"/>
        <w:gridCol w:w="4648"/>
      </w:tblGrid>
      <w:tr w:rsidR="003F298E" w:rsidRPr="00530FDE" w:rsidTr="0069273C">
        <w:trPr>
          <w:trHeight w:val="317"/>
        </w:trPr>
        <w:tc>
          <w:tcPr>
            <w:tcW w:w="4816" w:type="dxa"/>
            <w:vAlign w:val="bottom"/>
          </w:tcPr>
          <w:p w:rsidR="003F298E" w:rsidRPr="00530FDE" w:rsidRDefault="003F298E" w:rsidP="009F4331">
            <w:pPr>
              <w:pStyle w:val="a8"/>
            </w:pPr>
            <w:r w:rsidRPr="00530FDE">
              <w:t>Объект</w:t>
            </w:r>
          </w:p>
        </w:tc>
        <w:tc>
          <w:tcPr>
            <w:tcW w:w="4648" w:type="dxa"/>
            <w:vAlign w:val="bottom"/>
          </w:tcPr>
          <w:p w:rsidR="003F298E" w:rsidRPr="00530FDE" w:rsidRDefault="003F298E" w:rsidP="009F4331">
            <w:pPr>
              <w:pStyle w:val="af3"/>
            </w:pPr>
            <w:r w:rsidRPr="00530FDE">
              <w:t>Расстояние</w:t>
            </w:r>
          </w:p>
        </w:tc>
      </w:tr>
      <w:tr w:rsidR="003F298E" w:rsidRPr="00530FDE" w:rsidTr="0069273C">
        <w:trPr>
          <w:trHeight w:val="1647"/>
        </w:trPr>
        <w:tc>
          <w:tcPr>
            <w:tcW w:w="4816" w:type="dxa"/>
          </w:tcPr>
          <w:p w:rsidR="003F298E" w:rsidRPr="00530FDE" w:rsidRDefault="003F298E" w:rsidP="009F4331">
            <w:pPr>
              <w:pStyle w:val="a8"/>
            </w:pPr>
            <w:r w:rsidRPr="00530FDE">
              <w:t>От жилых, общественных зданий и спортивно-оздоровительных зон:</w:t>
            </w:r>
          </w:p>
          <w:p w:rsidR="003F298E" w:rsidRPr="00530FDE" w:rsidRDefault="003F298E" w:rsidP="009F4331">
            <w:pPr>
              <w:pStyle w:val="a8"/>
            </w:pPr>
            <w:r w:rsidRPr="00530FDE">
              <w:t>при площади от 20 до 40 га</w:t>
            </w:r>
          </w:p>
          <w:p w:rsidR="003F298E" w:rsidRPr="00530FDE" w:rsidRDefault="003F298E" w:rsidP="009F4331">
            <w:pPr>
              <w:pStyle w:val="a8"/>
            </w:pPr>
            <w:r w:rsidRPr="00530FDE">
              <w:t>при площади от 10 до 20 га</w:t>
            </w:r>
          </w:p>
          <w:p w:rsidR="003F298E" w:rsidRPr="00530FDE" w:rsidRDefault="003F298E" w:rsidP="009F4331">
            <w:pPr>
              <w:pStyle w:val="a8"/>
            </w:pPr>
            <w:r w:rsidRPr="00530FDE">
              <w:t>при площади до 10 га</w:t>
            </w:r>
          </w:p>
          <w:p w:rsidR="003F298E" w:rsidRPr="00530FDE" w:rsidRDefault="003F298E" w:rsidP="009F4331">
            <w:pPr>
              <w:pStyle w:val="a8"/>
            </w:pPr>
            <w:r w:rsidRPr="00530FDE">
              <w:t>закрытые кладбища и мемориальные комплексы</w:t>
            </w:r>
          </w:p>
        </w:tc>
        <w:tc>
          <w:tcPr>
            <w:tcW w:w="4648" w:type="dxa"/>
          </w:tcPr>
          <w:p w:rsidR="003F298E" w:rsidRPr="00530FDE" w:rsidRDefault="003F298E" w:rsidP="009F4331">
            <w:pPr>
              <w:pStyle w:val="a8"/>
            </w:pPr>
          </w:p>
          <w:p w:rsidR="003F298E" w:rsidRPr="00530FDE" w:rsidRDefault="003F298E" w:rsidP="009F4331">
            <w:pPr>
              <w:pStyle w:val="a8"/>
            </w:pPr>
          </w:p>
          <w:p w:rsidR="003F298E" w:rsidRPr="00530FDE" w:rsidRDefault="003F298E" w:rsidP="009F4331">
            <w:pPr>
              <w:pStyle w:val="a8"/>
            </w:pPr>
            <w:r w:rsidRPr="00530FDE">
              <w:t>500 метров</w:t>
            </w:r>
          </w:p>
          <w:p w:rsidR="003F298E" w:rsidRPr="00530FDE" w:rsidRDefault="003F298E" w:rsidP="009F4331">
            <w:pPr>
              <w:pStyle w:val="a8"/>
            </w:pPr>
            <w:r w:rsidRPr="00530FDE">
              <w:t>300 метров</w:t>
            </w:r>
          </w:p>
          <w:p w:rsidR="003F298E" w:rsidRPr="00530FDE" w:rsidRDefault="003F298E" w:rsidP="009F4331">
            <w:pPr>
              <w:pStyle w:val="a8"/>
            </w:pPr>
            <w:r w:rsidRPr="00530FDE">
              <w:t>100 метров</w:t>
            </w:r>
          </w:p>
          <w:p w:rsidR="003F298E" w:rsidRPr="00530FDE" w:rsidRDefault="003F298E" w:rsidP="009F4331">
            <w:pPr>
              <w:pStyle w:val="a8"/>
            </w:pPr>
            <w:r w:rsidRPr="00530FDE">
              <w:t>50 метров</w:t>
            </w:r>
          </w:p>
        </w:tc>
      </w:tr>
      <w:tr w:rsidR="003F298E" w:rsidRPr="00530FDE" w:rsidTr="0069273C">
        <w:tc>
          <w:tcPr>
            <w:tcW w:w="4816" w:type="dxa"/>
          </w:tcPr>
          <w:p w:rsidR="003F298E" w:rsidRPr="00530FDE" w:rsidRDefault="003F298E" w:rsidP="009F4331">
            <w:pPr>
              <w:pStyle w:val="a8"/>
            </w:pPr>
            <w:r w:rsidRPr="00530FDE">
              <w:t>От водозаборных сооружений централизованного источника водоснабжения населения</w:t>
            </w:r>
          </w:p>
        </w:tc>
        <w:tc>
          <w:tcPr>
            <w:tcW w:w="4648" w:type="dxa"/>
          </w:tcPr>
          <w:p w:rsidR="003F298E" w:rsidRPr="00530FDE" w:rsidRDefault="003F298E" w:rsidP="009F4331">
            <w:pPr>
              <w:pStyle w:val="a8"/>
            </w:pPr>
            <w:r w:rsidRPr="00530FDE">
              <w:t>1000 метров</w:t>
            </w:r>
          </w:p>
        </w:tc>
      </w:tr>
    </w:tbl>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На территориях санитарно-защитных зон кладбищ, зданий и сооружений похорон</w:t>
      </w:r>
      <w:r w:rsidR="0069273C" w:rsidRPr="00551550">
        <w:rPr>
          <w:rFonts w:eastAsiaTheme="minorEastAsia"/>
          <w:iCs w:val="0"/>
          <w:sz w:val="24"/>
          <w:szCs w:val="24"/>
        </w:rPr>
        <w:t xml:space="preserve">ного назначения не разрешается </w:t>
      </w:r>
      <w:hyperlink r:id="rId65" w:history="1">
        <w:r w:rsidRPr="00551550">
          <w:rPr>
            <w:rFonts w:eastAsiaTheme="minorEastAsia"/>
            <w:iCs w:val="0"/>
            <w:sz w:val="24"/>
            <w:szCs w:val="24"/>
          </w:rPr>
          <w:t>строительство зданий</w:t>
        </w:r>
      </w:hyperlink>
      <w:r w:rsidR="009F4331">
        <w:rPr>
          <w:rFonts w:eastAsiaTheme="minorEastAsia"/>
          <w:iCs w:val="0"/>
          <w:sz w:val="24"/>
          <w:szCs w:val="24"/>
        </w:rPr>
        <w:t xml:space="preserve"> </w:t>
      </w:r>
      <w:r w:rsidRPr="00551550">
        <w:rPr>
          <w:rFonts w:eastAsiaTheme="minorEastAsia"/>
          <w:iCs w:val="0"/>
          <w:sz w:val="24"/>
          <w:szCs w:val="24"/>
        </w:rPr>
        <w:t>и сооружений, не связанных с обслуживанием указанных объектов, за исключением культовых и обрядовых объектов.</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Территория санитарно-защитных зон должна быть спланирована, благоустроена и озеленена, иметь транспортные и инженерные коридоры.</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3F298E" w:rsidRPr="00551550" w:rsidRDefault="003F298E" w:rsidP="009F4331">
      <w:pPr>
        <w:pStyle w:val="a1"/>
        <w:rPr>
          <w:sz w:val="24"/>
          <w:szCs w:val="24"/>
        </w:rPr>
      </w:pPr>
      <w:r w:rsidRPr="00551550">
        <w:rPr>
          <w:sz w:val="24"/>
          <w:szCs w:val="24"/>
        </w:rPr>
        <w:t>наличие водоупорного слоя для кладбищ традиционного типа;</w:t>
      </w:r>
    </w:p>
    <w:p w:rsidR="003F298E" w:rsidRPr="00551550" w:rsidRDefault="003F298E" w:rsidP="009F4331">
      <w:pPr>
        <w:pStyle w:val="a1"/>
        <w:rPr>
          <w:sz w:val="24"/>
          <w:szCs w:val="24"/>
        </w:rPr>
      </w:pPr>
      <w:r w:rsidRPr="00551550">
        <w:rPr>
          <w:sz w:val="24"/>
          <w:szCs w:val="24"/>
        </w:rPr>
        <w:t>систему дренажа;</w:t>
      </w:r>
    </w:p>
    <w:p w:rsidR="003F298E" w:rsidRPr="00551550" w:rsidRDefault="003F298E" w:rsidP="009F4331">
      <w:pPr>
        <w:pStyle w:val="a1"/>
        <w:rPr>
          <w:sz w:val="24"/>
          <w:szCs w:val="24"/>
        </w:rPr>
      </w:pPr>
      <w:r w:rsidRPr="00551550">
        <w:rPr>
          <w:sz w:val="24"/>
          <w:szCs w:val="24"/>
        </w:rPr>
        <w:t>обваловку территории;</w:t>
      </w:r>
    </w:p>
    <w:p w:rsidR="003F298E" w:rsidRPr="00551550" w:rsidRDefault="003F298E" w:rsidP="009F4331">
      <w:pPr>
        <w:pStyle w:val="a1"/>
        <w:rPr>
          <w:sz w:val="24"/>
          <w:szCs w:val="24"/>
        </w:rPr>
      </w:pPr>
      <w:r w:rsidRPr="00551550">
        <w:rPr>
          <w:sz w:val="24"/>
          <w:szCs w:val="24"/>
        </w:rPr>
        <w:t>характер и площадь зеленых насаждений;</w:t>
      </w:r>
    </w:p>
    <w:p w:rsidR="003F298E" w:rsidRPr="00551550" w:rsidRDefault="003F298E" w:rsidP="009F4331">
      <w:pPr>
        <w:pStyle w:val="a1"/>
        <w:rPr>
          <w:sz w:val="24"/>
          <w:szCs w:val="24"/>
        </w:rPr>
      </w:pPr>
      <w:r w:rsidRPr="00551550">
        <w:rPr>
          <w:sz w:val="24"/>
          <w:szCs w:val="24"/>
        </w:rPr>
        <w:t>организацию подъездных путей и автостоянок;</w:t>
      </w:r>
    </w:p>
    <w:p w:rsidR="003F298E" w:rsidRPr="00551550" w:rsidRDefault="003F298E" w:rsidP="009F4331">
      <w:pPr>
        <w:pStyle w:val="a1"/>
        <w:rPr>
          <w:sz w:val="24"/>
          <w:szCs w:val="24"/>
        </w:rPr>
      </w:pPr>
      <w:r w:rsidRPr="00551550">
        <w:rPr>
          <w:sz w:val="24"/>
          <w:szCs w:val="24"/>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 общей площади кладбища;</w:t>
      </w:r>
    </w:p>
    <w:p w:rsidR="003F298E" w:rsidRPr="00551550" w:rsidRDefault="003F298E" w:rsidP="009F4331">
      <w:pPr>
        <w:pStyle w:val="a1"/>
        <w:rPr>
          <w:sz w:val="24"/>
          <w:szCs w:val="24"/>
        </w:rPr>
      </w:pPr>
      <w:r w:rsidRPr="00551550">
        <w:rPr>
          <w:sz w:val="24"/>
          <w:szCs w:val="24"/>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F298E" w:rsidRPr="00551550" w:rsidRDefault="003F298E" w:rsidP="009F4331">
      <w:pPr>
        <w:pStyle w:val="a1"/>
        <w:rPr>
          <w:sz w:val="24"/>
          <w:szCs w:val="24"/>
        </w:rPr>
      </w:pPr>
      <w:r w:rsidRPr="00551550">
        <w:rPr>
          <w:sz w:val="24"/>
          <w:szCs w:val="24"/>
        </w:rPr>
        <w:t>водоотведение, водоснабжение, тепло-, электроснабжение, благоустройство территории.</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Не разрешается прокладка сетей централизованного хозяйственно-питьевого водоснабжения, используемого для хозяйственно-питьевых целей населением, по территории санитарно-защитных зон и кладбищ.</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 xml:space="preserve">Для проведения поливочных и уборочных работ кладбищ необходимо предусмотреть систему водоснабжения самостоятельную или с подключением к водопроводам и водоводам технической воды, расположенных от них в непосредственной </w:t>
      </w:r>
      <w:r w:rsidRPr="00551550">
        <w:rPr>
          <w:rFonts w:eastAsiaTheme="minorEastAsia"/>
          <w:iCs w:val="0"/>
          <w:sz w:val="24"/>
          <w:szCs w:val="24"/>
        </w:rPr>
        <w:lastRenderedPageBreak/>
        <w:t>близости.</w:t>
      </w:r>
      <w:r w:rsidR="009F4331">
        <w:rPr>
          <w:rFonts w:eastAsiaTheme="minorEastAsia"/>
          <w:iCs w:val="0"/>
          <w:sz w:val="24"/>
          <w:szCs w:val="24"/>
        </w:rPr>
        <w:t xml:space="preserve"> </w:t>
      </w:r>
      <w:r w:rsidRPr="00551550">
        <w:rPr>
          <w:rFonts w:eastAsiaTheme="minorEastAsia"/>
          <w:iCs w:val="0"/>
          <w:sz w:val="24"/>
          <w:szCs w:val="24"/>
        </w:rPr>
        <w:t xml:space="preserve">Для питьевых и хозяйственных нужд на кладбищах и других объектах похоронного назначения следует предусматривать хозяйственно-питьевое водоснабжение. </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На участках кладбищ,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r w:rsidR="009F4331">
        <w:rPr>
          <w:rFonts w:eastAsiaTheme="minorEastAsia"/>
          <w:iCs w:val="0"/>
          <w:sz w:val="24"/>
          <w:szCs w:val="24"/>
        </w:rPr>
        <w:t xml:space="preserve"> </w:t>
      </w:r>
      <w:r w:rsidRPr="00551550">
        <w:rPr>
          <w:rFonts w:eastAsiaTheme="minorEastAsia"/>
          <w:iCs w:val="0"/>
          <w:sz w:val="24"/>
          <w:szCs w:val="24"/>
        </w:rPr>
        <w:t>Площадки для мусоросборников должны быть ограждены и иметь твердое покрытие.</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Запрещается производить захоронения на закрытых кладбищах, за исключением захоронения урн с прахом после кремации в родственные могилы, а также в колумбарные ниши.</w:t>
      </w:r>
    </w:p>
    <w:p w:rsidR="003F298E" w:rsidRPr="00551550" w:rsidRDefault="003F298E" w:rsidP="009F4331">
      <w:pPr>
        <w:pStyle w:val="a6"/>
        <w:spacing w:line="240" w:lineRule="auto"/>
        <w:rPr>
          <w:rFonts w:eastAsiaTheme="minorEastAsia"/>
          <w:iCs w:val="0"/>
          <w:sz w:val="24"/>
          <w:szCs w:val="24"/>
        </w:rPr>
      </w:pPr>
      <w:r w:rsidRPr="00551550">
        <w:rPr>
          <w:rFonts w:eastAsiaTheme="minorEastAsia"/>
          <w:iCs w:val="0"/>
          <w:sz w:val="24"/>
          <w:szCs w:val="24"/>
        </w:rPr>
        <w:t>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rsidR="00C16049" w:rsidRPr="00551550" w:rsidRDefault="00C16049" w:rsidP="00C16049">
      <w:pPr>
        <w:pStyle w:val="111"/>
        <w:rPr>
          <w:rFonts w:eastAsiaTheme="minorEastAsia"/>
          <w:sz w:val="24"/>
          <w:szCs w:val="24"/>
        </w:rPr>
      </w:pPr>
      <w:bookmarkStart w:id="179" w:name="_Toc451341269"/>
      <w:bookmarkStart w:id="180" w:name="_Toc499727414"/>
      <w:r w:rsidRPr="00551550">
        <w:rPr>
          <w:rFonts w:eastAsiaTheme="minorEastAsia"/>
          <w:sz w:val="24"/>
          <w:szCs w:val="24"/>
        </w:rPr>
        <w:t>Зона размещения объектов для отходов производства и потребления</w:t>
      </w:r>
      <w:bookmarkEnd w:id="179"/>
      <w:bookmarkEnd w:id="180"/>
    </w:p>
    <w:p w:rsidR="00E901DC" w:rsidRPr="00551550" w:rsidRDefault="00E901DC" w:rsidP="009F4331">
      <w:pPr>
        <w:pStyle w:val="a6"/>
        <w:spacing w:line="240" w:lineRule="auto"/>
        <w:rPr>
          <w:rFonts w:eastAsiaTheme="minorEastAsia"/>
          <w:iCs w:val="0"/>
          <w:sz w:val="24"/>
          <w:szCs w:val="24"/>
        </w:rPr>
      </w:pPr>
      <w:r w:rsidRPr="00551550">
        <w:rPr>
          <w:rFonts w:eastAsiaTheme="minorEastAsia"/>
          <w:iCs w:val="0"/>
          <w:sz w:val="24"/>
          <w:szCs w:val="24"/>
        </w:rPr>
        <w:t>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порядке, установленном законодательством Российской Федерации</w:t>
      </w:r>
    </w:p>
    <w:p w:rsidR="00E901DC" w:rsidRPr="00551550" w:rsidRDefault="00E901DC" w:rsidP="009F4331">
      <w:pPr>
        <w:pStyle w:val="a6"/>
        <w:spacing w:line="240" w:lineRule="auto"/>
        <w:rPr>
          <w:rFonts w:eastAsiaTheme="minorEastAsia"/>
          <w:iCs w:val="0"/>
          <w:sz w:val="24"/>
          <w:szCs w:val="24"/>
        </w:rPr>
      </w:pPr>
      <w:r w:rsidRPr="00551550">
        <w:rPr>
          <w:rFonts w:eastAsiaTheme="minorEastAsia"/>
          <w:iCs w:val="0"/>
          <w:sz w:val="24"/>
          <w:szCs w:val="24"/>
        </w:rPr>
        <w:t>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E901DC" w:rsidRPr="00551550" w:rsidRDefault="00E901DC" w:rsidP="009F4331">
      <w:pPr>
        <w:pStyle w:val="a6"/>
        <w:spacing w:line="240" w:lineRule="auto"/>
        <w:rPr>
          <w:rFonts w:eastAsiaTheme="minorEastAsia"/>
          <w:iCs w:val="0"/>
          <w:sz w:val="24"/>
          <w:szCs w:val="24"/>
        </w:rPr>
      </w:pPr>
      <w:r w:rsidRPr="00551550">
        <w:rPr>
          <w:rFonts w:eastAsiaTheme="minorEastAsia"/>
          <w:iCs w:val="0"/>
          <w:sz w:val="24"/>
          <w:szCs w:val="24"/>
        </w:rPr>
        <w:t>Объекты размещения отходов вносятся в государственный реестр объектов размещения отходов. </w:t>
      </w:r>
    </w:p>
    <w:p w:rsidR="00E901DC" w:rsidRPr="00551550" w:rsidRDefault="00E901DC" w:rsidP="009F4331">
      <w:pPr>
        <w:pStyle w:val="a6"/>
        <w:spacing w:line="240" w:lineRule="auto"/>
        <w:rPr>
          <w:sz w:val="24"/>
          <w:szCs w:val="24"/>
        </w:rPr>
      </w:pPr>
      <w:r w:rsidRPr="00551550">
        <w:rPr>
          <w:sz w:val="24"/>
          <w:szCs w:val="24"/>
        </w:rPr>
        <w:t xml:space="preserve">Проектирование и эксплуатация </w:t>
      </w:r>
      <w:r w:rsidRPr="00551550">
        <w:rPr>
          <w:b/>
          <w:sz w:val="24"/>
          <w:szCs w:val="24"/>
        </w:rPr>
        <w:t xml:space="preserve">полигонов твердых </w:t>
      </w:r>
      <w:r w:rsidR="009F4331">
        <w:rPr>
          <w:b/>
          <w:sz w:val="24"/>
          <w:szCs w:val="24"/>
        </w:rPr>
        <w:t>коммунальных</w:t>
      </w:r>
      <w:r w:rsidRPr="00551550">
        <w:rPr>
          <w:b/>
          <w:sz w:val="24"/>
          <w:szCs w:val="24"/>
        </w:rPr>
        <w:t xml:space="preserve"> отходов</w:t>
      </w:r>
      <w:r w:rsidR="009F4331">
        <w:rPr>
          <w:sz w:val="24"/>
          <w:szCs w:val="24"/>
        </w:rPr>
        <w:t xml:space="preserve"> (ТК</w:t>
      </w:r>
      <w:r w:rsidRPr="00551550">
        <w:rPr>
          <w:sz w:val="24"/>
          <w:szCs w:val="24"/>
        </w:rPr>
        <w:t xml:space="preserve">О) регламентируется СП 2.1.7.1038-01 «Гигиенические требования к устройству и содержанию полигонов для твердых </w:t>
      </w:r>
      <w:r w:rsidR="009F4331">
        <w:rPr>
          <w:sz w:val="24"/>
          <w:szCs w:val="24"/>
        </w:rPr>
        <w:t>коммунальных</w:t>
      </w:r>
      <w:r w:rsidRPr="00551550">
        <w:rPr>
          <w:sz w:val="24"/>
          <w:szCs w:val="24"/>
        </w:rPr>
        <w:t xml:space="preserve"> отходов».</w:t>
      </w:r>
    </w:p>
    <w:p w:rsidR="00E901DC" w:rsidRPr="00551550" w:rsidRDefault="009F4331" w:rsidP="009F4331">
      <w:pPr>
        <w:pStyle w:val="a6"/>
        <w:spacing w:line="240" w:lineRule="auto"/>
        <w:rPr>
          <w:sz w:val="24"/>
          <w:szCs w:val="24"/>
        </w:rPr>
      </w:pPr>
      <w:r>
        <w:rPr>
          <w:rFonts w:eastAsiaTheme="minorEastAsia"/>
          <w:iCs w:val="0"/>
          <w:sz w:val="24"/>
          <w:szCs w:val="24"/>
        </w:rPr>
        <w:t>Полигоны ТК</w:t>
      </w:r>
      <w:r w:rsidR="00E901DC" w:rsidRPr="00551550">
        <w:rPr>
          <w:rFonts w:eastAsiaTheme="minorEastAsia"/>
          <w:iCs w:val="0"/>
          <w:sz w:val="24"/>
          <w:szCs w:val="24"/>
        </w:rPr>
        <w:t xml:space="preserve">О являются специальными сооружениями, предназначенными </w:t>
      </w:r>
      <w:r>
        <w:rPr>
          <w:rFonts w:eastAsiaTheme="minorEastAsia"/>
          <w:iCs w:val="0"/>
          <w:sz w:val="24"/>
          <w:szCs w:val="24"/>
        </w:rPr>
        <w:t>для изоляции и обезвреживания ТК</w:t>
      </w:r>
      <w:r w:rsidR="00E901DC" w:rsidRPr="00551550">
        <w:rPr>
          <w:rFonts w:eastAsiaTheme="minorEastAsia"/>
          <w:iCs w:val="0"/>
          <w:sz w:val="24"/>
          <w:szCs w:val="24"/>
        </w:rPr>
        <w:t>О, и должны гарантировать санитарно-эпидемиологическую безопасность населения. На полигонах обеспечивается стати</w:t>
      </w:r>
      <w:r>
        <w:rPr>
          <w:rFonts w:eastAsiaTheme="minorEastAsia"/>
          <w:iCs w:val="0"/>
          <w:sz w:val="24"/>
          <w:szCs w:val="24"/>
        </w:rPr>
        <w:t>ческая устойчивость ТК</w:t>
      </w:r>
      <w:r w:rsidR="00E901DC" w:rsidRPr="00551550">
        <w:rPr>
          <w:rFonts w:eastAsiaTheme="minorEastAsia"/>
          <w:iCs w:val="0"/>
          <w:sz w:val="24"/>
          <w:szCs w:val="24"/>
        </w:rPr>
        <w:t xml:space="preserve">О с учетом динамики уплотнения, минерализации, газовыделения, </w:t>
      </w:r>
      <w:r w:rsidR="00E901DC" w:rsidRPr="00551550">
        <w:rPr>
          <w:sz w:val="24"/>
          <w:szCs w:val="24"/>
        </w:rPr>
        <w:t xml:space="preserve">максимальной нагрузки на единицу площади, возможности последующего рационального использования участка после закрытия полигонов. </w:t>
      </w:r>
    </w:p>
    <w:p w:rsidR="00E901DC" w:rsidRPr="00551550" w:rsidRDefault="00E901DC" w:rsidP="009F4331">
      <w:pPr>
        <w:pStyle w:val="a6"/>
        <w:spacing w:line="240" w:lineRule="auto"/>
        <w:rPr>
          <w:sz w:val="24"/>
          <w:szCs w:val="24"/>
        </w:rPr>
      </w:pPr>
      <w:r w:rsidRPr="00551550">
        <w:rPr>
          <w:sz w:val="24"/>
          <w:szCs w:val="24"/>
        </w:rPr>
        <w:t xml:space="preserve">Полигоны могут быть организованы для любых по величине населенных пунктов. Выбранный участок для устройства полигона должен иметь санитарно-эпидемиологическое заключение о соответствии его санитарным правилам. </w:t>
      </w:r>
    </w:p>
    <w:p w:rsidR="00E901DC" w:rsidRPr="00551550" w:rsidRDefault="00E901DC" w:rsidP="009F4331">
      <w:pPr>
        <w:pStyle w:val="a6"/>
        <w:spacing w:line="240" w:lineRule="auto"/>
        <w:rPr>
          <w:sz w:val="24"/>
          <w:szCs w:val="24"/>
        </w:rPr>
      </w:pPr>
      <w:r w:rsidRPr="00551550">
        <w:rPr>
          <w:sz w:val="24"/>
          <w:szCs w:val="24"/>
        </w:rPr>
        <w:lastRenderedPageBreak/>
        <w:t>При выборе уч</w:t>
      </w:r>
      <w:r w:rsidR="009F4331">
        <w:rPr>
          <w:sz w:val="24"/>
          <w:szCs w:val="24"/>
        </w:rPr>
        <w:t>астка для устройства полигона ТК</w:t>
      </w:r>
      <w:r w:rsidRPr="00551550">
        <w:rPr>
          <w:sz w:val="24"/>
          <w:szCs w:val="24"/>
        </w:rPr>
        <w:t xml:space="preserve">О следует учитывать климатогеографические и почвенные особенности, геологические и гидрологические условия местности. </w:t>
      </w:r>
    </w:p>
    <w:p w:rsidR="00E901DC" w:rsidRPr="00551550" w:rsidRDefault="00E901DC" w:rsidP="009F4331">
      <w:pPr>
        <w:pStyle w:val="a6"/>
        <w:spacing w:line="240" w:lineRule="auto"/>
        <w:rPr>
          <w:sz w:val="24"/>
          <w:szCs w:val="24"/>
        </w:rPr>
      </w:pPr>
      <w:r w:rsidRPr="00551550">
        <w:rPr>
          <w:sz w:val="24"/>
          <w:szCs w:val="24"/>
        </w:rPr>
        <w:t>Не допускается размещение полигонов:</w:t>
      </w:r>
    </w:p>
    <w:p w:rsidR="00E901DC" w:rsidRPr="00551550" w:rsidRDefault="00E901DC" w:rsidP="009F4331">
      <w:pPr>
        <w:pStyle w:val="a1"/>
        <w:rPr>
          <w:sz w:val="24"/>
          <w:szCs w:val="24"/>
        </w:rPr>
      </w:pPr>
      <w:r w:rsidRPr="00551550">
        <w:rPr>
          <w:sz w:val="24"/>
          <w:szCs w:val="24"/>
        </w:rPr>
        <w:t xml:space="preserve">на территории зон санитарной охраны водоисточников и минеральных источников; </w:t>
      </w:r>
    </w:p>
    <w:p w:rsidR="00E901DC" w:rsidRPr="00551550" w:rsidRDefault="00E901DC" w:rsidP="009F4331">
      <w:pPr>
        <w:pStyle w:val="a1"/>
        <w:rPr>
          <w:sz w:val="24"/>
          <w:szCs w:val="24"/>
        </w:rPr>
      </w:pPr>
      <w:r w:rsidRPr="00551550">
        <w:rPr>
          <w:sz w:val="24"/>
          <w:szCs w:val="24"/>
        </w:rPr>
        <w:t xml:space="preserve">во всех зонах охраны курортов; </w:t>
      </w:r>
    </w:p>
    <w:p w:rsidR="00E901DC" w:rsidRPr="00551550" w:rsidRDefault="00E901DC" w:rsidP="009F4331">
      <w:pPr>
        <w:pStyle w:val="a1"/>
        <w:rPr>
          <w:sz w:val="24"/>
          <w:szCs w:val="24"/>
        </w:rPr>
      </w:pPr>
      <w:r w:rsidRPr="00551550">
        <w:rPr>
          <w:sz w:val="24"/>
          <w:szCs w:val="24"/>
        </w:rPr>
        <w:t xml:space="preserve">в местах выхода на поверхность трещиноватых пород; </w:t>
      </w:r>
    </w:p>
    <w:p w:rsidR="00E901DC" w:rsidRPr="00551550" w:rsidRDefault="00E901DC" w:rsidP="009F4331">
      <w:pPr>
        <w:pStyle w:val="a1"/>
        <w:rPr>
          <w:sz w:val="24"/>
          <w:szCs w:val="24"/>
        </w:rPr>
      </w:pPr>
      <w:r w:rsidRPr="00551550">
        <w:rPr>
          <w:sz w:val="24"/>
          <w:szCs w:val="24"/>
        </w:rPr>
        <w:t>в местах выклинивания водоносных горизонтов;</w:t>
      </w:r>
    </w:p>
    <w:p w:rsidR="00E901DC" w:rsidRPr="00551550" w:rsidRDefault="00E901DC" w:rsidP="009F4331">
      <w:pPr>
        <w:pStyle w:val="a1"/>
        <w:rPr>
          <w:sz w:val="24"/>
          <w:szCs w:val="24"/>
        </w:rPr>
      </w:pPr>
      <w:r w:rsidRPr="00551550">
        <w:rPr>
          <w:sz w:val="24"/>
          <w:szCs w:val="24"/>
        </w:rPr>
        <w:t>в местах массового отдыха населения и оздоровительных учреждений.</w:t>
      </w:r>
    </w:p>
    <w:p w:rsidR="00E901DC" w:rsidRPr="00551550" w:rsidRDefault="00E901DC" w:rsidP="009F4331">
      <w:pPr>
        <w:pStyle w:val="a6"/>
        <w:spacing w:line="240" w:lineRule="auto"/>
        <w:rPr>
          <w:rFonts w:eastAsiaTheme="minorEastAsia"/>
          <w:iCs w:val="0"/>
          <w:sz w:val="24"/>
          <w:szCs w:val="24"/>
        </w:rPr>
      </w:pPr>
      <w:r w:rsidRPr="00551550">
        <w:rPr>
          <w:rFonts w:eastAsiaTheme="minorEastAsia"/>
          <w:iCs w:val="0"/>
          <w:sz w:val="24"/>
          <w:szCs w:val="24"/>
        </w:rPr>
        <w:t>Уч</w:t>
      </w:r>
      <w:r w:rsidR="009F4331">
        <w:rPr>
          <w:rFonts w:eastAsiaTheme="minorEastAsia"/>
          <w:iCs w:val="0"/>
          <w:sz w:val="24"/>
          <w:szCs w:val="24"/>
        </w:rPr>
        <w:t>асток для устройства полигона ТК</w:t>
      </w:r>
      <w:r w:rsidRPr="00551550">
        <w:rPr>
          <w:rFonts w:eastAsiaTheme="minorEastAsia"/>
          <w:iCs w:val="0"/>
          <w:sz w:val="24"/>
          <w:szCs w:val="24"/>
        </w:rPr>
        <w:t xml:space="preserve">О должен отводиться в соответствии с утвержденным генеральным планом или проектом планировки и застройки городского поселения. </w:t>
      </w:r>
    </w:p>
    <w:p w:rsidR="00E901DC" w:rsidRPr="00551550" w:rsidRDefault="00E901DC" w:rsidP="009F4331">
      <w:pPr>
        <w:pStyle w:val="a6"/>
        <w:spacing w:line="240" w:lineRule="auto"/>
        <w:rPr>
          <w:sz w:val="24"/>
          <w:szCs w:val="24"/>
        </w:rPr>
      </w:pPr>
      <w:r w:rsidRPr="00551550">
        <w:rPr>
          <w:sz w:val="24"/>
          <w:szCs w:val="24"/>
        </w:rPr>
        <w:t>Размер земельных участков, отводимых для сооружений и предприятий по обезвреживанию и переработке</w:t>
      </w:r>
      <w:r w:rsidR="009F4331">
        <w:rPr>
          <w:sz w:val="24"/>
          <w:szCs w:val="24"/>
        </w:rPr>
        <w:t xml:space="preserve"> коммунальных</w:t>
      </w:r>
      <w:r w:rsidRPr="00551550">
        <w:rPr>
          <w:sz w:val="24"/>
          <w:szCs w:val="24"/>
        </w:rPr>
        <w:t xml:space="preserve"> отходов, а также размер санитарно-защитных зон вокруг них определяется по таблице </w:t>
      </w:r>
      <w:r w:rsidR="00DC2AB7" w:rsidRPr="00551550">
        <w:rPr>
          <w:sz w:val="24"/>
          <w:szCs w:val="24"/>
        </w:rPr>
        <w:t>2.10.2-1</w:t>
      </w:r>
      <w:r w:rsidRPr="00551550">
        <w:rPr>
          <w:sz w:val="24"/>
          <w:szCs w:val="24"/>
        </w:rPr>
        <w:t>.</w:t>
      </w:r>
    </w:p>
    <w:p w:rsidR="00E901DC" w:rsidRPr="00551550" w:rsidRDefault="00E901DC" w:rsidP="009F4331">
      <w:pPr>
        <w:pStyle w:val="11110"/>
        <w:spacing w:before="0"/>
        <w:rPr>
          <w:sz w:val="24"/>
          <w:szCs w:val="24"/>
        </w:rPr>
      </w:pPr>
      <w:r w:rsidRPr="00551550">
        <w:rPr>
          <w:sz w:val="24"/>
          <w:szCs w:val="24"/>
        </w:rPr>
        <w:t xml:space="preserve">Размеры земельных участков под объекты отходов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9"/>
        <w:gridCol w:w="2834"/>
        <w:gridCol w:w="1985"/>
      </w:tblGrid>
      <w:tr w:rsidR="00E901DC" w:rsidRPr="00530FDE" w:rsidTr="0069273C">
        <w:trPr>
          <w:trHeight w:hRule="exact" w:val="888"/>
        </w:trPr>
        <w:tc>
          <w:tcPr>
            <w:tcW w:w="4429" w:type="dxa"/>
          </w:tcPr>
          <w:p w:rsidR="00E901DC" w:rsidRPr="00530FDE" w:rsidRDefault="00E901DC" w:rsidP="009F4331">
            <w:pPr>
              <w:pStyle w:val="a8"/>
              <w:spacing w:before="0" w:after="0"/>
            </w:pPr>
            <w:r w:rsidRPr="00530FDE">
              <w:t>Предприятия и сооружения</w:t>
            </w:r>
          </w:p>
        </w:tc>
        <w:tc>
          <w:tcPr>
            <w:tcW w:w="2834" w:type="dxa"/>
          </w:tcPr>
          <w:p w:rsidR="00E901DC" w:rsidRPr="00530FDE" w:rsidRDefault="00E901DC" w:rsidP="009F4331">
            <w:pPr>
              <w:pStyle w:val="a8"/>
              <w:spacing w:before="0" w:after="0"/>
            </w:pPr>
            <w:r w:rsidRPr="00530FDE">
              <w:t xml:space="preserve">Размеры земельных участков на 1000 т твердых </w:t>
            </w:r>
            <w:r w:rsidR="009F4331">
              <w:t>коммунальных</w:t>
            </w:r>
            <w:r w:rsidRPr="00530FDE">
              <w:t xml:space="preserve"> отходов в год, га</w:t>
            </w:r>
          </w:p>
        </w:tc>
        <w:tc>
          <w:tcPr>
            <w:tcW w:w="1985" w:type="dxa"/>
          </w:tcPr>
          <w:p w:rsidR="00E901DC" w:rsidRPr="00530FDE" w:rsidRDefault="00E901DC" w:rsidP="009F4331">
            <w:pPr>
              <w:pStyle w:val="a8"/>
              <w:spacing w:before="0" w:after="0"/>
            </w:pPr>
            <w:r w:rsidRPr="00530FDE">
              <w:t>Размеры санитарно- защитных зон, м</w:t>
            </w:r>
          </w:p>
        </w:tc>
      </w:tr>
      <w:tr w:rsidR="00E901DC" w:rsidRPr="00530FDE" w:rsidTr="0069273C">
        <w:trPr>
          <w:trHeight w:val="842"/>
        </w:trPr>
        <w:tc>
          <w:tcPr>
            <w:tcW w:w="4429" w:type="dxa"/>
          </w:tcPr>
          <w:p w:rsidR="00E901DC" w:rsidRPr="00530FDE" w:rsidRDefault="00E901DC" w:rsidP="009F4331">
            <w:pPr>
              <w:pStyle w:val="a8"/>
              <w:spacing w:before="0" w:after="0"/>
            </w:pPr>
            <w:r w:rsidRPr="00530FDE">
              <w:t>Мусоросжигательные и мусороперерабатывающие объекты мощностью, тыс. т в год:</w:t>
            </w:r>
          </w:p>
          <w:p w:rsidR="00E901DC" w:rsidRPr="00530FDE" w:rsidRDefault="00E901DC" w:rsidP="009F4331">
            <w:pPr>
              <w:pStyle w:val="a8"/>
              <w:spacing w:before="0" w:after="0"/>
            </w:pPr>
            <w:r w:rsidRPr="00530FDE">
              <w:t>- до 40</w:t>
            </w:r>
          </w:p>
          <w:p w:rsidR="00E901DC" w:rsidRPr="00530FDE" w:rsidRDefault="00E901DC" w:rsidP="009F4331">
            <w:pPr>
              <w:pStyle w:val="a8"/>
              <w:spacing w:before="0" w:after="0"/>
            </w:pPr>
            <w:r w:rsidRPr="00530FDE">
              <w:t>- свыше 40</w:t>
            </w:r>
          </w:p>
        </w:tc>
        <w:tc>
          <w:tcPr>
            <w:tcW w:w="2834" w:type="dxa"/>
          </w:tcPr>
          <w:p w:rsidR="00E901DC" w:rsidRPr="00530FDE" w:rsidRDefault="00E901DC" w:rsidP="009F4331">
            <w:pPr>
              <w:pStyle w:val="a8"/>
              <w:spacing w:before="0" w:after="0"/>
            </w:pPr>
          </w:p>
          <w:p w:rsidR="00E901DC" w:rsidRPr="00530FDE" w:rsidRDefault="00E901DC" w:rsidP="009F4331">
            <w:pPr>
              <w:pStyle w:val="a8"/>
              <w:spacing w:before="0" w:after="0"/>
            </w:pPr>
          </w:p>
          <w:p w:rsidR="00E901DC" w:rsidRPr="00530FDE" w:rsidRDefault="00E901DC" w:rsidP="009F4331">
            <w:pPr>
              <w:pStyle w:val="a8"/>
              <w:spacing w:before="0" w:after="0"/>
            </w:pPr>
            <w:r w:rsidRPr="00530FDE">
              <w:t>0,05</w:t>
            </w:r>
          </w:p>
          <w:p w:rsidR="00E901DC" w:rsidRPr="00530FDE" w:rsidRDefault="00E901DC" w:rsidP="009F4331">
            <w:pPr>
              <w:pStyle w:val="a8"/>
              <w:spacing w:before="0" w:after="0"/>
            </w:pPr>
            <w:r w:rsidRPr="00530FDE">
              <w:t>0,05</w:t>
            </w:r>
          </w:p>
        </w:tc>
        <w:tc>
          <w:tcPr>
            <w:tcW w:w="1985" w:type="dxa"/>
          </w:tcPr>
          <w:p w:rsidR="00E901DC" w:rsidRPr="00530FDE" w:rsidRDefault="00E901DC" w:rsidP="009F4331">
            <w:pPr>
              <w:pStyle w:val="a8"/>
              <w:spacing w:before="0" w:after="0"/>
            </w:pPr>
          </w:p>
          <w:p w:rsidR="00E901DC" w:rsidRPr="00530FDE" w:rsidRDefault="00E901DC" w:rsidP="009F4331">
            <w:pPr>
              <w:pStyle w:val="a8"/>
              <w:spacing w:before="0" w:after="0"/>
            </w:pPr>
          </w:p>
          <w:p w:rsidR="00E901DC" w:rsidRPr="00530FDE" w:rsidRDefault="00E901DC" w:rsidP="009F4331">
            <w:pPr>
              <w:pStyle w:val="a8"/>
              <w:spacing w:before="0" w:after="0"/>
            </w:pPr>
            <w:r w:rsidRPr="00530FDE">
              <w:t>500</w:t>
            </w:r>
          </w:p>
          <w:p w:rsidR="00E901DC" w:rsidRPr="00530FDE" w:rsidRDefault="00E901DC" w:rsidP="009F4331">
            <w:pPr>
              <w:pStyle w:val="a8"/>
              <w:spacing w:before="0" w:after="0"/>
            </w:pPr>
            <w:r w:rsidRPr="00530FDE">
              <w:t>1000</w:t>
            </w:r>
          </w:p>
        </w:tc>
      </w:tr>
      <w:tr w:rsidR="00E901DC" w:rsidRPr="00530FDE" w:rsidTr="0069273C">
        <w:trPr>
          <w:trHeight w:hRule="exact" w:val="305"/>
        </w:trPr>
        <w:tc>
          <w:tcPr>
            <w:tcW w:w="4429" w:type="dxa"/>
          </w:tcPr>
          <w:p w:rsidR="00E901DC" w:rsidRPr="00530FDE" w:rsidRDefault="00E901DC" w:rsidP="009F4331">
            <w:pPr>
              <w:pStyle w:val="a8"/>
              <w:spacing w:before="0" w:after="0"/>
            </w:pPr>
            <w:r w:rsidRPr="00530FDE">
              <w:t>Склады свежего компоста</w:t>
            </w:r>
          </w:p>
        </w:tc>
        <w:tc>
          <w:tcPr>
            <w:tcW w:w="2834" w:type="dxa"/>
          </w:tcPr>
          <w:p w:rsidR="00E901DC" w:rsidRPr="00530FDE" w:rsidRDefault="00E901DC" w:rsidP="009F4331">
            <w:pPr>
              <w:pStyle w:val="a8"/>
              <w:spacing w:before="0" w:after="0"/>
            </w:pPr>
            <w:r w:rsidRPr="00530FDE">
              <w:t>0,04</w:t>
            </w:r>
          </w:p>
        </w:tc>
        <w:tc>
          <w:tcPr>
            <w:tcW w:w="1985" w:type="dxa"/>
          </w:tcPr>
          <w:p w:rsidR="00E901DC" w:rsidRPr="00530FDE" w:rsidRDefault="00E901DC" w:rsidP="009F4331">
            <w:pPr>
              <w:pStyle w:val="a8"/>
              <w:spacing w:before="0" w:after="0"/>
            </w:pPr>
            <w:r w:rsidRPr="00530FDE">
              <w:t>500</w:t>
            </w:r>
          </w:p>
        </w:tc>
      </w:tr>
      <w:tr w:rsidR="00E901DC" w:rsidRPr="00530FDE" w:rsidTr="0069273C">
        <w:trPr>
          <w:trHeight w:hRule="exact" w:val="302"/>
        </w:trPr>
        <w:tc>
          <w:tcPr>
            <w:tcW w:w="4429" w:type="dxa"/>
          </w:tcPr>
          <w:p w:rsidR="00E901DC" w:rsidRPr="00530FDE" w:rsidRDefault="00E901DC" w:rsidP="009F4331">
            <w:pPr>
              <w:pStyle w:val="a8"/>
              <w:spacing w:before="0" w:after="0"/>
            </w:pPr>
            <w:r w:rsidRPr="00530FDE">
              <w:t>Полигоны</w:t>
            </w:r>
          </w:p>
        </w:tc>
        <w:tc>
          <w:tcPr>
            <w:tcW w:w="2834" w:type="dxa"/>
          </w:tcPr>
          <w:p w:rsidR="00E901DC" w:rsidRPr="00530FDE" w:rsidRDefault="00E901DC" w:rsidP="009F4331">
            <w:pPr>
              <w:pStyle w:val="a8"/>
              <w:spacing w:before="0" w:after="0"/>
            </w:pPr>
            <w:r w:rsidRPr="00530FDE">
              <w:t>0,02 - 0,05</w:t>
            </w:r>
          </w:p>
        </w:tc>
        <w:tc>
          <w:tcPr>
            <w:tcW w:w="1985" w:type="dxa"/>
          </w:tcPr>
          <w:p w:rsidR="00E901DC" w:rsidRPr="00530FDE" w:rsidRDefault="00E901DC" w:rsidP="009F4331">
            <w:pPr>
              <w:pStyle w:val="a8"/>
              <w:spacing w:before="0" w:after="0"/>
            </w:pPr>
            <w:r w:rsidRPr="00530FDE">
              <w:t>500</w:t>
            </w:r>
          </w:p>
        </w:tc>
      </w:tr>
      <w:tr w:rsidR="00E901DC" w:rsidRPr="00530FDE" w:rsidTr="0069273C">
        <w:trPr>
          <w:trHeight w:hRule="exact" w:val="302"/>
        </w:trPr>
        <w:tc>
          <w:tcPr>
            <w:tcW w:w="4429" w:type="dxa"/>
          </w:tcPr>
          <w:p w:rsidR="00E901DC" w:rsidRPr="00530FDE" w:rsidRDefault="00E901DC" w:rsidP="009F4331">
            <w:pPr>
              <w:pStyle w:val="a8"/>
              <w:spacing w:before="0" w:after="0"/>
            </w:pPr>
            <w:r w:rsidRPr="00530FDE">
              <w:t>Участки компостирования</w:t>
            </w:r>
          </w:p>
        </w:tc>
        <w:tc>
          <w:tcPr>
            <w:tcW w:w="2834" w:type="dxa"/>
          </w:tcPr>
          <w:p w:rsidR="00E901DC" w:rsidRPr="00530FDE" w:rsidRDefault="00E901DC" w:rsidP="009F4331">
            <w:pPr>
              <w:pStyle w:val="a8"/>
              <w:spacing w:before="0" w:after="0"/>
            </w:pPr>
            <w:r w:rsidRPr="00530FDE">
              <w:t>0,5 - 1,0</w:t>
            </w:r>
          </w:p>
        </w:tc>
        <w:tc>
          <w:tcPr>
            <w:tcW w:w="1985" w:type="dxa"/>
          </w:tcPr>
          <w:p w:rsidR="00E901DC" w:rsidRPr="00530FDE" w:rsidRDefault="00E901DC" w:rsidP="009F4331">
            <w:pPr>
              <w:pStyle w:val="a8"/>
              <w:spacing w:before="0" w:after="0"/>
            </w:pPr>
            <w:r w:rsidRPr="00530FDE">
              <w:t>500</w:t>
            </w:r>
          </w:p>
        </w:tc>
      </w:tr>
      <w:tr w:rsidR="00E901DC" w:rsidRPr="00FC661C" w:rsidTr="0069273C">
        <w:trPr>
          <w:trHeight w:hRule="exact" w:val="302"/>
        </w:trPr>
        <w:tc>
          <w:tcPr>
            <w:tcW w:w="4429" w:type="dxa"/>
          </w:tcPr>
          <w:p w:rsidR="00E901DC" w:rsidRPr="00FC661C" w:rsidRDefault="00E901DC" w:rsidP="009F4331">
            <w:pPr>
              <w:pStyle w:val="a8"/>
              <w:spacing w:before="0" w:after="0"/>
            </w:pPr>
            <w:r w:rsidRPr="00FC661C">
              <w:t>Поля ассенизации</w:t>
            </w:r>
          </w:p>
        </w:tc>
        <w:tc>
          <w:tcPr>
            <w:tcW w:w="2834" w:type="dxa"/>
          </w:tcPr>
          <w:p w:rsidR="00E901DC" w:rsidRPr="00FC661C" w:rsidRDefault="00E901DC" w:rsidP="009F4331">
            <w:pPr>
              <w:pStyle w:val="a8"/>
              <w:spacing w:before="0" w:after="0"/>
            </w:pPr>
            <w:r w:rsidRPr="00FC661C">
              <w:t>2 - 4</w:t>
            </w:r>
          </w:p>
        </w:tc>
        <w:tc>
          <w:tcPr>
            <w:tcW w:w="1985" w:type="dxa"/>
          </w:tcPr>
          <w:p w:rsidR="00E901DC" w:rsidRPr="00FC661C" w:rsidRDefault="00E901DC" w:rsidP="009F4331">
            <w:pPr>
              <w:pStyle w:val="a8"/>
              <w:spacing w:before="0" w:after="0"/>
            </w:pPr>
            <w:r w:rsidRPr="00FC661C">
              <w:t>1000</w:t>
            </w:r>
          </w:p>
        </w:tc>
      </w:tr>
      <w:tr w:rsidR="00E901DC" w:rsidRPr="00FC661C" w:rsidTr="0069273C">
        <w:trPr>
          <w:trHeight w:hRule="exact" w:val="302"/>
        </w:trPr>
        <w:tc>
          <w:tcPr>
            <w:tcW w:w="4429" w:type="dxa"/>
          </w:tcPr>
          <w:p w:rsidR="00E901DC" w:rsidRPr="00FC661C" w:rsidRDefault="00E901DC" w:rsidP="009F4331">
            <w:pPr>
              <w:pStyle w:val="a8"/>
              <w:spacing w:before="0" w:after="0"/>
            </w:pPr>
            <w:r w:rsidRPr="00FC661C">
              <w:t>Сливные станции</w:t>
            </w:r>
          </w:p>
        </w:tc>
        <w:tc>
          <w:tcPr>
            <w:tcW w:w="2834" w:type="dxa"/>
          </w:tcPr>
          <w:p w:rsidR="00E901DC" w:rsidRPr="00FC661C" w:rsidRDefault="00E901DC" w:rsidP="009F4331">
            <w:pPr>
              <w:pStyle w:val="a8"/>
              <w:spacing w:before="0" w:after="0"/>
            </w:pPr>
            <w:r w:rsidRPr="00FC661C">
              <w:t>0,2</w:t>
            </w:r>
          </w:p>
        </w:tc>
        <w:tc>
          <w:tcPr>
            <w:tcW w:w="1985" w:type="dxa"/>
          </w:tcPr>
          <w:p w:rsidR="00E901DC" w:rsidRPr="00FC661C" w:rsidRDefault="00E901DC" w:rsidP="009F4331">
            <w:pPr>
              <w:pStyle w:val="a8"/>
              <w:spacing w:before="0" w:after="0"/>
            </w:pPr>
            <w:r w:rsidRPr="00FC661C">
              <w:t>500</w:t>
            </w:r>
          </w:p>
        </w:tc>
      </w:tr>
      <w:tr w:rsidR="00E901DC" w:rsidRPr="00FC661C" w:rsidTr="0069273C">
        <w:trPr>
          <w:trHeight w:hRule="exact" w:val="305"/>
        </w:trPr>
        <w:tc>
          <w:tcPr>
            <w:tcW w:w="4429" w:type="dxa"/>
          </w:tcPr>
          <w:p w:rsidR="00E901DC" w:rsidRPr="00FC661C" w:rsidRDefault="00E901DC" w:rsidP="009F4331">
            <w:pPr>
              <w:pStyle w:val="a8"/>
              <w:spacing w:before="0" w:after="0"/>
            </w:pPr>
            <w:r w:rsidRPr="00FC661C">
              <w:t>Мусороперегрузочные станции</w:t>
            </w:r>
          </w:p>
        </w:tc>
        <w:tc>
          <w:tcPr>
            <w:tcW w:w="2834" w:type="dxa"/>
          </w:tcPr>
          <w:p w:rsidR="00E901DC" w:rsidRPr="00FC661C" w:rsidRDefault="00E901DC" w:rsidP="009F4331">
            <w:pPr>
              <w:pStyle w:val="a8"/>
              <w:spacing w:before="0" w:after="0"/>
            </w:pPr>
            <w:r w:rsidRPr="00FC661C">
              <w:t>0,04</w:t>
            </w:r>
          </w:p>
        </w:tc>
        <w:tc>
          <w:tcPr>
            <w:tcW w:w="1985" w:type="dxa"/>
          </w:tcPr>
          <w:p w:rsidR="00E901DC" w:rsidRPr="00FC661C" w:rsidRDefault="00E901DC" w:rsidP="009F4331">
            <w:pPr>
              <w:pStyle w:val="a8"/>
              <w:spacing w:before="0" w:after="0"/>
            </w:pPr>
            <w:r w:rsidRPr="00FC661C">
              <w:t>100</w:t>
            </w:r>
          </w:p>
        </w:tc>
      </w:tr>
      <w:tr w:rsidR="00E901DC" w:rsidRPr="00FC661C" w:rsidTr="00F458F3">
        <w:trPr>
          <w:trHeight w:hRule="exact" w:val="965"/>
        </w:trPr>
        <w:tc>
          <w:tcPr>
            <w:tcW w:w="4429" w:type="dxa"/>
          </w:tcPr>
          <w:p w:rsidR="00E901DC" w:rsidRPr="00FC661C" w:rsidRDefault="00E901DC" w:rsidP="009F4331">
            <w:pPr>
              <w:pStyle w:val="a8"/>
              <w:spacing w:before="0" w:after="0"/>
            </w:pPr>
            <w:r w:rsidRPr="00FC661C">
              <w:t>Поля складирования и захоронения обезвреженных осадков (по сухому веществу)</w:t>
            </w:r>
          </w:p>
        </w:tc>
        <w:tc>
          <w:tcPr>
            <w:tcW w:w="2834" w:type="dxa"/>
          </w:tcPr>
          <w:p w:rsidR="00E901DC" w:rsidRPr="00FC661C" w:rsidRDefault="00E901DC" w:rsidP="009F4331">
            <w:pPr>
              <w:pStyle w:val="a8"/>
              <w:spacing w:before="0" w:after="0"/>
            </w:pPr>
            <w:r w:rsidRPr="00FC661C">
              <w:t>0,3</w:t>
            </w:r>
          </w:p>
        </w:tc>
        <w:tc>
          <w:tcPr>
            <w:tcW w:w="1985" w:type="dxa"/>
          </w:tcPr>
          <w:p w:rsidR="00E901DC" w:rsidRPr="00FC661C" w:rsidRDefault="00E901DC" w:rsidP="009F4331">
            <w:pPr>
              <w:pStyle w:val="a8"/>
              <w:spacing w:before="0" w:after="0"/>
            </w:pPr>
            <w:r w:rsidRPr="00FC661C">
              <w:t>100</w:t>
            </w:r>
          </w:p>
        </w:tc>
      </w:tr>
    </w:tbl>
    <w:p w:rsidR="00E901DC" w:rsidRPr="00551550" w:rsidRDefault="00E901DC" w:rsidP="009F4331">
      <w:pPr>
        <w:pStyle w:val="a6"/>
        <w:spacing w:line="240" w:lineRule="auto"/>
        <w:rPr>
          <w:sz w:val="24"/>
          <w:szCs w:val="24"/>
        </w:rPr>
      </w:pPr>
      <w:r w:rsidRPr="00551550">
        <w:rPr>
          <w:sz w:val="24"/>
          <w:szCs w:val="24"/>
        </w:rPr>
        <w:t xml:space="preserve">На участке, намеченном для размещения полигона для </w:t>
      </w:r>
      <w:r w:rsidR="009F4331">
        <w:rPr>
          <w:sz w:val="24"/>
          <w:szCs w:val="24"/>
        </w:rPr>
        <w:t>коммунальных</w:t>
      </w:r>
      <w:r w:rsidRPr="00551550">
        <w:rPr>
          <w:sz w:val="24"/>
          <w:szCs w:val="24"/>
        </w:rPr>
        <w:t xml:space="preserve"> отходов, проводятся санитарное обследование, геологические и гидрологические изыскания. </w:t>
      </w:r>
      <w:r w:rsidRPr="00551550">
        <w:rPr>
          <w:rFonts w:eastAsiaTheme="minorEastAsia"/>
          <w:iCs w:val="0"/>
          <w:sz w:val="24"/>
          <w:szCs w:val="24"/>
        </w:rPr>
        <w:t xml:space="preserve">Полигон для твердых </w:t>
      </w:r>
      <w:r w:rsidR="00C94022">
        <w:rPr>
          <w:rFonts w:eastAsiaTheme="minorEastAsia"/>
          <w:iCs w:val="0"/>
          <w:sz w:val="24"/>
          <w:szCs w:val="24"/>
        </w:rPr>
        <w:t>коммунальных</w:t>
      </w:r>
      <w:r w:rsidRPr="00551550">
        <w:rPr>
          <w:rFonts w:eastAsiaTheme="minorEastAsia"/>
          <w:iCs w:val="0"/>
          <w:sz w:val="24"/>
          <w:szCs w:val="24"/>
        </w:rPr>
        <w:t xml:space="preserve"> отходов желательно размещать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w:t>
      </w:r>
      <w:r w:rsidR="00C94022">
        <w:rPr>
          <w:rFonts w:eastAsiaTheme="minorEastAsia"/>
          <w:iCs w:val="0"/>
          <w:sz w:val="24"/>
          <w:szCs w:val="24"/>
        </w:rPr>
        <w:t xml:space="preserve"> под полигоны ТК</w:t>
      </w:r>
      <w:r w:rsidRPr="00551550">
        <w:rPr>
          <w:rFonts w:eastAsiaTheme="minorEastAsia"/>
          <w:iCs w:val="0"/>
          <w:sz w:val="24"/>
          <w:szCs w:val="24"/>
        </w:rPr>
        <w:t>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p w:rsidR="00E901DC" w:rsidRPr="00551550" w:rsidRDefault="00E901DC" w:rsidP="009F4331">
      <w:pPr>
        <w:pStyle w:val="a6"/>
        <w:spacing w:line="240" w:lineRule="auto"/>
        <w:rPr>
          <w:sz w:val="24"/>
          <w:szCs w:val="24"/>
        </w:rPr>
      </w:pPr>
      <w:r w:rsidRPr="00551550">
        <w:rPr>
          <w:sz w:val="24"/>
          <w:szCs w:val="24"/>
        </w:rPr>
        <w:t>Перспективными являются места,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Целесообразно участки под полигоны выбирать с учетом наличия в санитарно-защитной зоне зеленых насаждений и земельных насыпей.</w:t>
      </w:r>
    </w:p>
    <w:p w:rsidR="00E901DC" w:rsidRPr="00551550" w:rsidRDefault="00E901DC" w:rsidP="009F4331">
      <w:pPr>
        <w:pStyle w:val="a6"/>
        <w:spacing w:line="240" w:lineRule="auto"/>
        <w:rPr>
          <w:sz w:val="24"/>
          <w:szCs w:val="24"/>
        </w:rPr>
      </w:pPr>
      <w:r w:rsidRPr="00551550">
        <w:rPr>
          <w:sz w:val="24"/>
          <w:szCs w:val="24"/>
        </w:rPr>
        <w:lastRenderedPageBreak/>
        <w:t>Размер санитарно-за</w:t>
      </w:r>
      <w:r w:rsidR="00C94022">
        <w:rPr>
          <w:sz w:val="24"/>
          <w:szCs w:val="24"/>
        </w:rPr>
        <w:t>щитных зон свалок и полигонов ТК</w:t>
      </w:r>
      <w:r w:rsidRPr="00551550">
        <w:rPr>
          <w:sz w:val="24"/>
          <w:szCs w:val="24"/>
        </w:rPr>
        <w:t xml:space="preserve">О устанавливается </w:t>
      </w:r>
      <w:r w:rsidR="00CD65B8" w:rsidRPr="00551550">
        <w:rPr>
          <w:sz w:val="24"/>
          <w:szCs w:val="24"/>
        </w:rPr>
        <w:t xml:space="preserve">в соответствии с </w:t>
      </w:r>
      <w:hyperlink r:id="rId66" w:history="1">
        <w:r w:rsidR="00CD65B8" w:rsidRPr="00551550">
          <w:rPr>
            <w:rStyle w:val="afff4"/>
            <w:color w:val="auto"/>
            <w:sz w:val="24"/>
            <w:szCs w:val="24"/>
          </w:rPr>
          <w:t>СанПиНом</w:t>
        </w:r>
        <w:r w:rsidRPr="00551550">
          <w:rPr>
            <w:rStyle w:val="afff4"/>
            <w:color w:val="auto"/>
            <w:sz w:val="24"/>
            <w:szCs w:val="24"/>
          </w:rPr>
          <w:t xml:space="preserve"> 2.2.1/2.1.1.1200-03</w:t>
        </w:r>
      </w:hyperlink>
      <w:r w:rsidRPr="00551550">
        <w:rPr>
          <w:sz w:val="24"/>
          <w:szCs w:val="24"/>
        </w:rPr>
        <w:t xml:space="preserve"> "Санитарно-защитные зоны и санитарная классификация предприятий, сооружений и иных объектов". Размер санитарно-защитной зоны может уточняться при расчете газообразных выбросов в атмосферу. Границы зоны устанавливаются по изолинии 1 ПДК, если она выходит из пределов нормативной зоны. </w:t>
      </w:r>
    </w:p>
    <w:p w:rsidR="00E901DC" w:rsidRPr="00551550" w:rsidRDefault="00E901DC" w:rsidP="009F4331">
      <w:pPr>
        <w:pStyle w:val="a6"/>
        <w:spacing w:line="240" w:lineRule="auto"/>
        <w:rPr>
          <w:sz w:val="24"/>
          <w:szCs w:val="24"/>
        </w:rPr>
      </w:pPr>
      <w:r w:rsidRPr="00551550">
        <w:rPr>
          <w:sz w:val="24"/>
          <w:szCs w:val="24"/>
        </w:rPr>
        <w:t>Полигон состоит из двух взаимосвязанных территориальных частей: территор</w:t>
      </w:r>
      <w:r w:rsidR="00C94022">
        <w:rPr>
          <w:sz w:val="24"/>
          <w:szCs w:val="24"/>
        </w:rPr>
        <w:t>ия, занятая под складирование ТК</w:t>
      </w:r>
      <w:r w:rsidRPr="00551550">
        <w:rPr>
          <w:sz w:val="24"/>
          <w:szCs w:val="24"/>
        </w:rPr>
        <w:t>О, и территория для размещения хозяйственно - бытовых объектов. По всей площади участка складирования предусматривается устройство котлована с целью получения грунта для промежуточной и оконч</w:t>
      </w:r>
      <w:r w:rsidR="00C94022">
        <w:rPr>
          <w:sz w:val="24"/>
          <w:szCs w:val="24"/>
        </w:rPr>
        <w:t>ательной изоляции уплотненных ТК</w:t>
      </w:r>
      <w:r w:rsidRPr="00551550">
        <w:rPr>
          <w:sz w:val="24"/>
          <w:szCs w:val="24"/>
        </w:rPr>
        <w:t>О. Грунт из котлованов складируется в отвалах по периметру полигона.</w:t>
      </w:r>
    </w:p>
    <w:p w:rsidR="00E901DC" w:rsidRPr="00551550" w:rsidRDefault="00E901DC" w:rsidP="009F4331">
      <w:pPr>
        <w:pStyle w:val="a6"/>
        <w:spacing w:line="240" w:lineRule="auto"/>
        <w:rPr>
          <w:sz w:val="24"/>
          <w:szCs w:val="24"/>
        </w:rPr>
      </w:pPr>
      <w:r w:rsidRPr="00551550">
        <w:rPr>
          <w:sz w:val="24"/>
          <w:szCs w:val="24"/>
        </w:rPr>
        <w:t>Для полигонов, п</w:t>
      </w:r>
      <w:r w:rsidR="00C94022">
        <w:rPr>
          <w:sz w:val="24"/>
          <w:szCs w:val="24"/>
        </w:rPr>
        <w:t>ринимающих менее 120 тысяч м3 ТК</w:t>
      </w:r>
      <w:r w:rsidRPr="00551550">
        <w:rPr>
          <w:sz w:val="24"/>
          <w:szCs w:val="24"/>
        </w:rPr>
        <w:t>О в год, рекомендуется т</w:t>
      </w:r>
      <w:r w:rsidR="00C94022">
        <w:rPr>
          <w:sz w:val="24"/>
          <w:szCs w:val="24"/>
        </w:rPr>
        <w:t>раншейная схема складирования ТК</w:t>
      </w:r>
      <w:r w:rsidRPr="00551550">
        <w:rPr>
          <w:sz w:val="24"/>
          <w:szCs w:val="24"/>
        </w:rPr>
        <w:t>О. Траншеи устраиваются перпендикулярно направлению господствующих вет</w:t>
      </w:r>
      <w:r w:rsidR="00C94022">
        <w:rPr>
          <w:sz w:val="24"/>
          <w:szCs w:val="24"/>
        </w:rPr>
        <w:t>ров, что препятствует разносу ТК</w:t>
      </w:r>
      <w:r w:rsidRPr="00551550">
        <w:rPr>
          <w:sz w:val="24"/>
          <w:szCs w:val="24"/>
        </w:rPr>
        <w:t>О. Грунт, полученный от рытья траншей, используется дл</w:t>
      </w:r>
      <w:r w:rsidR="00C94022">
        <w:rPr>
          <w:sz w:val="24"/>
          <w:szCs w:val="24"/>
        </w:rPr>
        <w:t>я их засыпки после заполнения ТК</w:t>
      </w:r>
      <w:r w:rsidRPr="00551550">
        <w:rPr>
          <w:sz w:val="24"/>
          <w:szCs w:val="24"/>
        </w:rPr>
        <w:t>О.</w:t>
      </w:r>
    </w:p>
    <w:p w:rsidR="00E901DC" w:rsidRPr="00551550" w:rsidRDefault="00E901DC" w:rsidP="009F4331">
      <w:pPr>
        <w:pStyle w:val="a6"/>
        <w:spacing w:line="240" w:lineRule="auto"/>
        <w:rPr>
          <w:sz w:val="24"/>
          <w:szCs w:val="24"/>
        </w:rPr>
      </w:pPr>
      <w:r w:rsidRPr="00551550">
        <w:rPr>
          <w:sz w:val="24"/>
          <w:szCs w:val="24"/>
        </w:rPr>
        <w:t>Длина одной траншеи должна устраиваться с учетом времени заполнения траншей:</w:t>
      </w:r>
    </w:p>
    <w:p w:rsidR="00E901DC" w:rsidRPr="00551550" w:rsidRDefault="00E901DC" w:rsidP="009F4331">
      <w:pPr>
        <w:pStyle w:val="a1"/>
        <w:rPr>
          <w:sz w:val="24"/>
          <w:szCs w:val="24"/>
        </w:rPr>
      </w:pPr>
      <w:r w:rsidRPr="00551550">
        <w:rPr>
          <w:sz w:val="24"/>
          <w:szCs w:val="24"/>
        </w:rPr>
        <w:t>в период температур выше 0 град. C в течение 1 - 2 месяцев;</w:t>
      </w:r>
    </w:p>
    <w:p w:rsidR="00E901DC" w:rsidRPr="00551550" w:rsidRDefault="00E901DC" w:rsidP="009F4331">
      <w:pPr>
        <w:pStyle w:val="a1"/>
        <w:rPr>
          <w:sz w:val="24"/>
          <w:szCs w:val="24"/>
        </w:rPr>
      </w:pPr>
      <w:r w:rsidRPr="00551550">
        <w:rPr>
          <w:sz w:val="24"/>
          <w:szCs w:val="24"/>
        </w:rPr>
        <w:t>в период температур ниже 0 град. C - на весь период промерзания грунтов.</w:t>
      </w:r>
    </w:p>
    <w:p w:rsidR="00E901DC" w:rsidRPr="00551550" w:rsidRDefault="00E901DC" w:rsidP="009F4331">
      <w:pPr>
        <w:pStyle w:val="a6"/>
        <w:spacing w:line="240" w:lineRule="auto"/>
        <w:rPr>
          <w:sz w:val="24"/>
          <w:szCs w:val="24"/>
        </w:rPr>
      </w:pPr>
      <w:r w:rsidRPr="00551550">
        <w:rPr>
          <w:sz w:val="24"/>
          <w:szCs w:val="24"/>
        </w:rPr>
        <w:t>На территории пол</w:t>
      </w:r>
      <w:r w:rsidR="00C94022">
        <w:rPr>
          <w:sz w:val="24"/>
          <w:szCs w:val="24"/>
        </w:rPr>
        <w:t>игона не допускается сжигание ТК</w:t>
      </w:r>
      <w:r w:rsidRPr="00551550">
        <w:rPr>
          <w:sz w:val="24"/>
          <w:szCs w:val="24"/>
        </w:rPr>
        <w:t xml:space="preserve">О, и должны быть приняты меры по </w:t>
      </w:r>
      <w:r w:rsidR="00C94022">
        <w:rPr>
          <w:sz w:val="24"/>
          <w:szCs w:val="24"/>
        </w:rPr>
        <w:t>недопустимости самовозгорания ТК</w:t>
      </w:r>
      <w:r w:rsidRPr="00551550">
        <w:rPr>
          <w:sz w:val="24"/>
          <w:szCs w:val="24"/>
        </w:rPr>
        <w:t>О.</w:t>
      </w:r>
    </w:p>
    <w:p w:rsidR="00E901DC" w:rsidRPr="00551550" w:rsidRDefault="00E901DC" w:rsidP="009F4331">
      <w:pPr>
        <w:pStyle w:val="a6"/>
        <w:spacing w:line="240" w:lineRule="auto"/>
        <w:rPr>
          <w:sz w:val="24"/>
          <w:szCs w:val="24"/>
        </w:rPr>
      </w:pPr>
      <w:r w:rsidRPr="00551550">
        <w:rPr>
          <w:sz w:val="24"/>
          <w:szCs w:val="24"/>
        </w:rPr>
        <w:t>Закрытие полигона осуществляется после отсыпки его на предусмотренную высоту. На полигонах, срок эксплуатации которых менее пяти лет, допускается отсыпка в процессе на 10%, превышающая предусмотренную вертикальную отметку с учетом последующей усадки.</w:t>
      </w:r>
    </w:p>
    <w:p w:rsidR="00E901DC" w:rsidRPr="00551550" w:rsidRDefault="00E901DC" w:rsidP="009F4331">
      <w:pPr>
        <w:pStyle w:val="a6"/>
        <w:spacing w:line="240" w:lineRule="auto"/>
        <w:rPr>
          <w:sz w:val="24"/>
          <w:szCs w:val="24"/>
        </w:rPr>
      </w:pPr>
      <w:r w:rsidRPr="00551550">
        <w:rPr>
          <w:sz w:val="24"/>
          <w:szCs w:val="24"/>
        </w:rPr>
        <w:t>Устройство верхнего изолирующего слоя полигона определяется предусмотренными условиями его последующего использования при закрытии полигона:</w:t>
      </w:r>
    </w:p>
    <w:p w:rsidR="00E901DC" w:rsidRPr="00551550" w:rsidRDefault="00E901DC" w:rsidP="009F4331">
      <w:pPr>
        <w:pStyle w:val="a1"/>
        <w:rPr>
          <w:sz w:val="24"/>
          <w:szCs w:val="24"/>
        </w:rPr>
      </w:pPr>
      <w:r w:rsidRPr="00551550">
        <w:rPr>
          <w:sz w:val="24"/>
          <w:szCs w:val="24"/>
        </w:rPr>
        <w:t>для территории зон, используемых для создания лесопаркового комплекса в системе пригородного сельского хозяйства, в качестве горок для лыжного спорта или смотровых площадок для обозрения местности, имеют толщину наружного слоя не менее 0,6 м;</w:t>
      </w:r>
    </w:p>
    <w:p w:rsidR="00E901DC" w:rsidRPr="00551550" w:rsidRDefault="00E901DC" w:rsidP="009F4331">
      <w:pPr>
        <w:pStyle w:val="a1"/>
        <w:rPr>
          <w:sz w:val="24"/>
          <w:szCs w:val="24"/>
        </w:rPr>
      </w:pPr>
      <w:r w:rsidRPr="00551550">
        <w:rPr>
          <w:sz w:val="24"/>
          <w:szCs w:val="24"/>
        </w:rPr>
        <w:t>для использовани</w:t>
      </w:r>
      <w:r w:rsidR="00C94022">
        <w:rPr>
          <w:sz w:val="24"/>
          <w:szCs w:val="24"/>
        </w:rPr>
        <w:t>я территории бывшего полигона ТК</w:t>
      </w:r>
      <w:r w:rsidRPr="00551550">
        <w:rPr>
          <w:sz w:val="24"/>
          <w:szCs w:val="24"/>
        </w:rPr>
        <w:t>О под открытые склады непищевого назначения толщина верхнего изолирующего слоя должна составлять не менее 1,5 м.</w:t>
      </w:r>
    </w:p>
    <w:p w:rsidR="00E901DC" w:rsidRPr="00551550" w:rsidRDefault="00E901DC" w:rsidP="009F4331">
      <w:pPr>
        <w:pStyle w:val="a6"/>
        <w:spacing w:before="0" w:after="0" w:line="240" w:lineRule="auto"/>
        <w:rPr>
          <w:sz w:val="24"/>
          <w:szCs w:val="24"/>
        </w:rPr>
      </w:pPr>
      <w:r w:rsidRPr="00551550">
        <w:rPr>
          <w:sz w:val="24"/>
          <w:szCs w:val="24"/>
        </w:rPr>
        <w:t>Использование территории рекультивируемого полигона под капитальное строительство не допускается.</w:t>
      </w:r>
    </w:p>
    <w:p w:rsidR="00456AA6" w:rsidRPr="00551550" w:rsidRDefault="00456AA6" w:rsidP="00456AA6">
      <w:pPr>
        <w:pStyle w:val="11"/>
        <w:rPr>
          <w:sz w:val="24"/>
          <w:szCs w:val="24"/>
        </w:rPr>
      </w:pPr>
      <w:bookmarkStart w:id="181" w:name="_Toc451341270"/>
      <w:bookmarkStart w:id="182" w:name="_Toc499727415"/>
      <w:r w:rsidRPr="00551550">
        <w:rPr>
          <w:sz w:val="24"/>
          <w:szCs w:val="24"/>
        </w:rPr>
        <w:t>Расчетные показатели в сфере охраны окружающей среды</w:t>
      </w:r>
      <w:bookmarkEnd w:id="181"/>
      <w:bookmarkEnd w:id="182"/>
    </w:p>
    <w:p w:rsidR="00AD5643" w:rsidRPr="00551550" w:rsidRDefault="00AD5643" w:rsidP="00AD5643">
      <w:pPr>
        <w:pStyle w:val="111"/>
        <w:rPr>
          <w:sz w:val="24"/>
          <w:szCs w:val="24"/>
        </w:rPr>
      </w:pPr>
      <w:bookmarkStart w:id="183" w:name="_Toc451341271"/>
      <w:bookmarkStart w:id="184" w:name="_Toc499727416"/>
      <w:r w:rsidRPr="00551550">
        <w:rPr>
          <w:sz w:val="24"/>
          <w:szCs w:val="24"/>
        </w:rPr>
        <w:t>Охрана атмосферного воздуха</w:t>
      </w:r>
      <w:bookmarkEnd w:id="183"/>
      <w:bookmarkEnd w:id="184"/>
    </w:p>
    <w:p w:rsidR="00AD5643" w:rsidRPr="00551550" w:rsidRDefault="00AD5643" w:rsidP="00273BD5">
      <w:pPr>
        <w:pStyle w:val="a6"/>
        <w:spacing w:line="240" w:lineRule="auto"/>
        <w:rPr>
          <w:rFonts w:eastAsiaTheme="minorEastAsia"/>
          <w:iCs w:val="0"/>
          <w:sz w:val="24"/>
          <w:szCs w:val="24"/>
        </w:rPr>
      </w:pPr>
      <w:r w:rsidRPr="00551550">
        <w:rPr>
          <w:rFonts w:eastAsiaTheme="minorEastAsia"/>
          <w:iCs w:val="0"/>
          <w:sz w:val="24"/>
          <w:szCs w:val="24"/>
        </w:rPr>
        <w:t>При размещении, проектировании, строительстве, реконструкции и эксплуатации объектов, а также при разработке всех стадий градостроительной документации необходимо учитывать возможное неблагоприятное воздействие загрязнения атмосферного воздуха на здоровье населения.</w:t>
      </w:r>
      <w:r w:rsidR="00273BD5">
        <w:rPr>
          <w:rFonts w:eastAsiaTheme="minorEastAsia"/>
          <w:iCs w:val="0"/>
          <w:sz w:val="24"/>
          <w:szCs w:val="24"/>
        </w:rPr>
        <w:t xml:space="preserve"> </w:t>
      </w:r>
      <w:r w:rsidRPr="00551550">
        <w:rPr>
          <w:rFonts w:eastAsiaTheme="minorEastAsia"/>
          <w:iCs w:val="0"/>
          <w:sz w:val="24"/>
          <w:szCs w:val="24"/>
        </w:rPr>
        <w:t>Отсутствие прямого или косвенного влияния на здоровье населения и условия его проживания обеспечивается соблюдением предельно допустимых концентраций (ПДК) атмосферных загрязнений химических и биологических веществ.</w:t>
      </w:r>
      <w:r w:rsidR="00273BD5">
        <w:rPr>
          <w:rFonts w:eastAsiaTheme="minorEastAsia"/>
          <w:iCs w:val="0"/>
          <w:sz w:val="24"/>
          <w:szCs w:val="24"/>
        </w:rPr>
        <w:t xml:space="preserve"> </w:t>
      </w:r>
      <w:r w:rsidRPr="00551550">
        <w:rPr>
          <w:rFonts w:eastAsiaTheme="minorEastAsia"/>
          <w:iCs w:val="0"/>
          <w:sz w:val="24"/>
          <w:szCs w:val="24"/>
        </w:rPr>
        <w:t>Для отдельных веществ допускается использование ориентировочных безопасных уровней воздействия (ОБУВ), для которых устанавливаются сроки их действия.</w:t>
      </w:r>
    </w:p>
    <w:p w:rsidR="00AD5643" w:rsidRPr="00551550" w:rsidRDefault="00AD5643" w:rsidP="00273BD5">
      <w:pPr>
        <w:pStyle w:val="a6"/>
        <w:spacing w:line="240" w:lineRule="auto"/>
        <w:rPr>
          <w:rFonts w:eastAsiaTheme="minorEastAsia"/>
          <w:iCs w:val="0"/>
          <w:sz w:val="24"/>
          <w:szCs w:val="24"/>
        </w:rPr>
      </w:pPr>
      <w:r w:rsidRPr="00551550">
        <w:rPr>
          <w:sz w:val="24"/>
          <w:szCs w:val="24"/>
        </w:rPr>
        <w:lastRenderedPageBreak/>
        <w:t xml:space="preserve">Гигиенические требования к выбору площадки для строительства, к качеству атмосферного воздуха при разработке проекта, на стадии строительства и ввода в эксплуатацию, а также при дальнейшей эксплуатации объектов определяются </w:t>
      </w:r>
      <w:hyperlink r:id="rId67" w:anchor="block_1000" w:history="1">
        <w:r w:rsidRPr="00551550">
          <w:rPr>
            <w:rStyle w:val="afff4"/>
            <w:color w:val="auto"/>
            <w:sz w:val="24"/>
            <w:szCs w:val="24"/>
          </w:rPr>
          <w:t>СанПиН 2.1.6.1032-01</w:t>
        </w:r>
      </w:hyperlink>
      <w:r w:rsidRPr="00551550">
        <w:rPr>
          <w:sz w:val="24"/>
          <w:szCs w:val="24"/>
        </w:rPr>
        <w:t xml:space="preserve"> "Гигиенические требования к обеспечению качества атмосферного воздуха населенных мест". Предельно допустимые концентрации вредных веществ на территории населенного пункта принимаются в соответствии с требованиями </w:t>
      </w:r>
      <w:hyperlink r:id="rId68" w:history="1">
        <w:r w:rsidRPr="00551550">
          <w:rPr>
            <w:rStyle w:val="afff4"/>
            <w:color w:val="auto"/>
            <w:sz w:val="24"/>
            <w:szCs w:val="24"/>
          </w:rPr>
          <w:t>ГН 2.1.6.1338-03</w:t>
        </w:r>
      </w:hyperlink>
      <w:r w:rsidRPr="00551550">
        <w:rPr>
          <w:sz w:val="24"/>
          <w:szCs w:val="24"/>
        </w:rPr>
        <w:t xml:space="preserve">"Предельно допустимые концентрации (ПДК) загрязняющих веществ в атмосферном воздухе населенных мест", </w:t>
      </w:r>
      <w:hyperlink r:id="rId69" w:history="1">
        <w:r w:rsidRPr="00551550">
          <w:rPr>
            <w:rStyle w:val="afff4"/>
            <w:color w:val="auto"/>
            <w:sz w:val="24"/>
            <w:szCs w:val="24"/>
          </w:rPr>
          <w:t>ГН 2.1.6.2309-07</w:t>
        </w:r>
      </w:hyperlink>
      <w:r w:rsidRPr="00551550">
        <w:rPr>
          <w:sz w:val="24"/>
          <w:szCs w:val="24"/>
        </w:rPr>
        <w:t xml:space="preserve"> "Ориентировочные безопасные уровни воздействия (ОБУВ) загрязняющих веществ в атмосферном воздухе населенных мест".</w:t>
      </w:r>
    </w:p>
    <w:p w:rsidR="00AD5643" w:rsidRPr="00551550" w:rsidRDefault="00AD5643" w:rsidP="00273BD5">
      <w:pPr>
        <w:pStyle w:val="a6"/>
        <w:spacing w:line="240" w:lineRule="auto"/>
        <w:rPr>
          <w:color w:val="2D2D2D"/>
          <w:spacing w:val="2"/>
          <w:sz w:val="24"/>
          <w:szCs w:val="24"/>
          <w:shd w:val="clear" w:color="auto" w:fill="FFFFFF"/>
        </w:rPr>
      </w:pPr>
      <w:r w:rsidRPr="00551550">
        <w:rPr>
          <w:rFonts w:eastAsiaTheme="minorEastAsia"/>
          <w:iCs w:val="0"/>
          <w:sz w:val="24"/>
          <w:szCs w:val="24"/>
        </w:rPr>
        <w:t>В жилой зоне и на других территориях проживания должны соблюдаться ПДК и 0,8 ПДК -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w:t>
      </w:r>
    </w:p>
    <w:p w:rsidR="00AD5643" w:rsidRPr="00551550" w:rsidRDefault="00AD5643" w:rsidP="00273BD5">
      <w:pPr>
        <w:pStyle w:val="a6"/>
        <w:spacing w:before="0" w:after="0" w:line="240" w:lineRule="auto"/>
        <w:rPr>
          <w:sz w:val="24"/>
          <w:szCs w:val="24"/>
        </w:rPr>
      </w:pPr>
      <w:r w:rsidRPr="00551550">
        <w:rPr>
          <w:sz w:val="24"/>
          <w:szCs w:val="24"/>
        </w:rPr>
        <w:t>Жилые, общественно-деловые и рекреационные зоны следует размещать с наветренной стороны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w:t>
      </w:r>
      <w:r w:rsidR="00653B29">
        <w:rPr>
          <w:sz w:val="24"/>
          <w:szCs w:val="24"/>
        </w:rPr>
        <w:t xml:space="preserve"> </w:t>
      </w:r>
      <w:r w:rsidRPr="00551550">
        <w:rPr>
          <w:sz w:val="24"/>
          <w:szCs w:val="24"/>
        </w:rPr>
        <w:t>Не допускается размещать в жилой зоне и местах массового отдыха объекты I, II классов вредности.</w:t>
      </w:r>
    </w:p>
    <w:p w:rsidR="00AD5643" w:rsidRPr="00551550" w:rsidRDefault="00AD5643" w:rsidP="00273BD5">
      <w:pPr>
        <w:shd w:val="clear" w:color="auto" w:fill="FFFFFF"/>
        <w:snapToGrid/>
        <w:spacing w:before="0" w:after="0" w:line="240" w:lineRule="auto"/>
        <w:contextualSpacing w:val="0"/>
        <w:rPr>
          <w:rFonts w:eastAsiaTheme="minorHAnsi" w:cs="Times New Roman"/>
          <w:iCs/>
          <w:sz w:val="24"/>
          <w:szCs w:val="24"/>
        </w:rPr>
      </w:pPr>
      <w:r w:rsidRPr="00551550">
        <w:rPr>
          <w:rFonts w:eastAsiaTheme="minorHAnsi" w:cs="Times New Roman"/>
          <w:iCs/>
          <w:sz w:val="24"/>
          <w:szCs w:val="24"/>
        </w:rPr>
        <w:t xml:space="preserve">Площадка для строительства новых и расширения существующих объектов выбирается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(ПЗА). </w:t>
      </w:r>
    </w:p>
    <w:p w:rsidR="00AD5643" w:rsidRPr="00551550" w:rsidRDefault="00AD5643" w:rsidP="00273BD5">
      <w:pPr>
        <w:pStyle w:val="a6"/>
        <w:spacing w:before="0" w:after="0" w:line="240" w:lineRule="auto"/>
        <w:rPr>
          <w:color w:val="2D2D2D"/>
          <w:spacing w:val="2"/>
          <w:sz w:val="24"/>
          <w:szCs w:val="24"/>
          <w:shd w:val="clear" w:color="auto" w:fill="FFFFFF"/>
        </w:rPr>
      </w:pPr>
      <w:r w:rsidRPr="00551550">
        <w:rPr>
          <w:sz w:val="24"/>
          <w:szCs w:val="24"/>
        </w:rPr>
        <w:t>Склады по хранению ядохимикатов, пожаровзрывоопасные склады и производства, объекты и предприятия по утилизации отходов, котельные, очистные сооружения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AD5643" w:rsidRPr="00551550" w:rsidRDefault="000617DD" w:rsidP="00273BD5">
      <w:pPr>
        <w:shd w:val="clear" w:color="auto" w:fill="FFFFFF"/>
        <w:snapToGrid/>
        <w:spacing w:before="0" w:after="0" w:line="240" w:lineRule="auto"/>
        <w:contextualSpacing w:val="0"/>
        <w:rPr>
          <w:rFonts w:eastAsiaTheme="minorHAnsi" w:cs="Times New Roman"/>
          <w:iCs/>
          <w:sz w:val="24"/>
          <w:szCs w:val="24"/>
        </w:rPr>
      </w:pPr>
      <w:r w:rsidRPr="00551550">
        <w:rPr>
          <w:rFonts w:eastAsiaTheme="minorHAnsi" w:cs="Times New Roman"/>
          <w:iCs/>
          <w:sz w:val="24"/>
          <w:szCs w:val="24"/>
        </w:rPr>
        <w:t xml:space="preserve">Для предприятий, </w:t>
      </w:r>
      <w:r w:rsidR="00AD5643" w:rsidRPr="00551550">
        <w:rPr>
          <w:rFonts w:eastAsiaTheme="minorHAnsi" w:cs="Times New Roman"/>
          <w:iCs/>
          <w:sz w:val="24"/>
          <w:szCs w:val="24"/>
        </w:rPr>
        <w:t>их отдельных зданий и сооружений с технологическими процессами, являющимися источниками загрязнения атмосферного воздуха, обязательно устанавливаются санитарно-защитные зоны (СЗЗ) в соответствии с санитарной классификацией предприятий, производств и объектов.</w:t>
      </w:r>
    </w:p>
    <w:p w:rsidR="00AD5643" w:rsidRPr="00551550" w:rsidRDefault="00AD5643" w:rsidP="00273BD5">
      <w:pPr>
        <w:shd w:val="clear" w:color="auto" w:fill="FFFFFF"/>
        <w:snapToGrid/>
        <w:spacing w:before="0" w:after="0" w:line="240" w:lineRule="auto"/>
        <w:contextualSpacing w:val="0"/>
        <w:rPr>
          <w:rFonts w:eastAsiaTheme="minorHAnsi" w:cs="Times New Roman"/>
          <w:iCs/>
          <w:sz w:val="24"/>
          <w:szCs w:val="24"/>
        </w:rPr>
      </w:pPr>
      <w:r w:rsidRPr="00551550">
        <w:rPr>
          <w:rFonts w:eastAsiaTheme="minorHAnsi" w:cs="Times New Roman"/>
          <w:iCs/>
          <w:sz w:val="24"/>
          <w:szCs w:val="24"/>
        </w:rPr>
        <w:t>Санитарная классификация, размер СЗЗ, ее организация и благоустройство определяются в соответствии с гигиеническими требованиями, предъявляемыми к санитарно-защитным зонам.</w:t>
      </w:r>
    </w:p>
    <w:p w:rsidR="00AD5643" w:rsidRPr="00551550" w:rsidRDefault="00AD5643" w:rsidP="00273BD5">
      <w:pPr>
        <w:pStyle w:val="a6"/>
        <w:spacing w:before="0" w:after="0" w:line="240" w:lineRule="auto"/>
        <w:rPr>
          <w:sz w:val="24"/>
          <w:szCs w:val="24"/>
        </w:rPr>
      </w:pPr>
      <w:r w:rsidRPr="00551550">
        <w:rPr>
          <w:sz w:val="24"/>
          <w:szCs w:val="24"/>
        </w:rPr>
        <w:t>Запрещается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 а также если в составе выбросов присутствуют вещества, не имеющие утвержденных ПДК или ОБУВ.</w:t>
      </w:r>
    </w:p>
    <w:p w:rsidR="00AD5643" w:rsidRPr="00551550" w:rsidRDefault="00AD5643" w:rsidP="00AD5643">
      <w:pPr>
        <w:pStyle w:val="111"/>
        <w:rPr>
          <w:sz w:val="24"/>
          <w:szCs w:val="24"/>
        </w:rPr>
      </w:pPr>
      <w:bookmarkStart w:id="185" w:name="_Toc451341272"/>
      <w:bookmarkStart w:id="186" w:name="_Toc499727417"/>
      <w:r w:rsidRPr="00551550">
        <w:rPr>
          <w:sz w:val="24"/>
          <w:szCs w:val="24"/>
        </w:rPr>
        <w:t>Охрана водных объектов</w:t>
      </w:r>
      <w:bookmarkEnd w:id="185"/>
      <w:bookmarkEnd w:id="186"/>
    </w:p>
    <w:p w:rsidR="006224C3" w:rsidRPr="00551550" w:rsidRDefault="006224C3" w:rsidP="00653B29">
      <w:pPr>
        <w:pStyle w:val="a6"/>
        <w:spacing w:line="240" w:lineRule="auto"/>
        <w:rPr>
          <w:sz w:val="24"/>
          <w:szCs w:val="24"/>
        </w:rPr>
      </w:pPr>
      <w:r w:rsidRPr="00551550">
        <w:rPr>
          <w:sz w:val="24"/>
          <w:szCs w:val="24"/>
        </w:rPr>
        <w:t xml:space="preserve">Источником хозяйственно-питьевого водоснабжения городского поселения являются поверхностные воды. </w:t>
      </w:r>
    </w:p>
    <w:p w:rsidR="006224C3" w:rsidRPr="00551550" w:rsidRDefault="006224C3" w:rsidP="00653B29">
      <w:pPr>
        <w:pStyle w:val="a6"/>
        <w:spacing w:line="240" w:lineRule="auto"/>
        <w:rPr>
          <w:sz w:val="24"/>
          <w:szCs w:val="24"/>
        </w:rPr>
      </w:pPr>
      <w:r w:rsidRPr="00551550">
        <w:rPr>
          <w:sz w:val="24"/>
          <w:szCs w:val="24"/>
        </w:rPr>
        <w:t xml:space="preserve">Качество воды водных объектов должно соответствовать требованиям </w:t>
      </w:r>
      <w:hyperlink r:id="rId70" w:history="1">
        <w:r w:rsidRPr="00551550">
          <w:rPr>
            <w:rStyle w:val="afff4"/>
            <w:color w:val="auto"/>
            <w:sz w:val="24"/>
            <w:szCs w:val="24"/>
          </w:rPr>
          <w:t>СанПиН 2.1.5.980-00</w:t>
        </w:r>
      </w:hyperlink>
      <w:r w:rsidRPr="00551550">
        <w:rPr>
          <w:sz w:val="24"/>
          <w:szCs w:val="24"/>
        </w:rPr>
        <w:t xml:space="preserve"> "Гигиенические требования к охране поверхностных вод". 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 утвержденные в установленном порядке </w:t>
      </w:r>
      <w:hyperlink r:id="rId71" w:history="1">
        <w:r w:rsidRPr="00551550">
          <w:rPr>
            <w:rStyle w:val="afff4"/>
            <w:color w:val="auto"/>
            <w:sz w:val="24"/>
            <w:szCs w:val="24"/>
          </w:rPr>
          <w:t>ГН 2.1.5.1315-03</w:t>
        </w:r>
      </w:hyperlink>
      <w:r w:rsidRPr="00551550">
        <w:rPr>
          <w:sz w:val="24"/>
          <w:szCs w:val="24"/>
        </w:rPr>
        <w:t xml:space="preserve"> "Предельно допустимые концентрации (ПДК) химических веществ в воде водных объектов хозяйственно-питьевого и культурно-бытового водопользования", </w:t>
      </w:r>
      <w:hyperlink r:id="rId72" w:history="1">
        <w:r w:rsidRPr="00551550">
          <w:rPr>
            <w:rStyle w:val="afff4"/>
            <w:color w:val="auto"/>
            <w:sz w:val="24"/>
            <w:szCs w:val="24"/>
          </w:rPr>
          <w:t>ГН 2.1.5.2307-07</w:t>
        </w:r>
      </w:hyperlink>
      <w:r w:rsidRPr="00551550">
        <w:rPr>
          <w:sz w:val="24"/>
          <w:szCs w:val="24"/>
        </w:rPr>
        <w:t xml:space="preserve"> "Ориентировочно </w:t>
      </w:r>
      <w:r w:rsidRPr="00551550">
        <w:rPr>
          <w:sz w:val="24"/>
          <w:szCs w:val="24"/>
        </w:rPr>
        <w:lastRenderedPageBreak/>
        <w:t>допустимые уровни (ОДУ) химических веществ в воде водных объектов хозяйственно-питьевого и культурно-бытового водопользования".</w:t>
      </w:r>
    </w:p>
    <w:p w:rsidR="006224C3" w:rsidRPr="00551550" w:rsidRDefault="006224C3" w:rsidP="00653B29">
      <w:pPr>
        <w:pStyle w:val="a6"/>
        <w:spacing w:line="240" w:lineRule="auto"/>
        <w:rPr>
          <w:sz w:val="24"/>
          <w:szCs w:val="24"/>
        </w:rPr>
      </w:pPr>
      <w:r w:rsidRPr="00551550">
        <w:rPr>
          <w:sz w:val="24"/>
          <w:szCs w:val="24"/>
        </w:rPr>
        <w:t>При отсутствии установленных гигиенических нормативов водопользователь обеспечивает разработку ОДУ или ПДК, а также метода определения вещества и/или продуктов его трансформа</w:t>
      </w:r>
      <w:r w:rsidR="000617DD" w:rsidRPr="00551550">
        <w:rPr>
          <w:sz w:val="24"/>
          <w:szCs w:val="24"/>
        </w:rPr>
        <w:t xml:space="preserve">ции с нижним пределом измерения </w:t>
      </w:r>
      <w:r w:rsidRPr="00551550">
        <w:rPr>
          <w:sz w:val="24"/>
          <w:szCs w:val="24"/>
        </w:rPr>
        <w:t>&lt;0,5 ПДК.</w:t>
      </w:r>
    </w:p>
    <w:p w:rsidR="006224C3" w:rsidRPr="00551550" w:rsidRDefault="006224C3" w:rsidP="00653B29">
      <w:pPr>
        <w:pStyle w:val="a6"/>
        <w:spacing w:line="240" w:lineRule="auto"/>
        <w:rPr>
          <w:sz w:val="24"/>
          <w:szCs w:val="24"/>
        </w:rPr>
      </w:pPr>
      <w:r w:rsidRPr="00551550">
        <w:rPr>
          <w:sz w:val="24"/>
          <w:szCs w:val="24"/>
        </w:rPr>
        <w:t>В целях охраны водных объек</w:t>
      </w:r>
      <w:r w:rsidR="000617DD" w:rsidRPr="00551550">
        <w:rPr>
          <w:sz w:val="24"/>
          <w:szCs w:val="24"/>
        </w:rPr>
        <w:t>тов от загрязнения запрещается:</w:t>
      </w:r>
    </w:p>
    <w:p w:rsidR="006224C3" w:rsidRPr="00551550" w:rsidRDefault="006224C3" w:rsidP="00653B29">
      <w:pPr>
        <w:pStyle w:val="a1"/>
        <w:rPr>
          <w:sz w:val="24"/>
          <w:szCs w:val="24"/>
        </w:rPr>
      </w:pPr>
      <w:r w:rsidRPr="00551550">
        <w:rPr>
          <w:sz w:val="24"/>
          <w:szCs w:val="24"/>
        </w:rPr>
        <w:t>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6224C3" w:rsidRPr="00551550" w:rsidRDefault="006224C3" w:rsidP="00653B29">
      <w:pPr>
        <w:pStyle w:val="a1"/>
        <w:rPr>
          <w:sz w:val="24"/>
          <w:szCs w:val="24"/>
        </w:rPr>
      </w:pPr>
      <w:r w:rsidRPr="00551550">
        <w:rPr>
          <w:sz w:val="24"/>
          <w:szCs w:val="24"/>
        </w:rPr>
        <w:t>сбрасывать промышленные, городские сточные воды, а также осуществлять организованный сброс ливневых сточных вод в пределах первого пояса зон санитарной охраны источников хозяйственно-питьевого водоснабжения, в черте населенных пунктов, в местах туризма, спорта и массового отдыха населения;</w:t>
      </w:r>
    </w:p>
    <w:p w:rsidR="006224C3" w:rsidRPr="00551550" w:rsidRDefault="006224C3" w:rsidP="00653B29">
      <w:pPr>
        <w:pStyle w:val="a1"/>
        <w:rPr>
          <w:sz w:val="24"/>
          <w:szCs w:val="24"/>
        </w:rPr>
      </w:pPr>
      <w:r w:rsidRPr="00551550">
        <w:rPr>
          <w:sz w:val="24"/>
          <w:szCs w:val="24"/>
        </w:rPr>
        <w:t>сбрасывать в водные объекты, на поверхность ледяного покрова и водосборную территорию пульпу, снег, кубовые осадки и другие отходы и мусор, формирующиеся на территории населенных мест и производственных площадок;</w:t>
      </w:r>
    </w:p>
    <w:p w:rsidR="006224C3" w:rsidRPr="00551550" w:rsidRDefault="006224C3" w:rsidP="00653B29">
      <w:pPr>
        <w:pStyle w:val="a1"/>
        <w:rPr>
          <w:sz w:val="24"/>
          <w:szCs w:val="24"/>
        </w:rPr>
      </w:pPr>
      <w:r w:rsidRPr="00551550">
        <w:rPr>
          <w:sz w:val="24"/>
          <w:szCs w:val="24"/>
        </w:rPr>
        <w:t>производить мойку автотранспортных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6224C3" w:rsidRPr="00551550" w:rsidRDefault="006224C3" w:rsidP="00653B29">
      <w:pPr>
        <w:pStyle w:val="a1"/>
        <w:rPr>
          <w:sz w:val="24"/>
          <w:szCs w:val="24"/>
        </w:rPr>
      </w:pPr>
      <w:r w:rsidRPr="00551550">
        <w:rPr>
          <w:sz w:val="24"/>
          <w:szCs w:val="24"/>
        </w:rPr>
        <w:t>утечка от нефте- и продуктопроводов, нефтепромыслов, а также сброс мусора, неочищенных сточных, подсланевых, балластных вод и утечки других веществ с плавучих средств водного транспорта.</w:t>
      </w:r>
    </w:p>
    <w:p w:rsidR="006224C3" w:rsidRPr="00551550" w:rsidRDefault="006224C3" w:rsidP="00653B29">
      <w:pPr>
        <w:pStyle w:val="a6"/>
        <w:spacing w:line="240" w:lineRule="auto"/>
        <w:rPr>
          <w:sz w:val="24"/>
          <w:szCs w:val="24"/>
        </w:rPr>
      </w:pPr>
      <w:r w:rsidRPr="00551550">
        <w:rPr>
          <w:sz w:val="24"/>
          <w:szCs w:val="24"/>
        </w:rPr>
        <w:t>При планировке и застройке поселений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Водным кодексом РФ. 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6224C3" w:rsidRPr="00551550" w:rsidRDefault="006224C3" w:rsidP="00653B29">
      <w:pPr>
        <w:pStyle w:val="a6"/>
        <w:spacing w:line="240" w:lineRule="auto"/>
        <w:rPr>
          <w:sz w:val="24"/>
          <w:szCs w:val="24"/>
        </w:rPr>
      </w:pPr>
      <w:r w:rsidRPr="00551550">
        <w:rPr>
          <w:sz w:val="24"/>
          <w:szCs w:val="24"/>
        </w:rPr>
        <w:t>Место выпуска сточных вод населенного пункта должно быть расположено ниже по течению, за его пределами с учетом возможного обратного течения при нагонных явлениях. Место выпуска сточных вод в непроточные и малопроточные водные объекты должно определяться с учетом санитарных, метеорологических и гидрологических условий.</w:t>
      </w:r>
    </w:p>
    <w:p w:rsidR="006224C3" w:rsidRPr="00551550" w:rsidRDefault="006224C3" w:rsidP="00653B29">
      <w:pPr>
        <w:pStyle w:val="a6"/>
        <w:spacing w:line="240" w:lineRule="auto"/>
        <w:rPr>
          <w:sz w:val="24"/>
          <w:szCs w:val="24"/>
        </w:rPr>
      </w:pPr>
      <w:r w:rsidRPr="00551550">
        <w:rPr>
          <w:sz w:val="24"/>
          <w:szCs w:val="24"/>
        </w:rPr>
        <w:t xml:space="preserve">Сброс сточных и дренажных вод в черте населенных мест через существующие выпуски допускается лишь в исключительных случаях при соответствующем технико-экономическом обосновании и по согласованию с органами государственной санитарно-эпидемиологической службы. </w:t>
      </w:r>
    </w:p>
    <w:p w:rsidR="006224C3" w:rsidRPr="00551550" w:rsidRDefault="006224C3" w:rsidP="00653B29">
      <w:pPr>
        <w:pStyle w:val="a6"/>
        <w:spacing w:line="240" w:lineRule="auto"/>
        <w:rPr>
          <w:sz w:val="24"/>
          <w:szCs w:val="24"/>
        </w:rPr>
      </w:pPr>
      <w:r w:rsidRPr="00551550">
        <w:rPr>
          <w:sz w:val="24"/>
          <w:szCs w:val="24"/>
        </w:rPr>
        <w:t>Сточные воды, которые технически невозможно использовать в системах повторного, оборотного водоснабжения в промышленности, городском хозяйстве и для других целей, допускается отводить в водные объекты после очистки.</w:t>
      </w:r>
    </w:p>
    <w:p w:rsidR="006224C3" w:rsidRPr="00551550" w:rsidRDefault="006224C3" w:rsidP="00653B29">
      <w:pPr>
        <w:pStyle w:val="a6"/>
        <w:spacing w:line="240" w:lineRule="auto"/>
        <w:rPr>
          <w:sz w:val="24"/>
          <w:szCs w:val="24"/>
        </w:rPr>
      </w:pPr>
      <w:r w:rsidRPr="00551550">
        <w:rPr>
          <w:sz w:val="24"/>
          <w:szCs w:val="24"/>
        </w:rPr>
        <w:t xml:space="preserve">При проектировании сооружений обеззараживания сточных вод выбирается метод (хлорирование, ультрафиолетовая обработка, озонирование и др.) с учетом эффективности обеззараживания и сравнительной опасности продуктов трансформации в соответствии с </w:t>
      </w:r>
      <w:hyperlink r:id="rId73" w:history="1">
        <w:r w:rsidRPr="00551550">
          <w:rPr>
            <w:rStyle w:val="afff4"/>
            <w:color w:val="auto"/>
            <w:sz w:val="24"/>
            <w:szCs w:val="24"/>
          </w:rPr>
          <w:t>МУ2.1.5.800-99</w:t>
        </w:r>
      </w:hyperlink>
      <w:r w:rsidRPr="00551550">
        <w:rPr>
          <w:sz w:val="24"/>
          <w:szCs w:val="24"/>
        </w:rPr>
        <w:t xml:space="preserve"> «Организация госсанэпиднадзора за обеззараживанием сточных вод».</w:t>
      </w:r>
    </w:p>
    <w:p w:rsidR="006224C3" w:rsidRPr="00551550" w:rsidRDefault="006224C3" w:rsidP="00653B29">
      <w:pPr>
        <w:pStyle w:val="a6"/>
        <w:spacing w:line="240" w:lineRule="auto"/>
        <w:rPr>
          <w:sz w:val="24"/>
          <w:szCs w:val="24"/>
        </w:rPr>
      </w:pPr>
      <w:r w:rsidRPr="00551550">
        <w:rPr>
          <w:sz w:val="24"/>
          <w:szCs w:val="24"/>
        </w:rPr>
        <w:lastRenderedPageBreak/>
        <w:t xml:space="preserve">Строительство хозяйственных, промышленных и других объектов, в т. ч. очистных сооружений, допускается по проектам, имеющим заключение органов и учреждений государственной санитарно-эпидемиологической службы об их соответствии санитарным нормам и правилам. Любое изменение технологических процессов, связанных с увеличением объема, изменением состава сточных вод, а также концентраций содержащихся в них веществ без заключения органов государственной санитарно-эпидемиологической службы не допускается. </w:t>
      </w:r>
    </w:p>
    <w:p w:rsidR="006224C3" w:rsidRPr="00551550" w:rsidRDefault="006224C3" w:rsidP="00653B29">
      <w:pPr>
        <w:pStyle w:val="a6"/>
        <w:spacing w:line="240" w:lineRule="auto"/>
        <w:rPr>
          <w:sz w:val="24"/>
          <w:szCs w:val="24"/>
        </w:rPr>
      </w:pPr>
      <w:r w:rsidRPr="00551550">
        <w:rPr>
          <w:sz w:val="24"/>
          <w:szCs w:val="24"/>
        </w:rPr>
        <w:t>Проведение строительных, дноуглубительных и взрывных работ, добыча полезных ископаемых, прокладка коммуникаций, гидротехническое строительство и любые другие работы, включая реабилитационные, на водоемах и в зонах санитарной охраны допускаются только при положительном заключении органов и учреждений государственной санитарно-эпидемиологической службы.</w:t>
      </w:r>
    </w:p>
    <w:p w:rsidR="006224C3" w:rsidRPr="00551550" w:rsidRDefault="006224C3" w:rsidP="00653B29">
      <w:pPr>
        <w:pStyle w:val="a6"/>
        <w:spacing w:line="240" w:lineRule="auto"/>
        <w:rPr>
          <w:sz w:val="24"/>
          <w:szCs w:val="24"/>
        </w:rPr>
      </w:pPr>
      <w:r w:rsidRPr="00551550">
        <w:rPr>
          <w:sz w:val="24"/>
          <w:szCs w:val="24"/>
        </w:rPr>
        <w:t>Предоставление отдельных водоемов, водотоков или их участков в обособленное водопользование для конкретных хозяйственных целей производится только вне 1-2 поясов зоны санитарной охраны источников.</w:t>
      </w:r>
    </w:p>
    <w:p w:rsidR="006224C3" w:rsidRPr="00551550" w:rsidRDefault="006224C3" w:rsidP="00653B29">
      <w:pPr>
        <w:pStyle w:val="a6"/>
        <w:spacing w:line="240" w:lineRule="auto"/>
        <w:rPr>
          <w:sz w:val="24"/>
          <w:szCs w:val="24"/>
        </w:rPr>
      </w:pPr>
      <w:r w:rsidRPr="00551550">
        <w:rPr>
          <w:sz w:val="24"/>
          <w:szCs w:val="24"/>
        </w:rPr>
        <w:t>Отведение поверхностного стока с промплощадок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6224C3" w:rsidRPr="00551550" w:rsidRDefault="006224C3" w:rsidP="00653B29">
      <w:pPr>
        <w:pStyle w:val="a6"/>
        <w:spacing w:line="240" w:lineRule="auto"/>
        <w:rPr>
          <w:sz w:val="24"/>
          <w:szCs w:val="24"/>
        </w:rPr>
      </w:pPr>
      <w:r w:rsidRPr="00551550">
        <w:rPr>
          <w:sz w:val="24"/>
          <w:szCs w:val="24"/>
        </w:rPr>
        <w:t>Мероприятия по защите подземных вод следует предусматривать в соответствии с санитарными и экологическими требов</w:t>
      </w:r>
      <w:r w:rsidR="000617DD" w:rsidRPr="00551550">
        <w:rPr>
          <w:sz w:val="24"/>
          <w:szCs w:val="24"/>
        </w:rPr>
        <w:t>аниями по охране подземных вод.</w:t>
      </w:r>
    </w:p>
    <w:p w:rsidR="00820D0E" w:rsidRPr="00551550" w:rsidRDefault="00820D0E" w:rsidP="00820D0E">
      <w:pPr>
        <w:pStyle w:val="111"/>
        <w:rPr>
          <w:rFonts w:eastAsiaTheme="minorEastAsia"/>
          <w:sz w:val="24"/>
          <w:szCs w:val="24"/>
          <w:shd w:val="clear" w:color="auto" w:fill="FFFFFF"/>
        </w:rPr>
      </w:pPr>
      <w:bookmarkStart w:id="187" w:name="_Toc451341273"/>
      <w:bookmarkStart w:id="188" w:name="_Toc499727418"/>
      <w:r w:rsidRPr="00551550">
        <w:rPr>
          <w:rFonts w:eastAsiaTheme="minorEastAsia"/>
          <w:sz w:val="24"/>
          <w:szCs w:val="24"/>
          <w:shd w:val="clear" w:color="auto" w:fill="FFFFFF"/>
        </w:rPr>
        <w:t>Охрана почв</w:t>
      </w:r>
      <w:bookmarkEnd w:id="187"/>
      <w:bookmarkEnd w:id="188"/>
    </w:p>
    <w:p w:rsidR="00820D0E" w:rsidRPr="00551550" w:rsidRDefault="00820D0E" w:rsidP="00653B29">
      <w:pPr>
        <w:pStyle w:val="a6"/>
        <w:spacing w:line="240" w:lineRule="auto"/>
        <w:rPr>
          <w:sz w:val="24"/>
          <w:szCs w:val="24"/>
        </w:rPr>
      </w:pPr>
      <w:r w:rsidRPr="00551550">
        <w:rPr>
          <w:sz w:val="24"/>
          <w:szCs w:val="24"/>
        </w:rPr>
        <w:t xml:space="preserve">Мероприятия по защите почв от загрязнения и их санирование следует предусматривать в соответствии с требованиями </w:t>
      </w:r>
      <w:hyperlink r:id="rId74" w:history="1">
        <w:r w:rsidRPr="00551550">
          <w:rPr>
            <w:rStyle w:val="afff4"/>
            <w:color w:val="auto"/>
            <w:sz w:val="24"/>
            <w:szCs w:val="24"/>
          </w:rPr>
          <w:t>СанПиН 2.1.7.1287-03</w:t>
        </w:r>
      </w:hyperlink>
      <w:r w:rsidRPr="00551550">
        <w:rPr>
          <w:sz w:val="24"/>
          <w:szCs w:val="24"/>
        </w:rPr>
        <w:t xml:space="preserve"> «Санитарно-эпидемиологические требования к качеству почвы».</w:t>
      </w:r>
    </w:p>
    <w:p w:rsidR="00820D0E" w:rsidRPr="00551550" w:rsidRDefault="00820D0E" w:rsidP="00653B29">
      <w:pPr>
        <w:pStyle w:val="a6"/>
        <w:spacing w:before="0" w:after="0" w:line="240" w:lineRule="auto"/>
        <w:rPr>
          <w:sz w:val="24"/>
          <w:szCs w:val="24"/>
        </w:rPr>
      </w:pPr>
      <w:r w:rsidRPr="00551550">
        <w:rPr>
          <w:sz w:val="24"/>
          <w:szCs w:val="24"/>
        </w:rPr>
        <w:t>В почвах городских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предельно допустимые концентрации (ПДК), установленные санитарными правилами и гигиеническими нормативами.</w:t>
      </w:r>
    </w:p>
    <w:p w:rsidR="00820D0E" w:rsidRPr="00551550" w:rsidRDefault="00820D0E" w:rsidP="00653B29">
      <w:pPr>
        <w:pStyle w:val="a6"/>
        <w:spacing w:line="240" w:lineRule="auto"/>
        <w:rPr>
          <w:sz w:val="24"/>
          <w:szCs w:val="24"/>
        </w:rPr>
      </w:pPr>
      <w:r w:rsidRPr="00551550">
        <w:rPr>
          <w:sz w:val="24"/>
          <w:szCs w:val="24"/>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820D0E" w:rsidRPr="00551550" w:rsidRDefault="00820D0E" w:rsidP="00653B29">
      <w:pPr>
        <w:pStyle w:val="a6"/>
        <w:spacing w:line="240" w:lineRule="auto"/>
        <w:rPr>
          <w:sz w:val="24"/>
          <w:szCs w:val="24"/>
        </w:rPr>
      </w:pPr>
      <w:bookmarkStart w:id="189" w:name="dst100032"/>
      <w:bookmarkEnd w:id="189"/>
      <w:r w:rsidRPr="00551550">
        <w:rPr>
          <w:sz w:val="24"/>
          <w:szCs w:val="24"/>
        </w:rPr>
        <w:t>В почвах на территориях жилой застройки не допускается:</w:t>
      </w:r>
    </w:p>
    <w:p w:rsidR="00820D0E" w:rsidRPr="00551550" w:rsidRDefault="00820D0E" w:rsidP="00653B29">
      <w:pPr>
        <w:pStyle w:val="a1"/>
        <w:rPr>
          <w:sz w:val="24"/>
          <w:szCs w:val="24"/>
        </w:rPr>
      </w:pPr>
      <w:bookmarkStart w:id="190" w:name="dst100033"/>
      <w:bookmarkEnd w:id="190"/>
      <w:r w:rsidRPr="00551550">
        <w:rPr>
          <w:sz w:val="24"/>
          <w:szCs w:val="24"/>
        </w:rPr>
        <w:t>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w:t>
      </w:r>
    </w:p>
    <w:p w:rsidR="00820D0E" w:rsidRPr="00551550" w:rsidRDefault="00820D0E" w:rsidP="00653B29">
      <w:pPr>
        <w:pStyle w:val="a1"/>
        <w:rPr>
          <w:sz w:val="24"/>
          <w:szCs w:val="24"/>
        </w:rPr>
      </w:pPr>
      <w:bookmarkStart w:id="191" w:name="dst100034"/>
      <w:bookmarkEnd w:id="191"/>
      <w:r w:rsidRPr="00551550">
        <w:rPr>
          <w:sz w:val="24"/>
          <w:szCs w:val="24"/>
        </w:rPr>
        <w:t>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w:t>
      </w:r>
    </w:p>
    <w:p w:rsidR="00820D0E" w:rsidRPr="00551550" w:rsidRDefault="00820D0E" w:rsidP="00653B29">
      <w:pPr>
        <w:pStyle w:val="a1"/>
        <w:rPr>
          <w:sz w:val="24"/>
          <w:szCs w:val="24"/>
        </w:rPr>
      </w:pPr>
      <w:r w:rsidRPr="00551550">
        <w:rPr>
          <w:sz w:val="24"/>
          <w:szCs w:val="24"/>
        </w:rPr>
        <w:t>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(ооцисты), кишечных, патогенных, простейших;</w:t>
      </w:r>
      <w:bookmarkStart w:id="192" w:name="dst100036"/>
      <w:bookmarkEnd w:id="192"/>
    </w:p>
    <w:p w:rsidR="00820D0E" w:rsidRPr="00551550" w:rsidRDefault="00820D0E" w:rsidP="00653B29">
      <w:pPr>
        <w:pStyle w:val="a1"/>
        <w:rPr>
          <w:sz w:val="24"/>
          <w:szCs w:val="24"/>
        </w:rPr>
      </w:pPr>
      <w:r w:rsidRPr="00551550">
        <w:rPr>
          <w:sz w:val="24"/>
          <w:szCs w:val="24"/>
        </w:rPr>
        <w:lastRenderedPageBreak/>
        <w:t>по санитарно-энтомологическим показателям - наличие преимагинальных форм синантропных мух;</w:t>
      </w:r>
    </w:p>
    <w:p w:rsidR="00820D0E" w:rsidRPr="00551550" w:rsidRDefault="00820D0E" w:rsidP="00653B29">
      <w:pPr>
        <w:pStyle w:val="a1"/>
        <w:rPr>
          <w:sz w:val="24"/>
          <w:szCs w:val="24"/>
        </w:rPr>
      </w:pPr>
      <w:r w:rsidRPr="00551550">
        <w:rPr>
          <w:sz w:val="24"/>
          <w:szCs w:val="24"/>
        </w:rPr>
        <w:t>по санитарно-химическим показателям - санитарное число должно быть не ниже 0,98 (относительные единицы).</w:t>
      </w:r>
    </w:p>
    <w:p w:rsidR="00820D0E" w:rsidRPr="00551550" w:rsidRDefault="00820D0E" w:rsidP="00653B29">
      <w:pPr>
        <w:pStyle w:val="a6"/>
        <w:spacing w:line="240" w:lineRule="auto"/>
        <w:rPr>
          <w:sz w:val="24"/>
          <w:szCs w:val="24"/>
        </w:rPr>
      </w:pPr>
      <w:r w:rsidRPr="00551550">
        <w:rPr>
          <w:sz w:val="24"/>
          <w:szCs w:val="24"/>
        </w:rPr>
        <w:t>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определяются схемы отбора проб почв.</w:t>
      </w:r>
    </w:p>
    <w:p w:rsidR="00820D0E" w:rsidRPr="00551550" w:rsidRDefault="00820D0E" w:rsidP="00653B29">
      <w:pPr>
        <w:pStyle w:val="a6"/>
        <w:spacing w:line="240" w:lineRule="auto"/>
        <w:rPr>
          <w:sz w:val="24"/>
          <w:szCs w:val="24"/>
        </w:rPr>
      </w:pPr>
      <w:r w:rsidRPr="00551550">
        <w:rPr>
          <w:sz w:val="24"/>
          <w:szCs w:val="24"/>
        </w:rPr>
        <w:t>Выбор площадки для строительства объектов проводится с учетом:</w:t>
      </w:r>
    </w:p>
    <w:p w:rsidR="00820D0E" w:rsidRPr="00551550" w:rsidRDefault="00820D0E" w:rsidP="00653B29">
      <w:pPr>
        <w:pStyle w:val="a1"/>
        <w:rPr>
          <w:sz w:val="24"/>
          <w:szCs w:val="24"/>
        </w:rPr>
      </w:pPr>
      <w:bookmarkStart w:id="193" w:name="dst100065"/>
      <w:bookmarkEnd w:id="193"/>
      <w:r w:rsidRPr="00551550">
        <w:rPr>
          <w:sz w:val="24"/>
          <w:szCs w:val="24"/>
        </w:rPr>
        <w:t>физико-химических свойств почв, их механического состава, содержания органического вещества, кислотности и т.д.;</w:t>
      </w:r>
      <w:bookmarkStart w:id="194" w:name="dst100066"/>
      <w:bookmarkEnd w:id="194"/>
    </w:p>
    <w:p w:rsidR="00820D0E" w:rsidRPr="00551550" w:rsidRDefault="00820D0E" w:rsidP="00653B29">
      <w:pPr>
        <w:pStyle w:val="a1"/>
        <w:rPr>
          <w:sz w:val="24"/>
          <w:szCs w:val="24"/>
        </w:rPr>
      </w:pPr>
      <w:r w:rsidRPr="00551550">
        <w:rPr>
          <w:sz w:val="24"/>
          <w:szCs w:val="24"/>
        </w:rPr>
        <w:t>природно-климатических характеристик (роза ветров, количество осадков, температурный режим района);</w:t>
      </w:r>
      <w:bookmarkStart w:id="195" w:name="dst100067"/>
      <w:bookmarkEnd w:id="195"/>
    </w:p>
    <w:p w:rsidR="00820D0E" w:rsidRPr="00551550" w:rsidRDefault="00820D0E" w:rsidP="00653B29">
      <w:pPr>
        <w:pStyle w:val="a1"/>
        <w:rPr>
          <w:sz w:val="24"/>
          <w:szCs w:val="24"/>
        </w:rPr>
      </w:pPr>
      <w:r w:rsidRPr="00551550">
        <w:rPr>
          <w:sz w:val="24"/>
          <w:szCs w:val="24"/>
        </w:rPr>
        <w:t>ландшафтной, геологической и гидрологической характеристики почв;</w:t>
      </w:r>
      <w:bookmarkStart w:id="196" w:name="dst100068"/>
      <w:bookmarkEnd w:id="196"/>
    </w:p>
    <w:p w:rsidR="00820D0E" w:rsidRPr="00551550" w:rsidRDefault="00820D0E" w:rsidP="00653B29">
      <w:pPr>
        <w:pStyle w:val="a1"/>
        <w:rPr>
          <w:sz w:val="24"/>
          <w:szCs w:val="24"/>
        </w:rPr>
      </w:pPr>
      <w:r w:rsidRPr="00551550">
        <w:rPr>
          <w:sz w:val="24"/>
          <w:szCs w:val="24"/>
        </w:rPr>
        <w:t>их хозяйственного использования.</w:t>
      </w:r>
    </w:p>
    <w:p w:rsidR="00820D0E" w:rsidRPr="00551550" w:rsidRDefault="00820D0E" w:rsidP="00653B29">
      <w:pPr>
        <w:pStyle w:val="a6"/>
        <w:spacing w:line="240" w:lineRule="auto"/>
        <w:rPr>
          <w:sz w:val="24"/>
          <w:szCs w:val="24"/>
        </w:rPr>
      </w:pPr>
      <w:r w:rsidRPr="00551550">
        <w:rPr>
          <w:sz w:val="24"/>
          <w:szCs w:val="24"/>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w:t>
      </w:r>
    </w:p>
    <w:p w:rsidR="00820D0E" w:rsidRPr="00551550" w:rsidRDefault="00820D0E" w:rsidP="00653B29">
      <w:pPr>
        <w:pStyle w:val="a6"/>
        <w:spacing w:after="0" w:line="240" w:lineRule="auto"/>
        <w:rPr>
          <w:sz w:val="24"/>
          <w:szCs w:val="24"/>
        </w:rPr>
      </w:pPr>
      <w:r w:rsidRPr="00551550">
        <w:rPr>
          <w:sz w:val="24"/>
          <w:szCs w:val="24"/>
        </w:rPr>
        <w:t>Мероприятия по рекультивации территории, загрязненной возбудителями особо опасных инфекций, разрабатываются в каждом конкретном случае в соответствии с нормативными документами по согласованию с органами и учреждениями, осуществляющими государственный санитарно-эпидемиологический надзор.</w:t>
      </w:r>
    </w:p>
    <w:p w:rsidR="00820D0E" w:rsidRPr="00551550" w:rsidRDefault="00820D0E" w:rsidP="00653B29">
      <w:pPr>
        <w:pStyle w:val="11110"/>
        <w:spacing w:before="0"/>
        <w:ind w:left="0" w:firstLine="709"/>
        <w:rPr>
          <w:sz w:val="24"/>
          <w:szCs w:val="24"/>
        </w:rPr>
      </w:pPr>
      <w:r w:rsidRPr="00551550">
        <w:rPr>
          <w:sz w:val="24"/>
          <w:szCs w:val="24"/>
        </w:rPr>
        <w:t>Рекомендации по использованию почв в зависимости от степени их загрязнения</w:t>
      </w:r>
    </w:p>
    <w:tbl>
      <w:tblPr>
        <w:tblStyle w:val="afff5"/>
        <w:tblW w:w="5000" w:type="pct"/>
        <w:tblLook w:val="04A0" w:firstRow="1" w:lastRow="0" w:firstColumn="1" w:lastColumn="0" w:noHBand="0" w:noVBand="1"/>
      </w:tblPr>
      <w:tblGrid>
        <w:gridCol w:w="4483"/>
        <w:gridCol w:w="5088"/>
      </w:tblGrid>
      <w:tr w:rsidR="00820D0E" w:rsidRPr="00DC77AE" w:rsidTr="0011714B">
        <w:tc>
          <w:tcPr>
            <w:tcW w:w="2342" w:type="pct"/>
          </w:tcPr>
          <w:p w:rsidR="00820D0E" w:rsidRPr="00DC77AE" w:rsidRDefault="00820D0E" w:rsidP="00653B29">
            <w:pPr>
              <w:pStyle w:val="a8"/>
            </w:pPr>
            <w:r w:rsidRPr="00DC77AE">
              <w:t>Категории загрязнения почв</w:t>
            </w:r>
          </w:p>
        </w:tc>
        <w:tc>
          <w:tcPr>
            <w:tcW w:w="2658" w:type="pct"/>
          </w:tcPr>
          <w:p w:rsidR="00820D0E" w:rsidRPr="00DC77AE" w:rsidRDefault="00820D0E" w:rsidP="00653B29">
            <w:pPr>
              <w:pStyle w:val="a8"/>
            </w:pPr>
            <w:r w:rsidRPr="00DC77AE">
              <w:t>Рекомендации по использованию почв</w:t>
            </w:r>
          </w:p>
        </w:tc>
      </w:tr>
      <w:tr w:rsidR="00820D0E" w:rsidRPr="00DC77AE" w:rsidTr="0011714B">
        <w:tc>
          <w:tcPr>
            <w:tcW w:w="2342" w:type="pct"/>
          </w:tcPr>
          <w:p w:rsidR="00820D0E" w:rsidRPr="00DC77AE" w:rsidRDefault="00820D0E" w:rsidP="00653B29">
            <w:pPr>
              <w:pStyle w:val="a8"/>
            </w:pPr>
            <w:r w:rsidRPr="00DC77AE">
              <w:t>Чистая</w:t>
            </w:r>
          </w:p>
        </w:tc>
        <w:tc>
          <w:tcPr>
            <w:tcW w:w="2658" w:type="pct"/>
          </w:tcPr>
          <w:p w:rsidR="00820D0E" w:rsidRPr="00DC77AE" w:rsidRDefault="00820D0E" w:rsidP="00653B29">
            <w:pPr>
              <w:pStyle w:val="a8"/>
            </w:pPr>
            <w:r w:rsidRPr="00DC77AE">
              <w:t>Использование без ограничений</w:t>
            </w:r>
          </w:p>
        </w:tc>
      </w:tr>
      <w:tr w:rsidR="00820D0E" w:rsidRPr="00DC77AE" w:rsidTr="0011714B">
        <w:trPr>
          <w:trHeight w:val="543"/>
        </w:trPr>
        <w:tc>
          <w:tcPr>
            <w:tcW w:w="2342" w:type="pct"/>
          </w:tcPr>
          <w:p w:rsidR="00820D0E" w:rsidRPr="00DC77AE" w:rsidRDefault="00820D0E" w:rsidP="00653B29">
            <w:pPr>
              <w:pStyle w:val="a8"/>
            </w:pPr>
            <w:r w:rsidRPr="00DC77AE">
              <w:t>Допустимая</w:t>
            </w:r>
          </w:p>
        </w:tc>
        <w:tc>
          <w:tcPr>
            <w:tcW w:w="2658" w:type="pct"/>
          </w:tcPr>
          <w:p w:rsidR="00820D0E" w:rsidRPr="00DC77AE" w:rsidRDefault="00820D0E" w:rsidP="00653B29">
            <w:pPr>
              <w:pStyle w:val="a8"/>
            </w:pPr>
            <w:r w:rsidRPr="00DC77AE">
              <w:t>Использование без ограничений, исключая объекты повышенного риска</w:t>
            </w:r>
          </w:p>
        </w:tc>
      </w:tr>
      <w:tr w:rsidR="00820D0E" w:rsidRPr="00DC77AE" w:rsidTr="0011714B">
        <w:trPr>
          <w:trHeight w:val="366"/>
        </w:trPr>
        <w:tc>
          <w:tcPr>
            <w:tcW w:w="2342" w:type="pct"/>
          </w:tcPr>
          <w:p w:rsidR="00820D0E" w:rsidRPr="00DC77AE" w:rsidRDefault="00820D0E" w:rsidP="00653B29">
            <w:pPr>
              <w:pStyle w:val="a8"/>
            </w:pPr>
            <w:r w:rsidRPr="00DC77AE">
              <w:t>Умеренно опасная</w:t>
            </w:r>
          </w:p>
        </w:tc>
        <w:tc>
          <w:tcPr>
            <w:tcW w:w="2658" w:type="pct"/>
          </w:tcPr>
          <w:p w:rsidR="00820D0E" w:rsidRPr="00DC77AE" w:rsidRDefault="00820D0E" w:rsidP="00653B29">
            <w:pPr>
              <w:pStyle w:val="a8"/>
            </w:pPr>
            <w:r w:rsidRPr="00DC77AE">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820D0E" w:rsidRPr="00DC77AE" w:rsidTr="0011714B">
        <w:tc>
          <w:tcPr>
            <w:tcW w:w="2342" w:type="pct"/>
          </w:tcPr>
          <w:p w:rsidR="00820D0E" w:rsidRPr="00DC77AE" w:rsidRDefault="00820D0E" w:rsidP="00653B29">
            <w:pPr>
              <w:pStyle w:val="a8"/>
            </w:pPr>
            <w:r w:rsidRPr="00DC77AE">
              <w:t xml:space="preserve">Опасная </w:t>
            </w:r>
          </w:p>
        </w:tc>
        <w:tc>
          <w:tcPr>
            <w:tcW w:w="2658" w:type="pct"/>
          </w:tcPr>
          <w:p w:rsidR="00820D0E" w:rsidRPr="00DC77AE" w:rsidRDefault="00820D0E" w:rsidP="00653B29">
            <w:pPr>
              <w:pStyle w:val="a8"/>
            </w:pPr>
            <w:r w:rsidRPr="00DC77AE">
              <w:t xml:space="preserve">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по предписанию органов госсанэпидслужбы с последующим лабораторным контролем. </w:t>
            </w:r>
          </w:p>
        </w:tc>
      </w:tr>
      <w:tr w:rsidR="00820D0E" w:rsidRPr="00551550" w:rsidTr="0011714B">
        <w:tc>
          <w:tcPr>
            <w:tcW w:w="2342" w:type="pct"/>
          </w:tcPr>
          <w:p w:rsidR="00820D0E" w:rsidRPr="00DC77AE" w:rsidRDefault="00820D0E" w:rsidP="00653B29">
            <w:pPr>
              <w:pStyle w:val="a8"/>
            </w:pPr>
            <w:r w:rsidRPr="00DC77AE">
              <w:t>Чрезвычайно опасная</w:t>
            </w:r>
          </w:p>
        </w:tc>
        <w:tc>
          <w:tcPr>
            <w:tcW w:w="2658" w:type="pct"/>
          </w:tcPr>
          <w:p w:rsidR="00820D0E" w:rsidRPr="00DC77AE" w:rsidRDefault="00820D0E" w:rsidP="00653B29">
            <w:pPr>
              <w:pStyle w:val="a8"/>
            </w:pPr>
            <w:r w:rsidRPr="00DC77AE">
              <w:t>Вывоз и утилизация на специализированных полигонах. При наличии эпидемиологической опасности –– использование после проведения дезинфекции по предписанию органов госсанэпидслужбы с последующим лабораторным контролем.</w:t>
            </w:r>
          </w:p>
        </w:tc>
      </w:tr>
    </w:tbl>
    <w:p w:rsidR="00820D0E" w:rsidRPr="00551550" w:rsidRDefault="00820D0E" w:rsidP="00653B29">
      <w:pPr>
        <w:pStyle w:val="a6"/>
        <w:spacing w:line="240" w:lineRule="auto"/>
        <w:rPr>
          <w:sz w:val="24"/>
          <w:szCs w:val="24"/>
        </w:rPr>
      </w:pPr>
      <w:r w:rsidRPr="00551550">
        <w:rPr>
          <w:sz w:val="24"/>
          <w:szCs w:val="24"/>
        </w:rPr>
        <w:t>По</w:t>
      </w:r>
      <w:r w:rsidR="00653B29">
        <w:rPr>
          <w:sz w:val="24"/>
          <w:szCs w:val="24"/>
        </w:rPr>
        <w:t xml:space="preserve"> </w:t>
      </w:r>
      <w:r w:rsidRPr="00551550">
        <w:rPr>
          <w:sz w:val="24"/>
          <w:szCs w:val="24"/>
        </w:rPr>
        <w:t>радиоактивному фактору не загрязненными считаются почвы,</w:t>
      </w:r>
      <w:r w:rsidR="00653B29">
        <w:rPr>
          <w:sz w:val="24"/>
          <w:szCs w:val="24"/>
        </w:rPr>
        <w:t xml:space="preserve"> </w:t>
      </w:r>
      <w:r w:rsidRPr="00551550">
        <w:rPr>
          <w:sz w:val="24"/>
          <w:szCs w:val="24"/>
        </w:rPr>
        <w:t>где</w:t>
      </w:r>
      <w:r w:rsidR="00653B29">
        <w:rPr>
          <w:sz w:val="24"/>
          <w:szCs w:val="24"/>
        </w:rPr>
        <w:t xml:space="preserve"> </w:t>
      </w:r>
      <w:r w:rsidRPr="00551550">
        <w:rPr>
          <w:sz w:val="24"/>
          <w:szCs w:val="24"/>
        </w:rPr>
        <w:t>годовая</w:t>
      </w:r>
      <w:r w:rsidR="00653B29">
        <w:rPr>
          <w:sz w:val="24"/>
          <w:szCs w:val="24"/>
        </w:rPr>
        <w:t xml:space="preserve"> </w:t>
      </w:r>
      <w:r w:rsidRPr="00551550">
        <w:rPr>
          <w:sz w:val="24"/>
          <w:szCs w:val="24"/>
        </w:rPr>
        <w:t>эффективная</w:t>
      </w:r>
      <w:r w:rsidR="00653B29">
        <w:rPr>
          <w:sz w:val="24"/>
          <w:szCs w:val="24"/>
        </w:rPr>
        <w:t xml:space="preserve"> </w:t>
      </w:r>
      <w:r w:rsidRPr="00551550">
        <w:rPr>
          <w:sz w:val="24"/>
          <w:szCs w:val="24"/>
        </w:rPr>
        <w:t>доза</w:t>
      </w:r>
      <w:r w:rsidR="00653B29">
        <w:rPr>
          <w:sz w:val="24"/>
          <w:szCs w:val="24"/>
        </w:rPr>
        <w:t xml:space="preserve"> </w:t>
      </w:r>
      <w:r w:rsidRPr="00551550">
        <w:rPr>
          <w:sz w:val="24"/>
          <w:szCs w:val="24"/>
        </w:rPr>
        <w:t>радиации</w:t>
      </w:r>
      <w:r w:rsidR="00653B29">
        <w:rPr>
          <w:sz w:val="24"/>
          <w:szCs w:val="24"/>
        </w:rPr>
        <w:t xml:space="preserve"> </w:t>
      </w:r>
      <w:r w:rsidRPr="00551550">
        <w:rPr>
          <w:sz w:val="24"/>
          <w:szCs w:val="24"/>
        </w:rPr>
        <w:t>не</w:t>
      </w:r>
      <w:r w:rsidR="00653B29">
        <w:rPr>
          <w:sz w:val="24"/>
          <w:szCs w:val="24"/>
        </w:rPr>
        <w:t xml:space="preserve"> </w:t>
      </w:r>
      <w:r w:rsidRPr="00551550">
        <w:rPr>
          <w:sz w:val="24"/>
          <w:szCs w:val="24"/>
        </w:rPr>
        <w:t>превышает</w:t>
      </w:r>
      <w:r w:rsidR="00653B29">
        <w:rPr>
          <w:sz w:val="24"/>
          <w:szCs w:val="24"/>
        </w:rPr>
        <w:t xml:space="preserve"> </w:t>
      </w:r>
      <w:r w:rsidRPr="00551550">
        <w:rPr>
          <w:sz w:val="24"/>
          <w:szCs w:val="24"/>
        </w:rPr>
        <w:t>1мЗв.</w:t>
      </w:r>
    </w:p>
    <w:p w:rsidR="00820D0E" w:rsidRPr="00551550" w:rsidRDefault="00820D0E" w:rsidP="00653B29">
      <w:pPr>
        <w:pStyle w:val="a6"/>
        <w:spacing w:line="240" w:lineRule="auto"/>
        <w:rPr>
          <w:sz w:val="24"/>
          <w:szCs w:val="24"/>
        </w:rPr>
      </w:pPr>
      <w:r w:rsidRPr="00551550">
        <w:rPr>
          <w:sz w:val="24"/>
          <w:szCs w:val="24"/>
        </w:rPr>
        <w:t xml:space="preserve">Мониторинг состояния почвы осуществляется в жилых зонах, включая территории повышенного риска, в зоне влияния автотранспорта, захороненных промышленных отходов (почва территорий, прилегающих к полигонам), в местах временного складирования промышленных и бытовых отходов, на территории сельскохозяйственных угодий, санитарно-защитных зон. Объем исследований и перечень изучаемых показателей при мониторинге определяются в каждом конкретном случае с учетом целей и задач по </w:t>
      </w:r>
      <w:r w:rsidRPr="00551550">
        <w:rPr>
          <w:sz w:val="24"/>
          <w:szCs w:val="24"/>
        </w:rPr>
        <w:lastRenderedPageBreak/>
        <w:t>согласованию с органами и учреждениями, осуществляющими государственный санитарно-эпидемиологический надзор.</w:t>
      </w:r>
    </w:p>
    <w:p w:rsidR="005800D2" w:rsidRPr="00551550" w:rsidRDefault="005800D2" w:rsidP="005800D2">
      <w:pPr>
        <w:pStyle w:val="111"/>
        <w:rPr>
          <w:sz w:val="24"/>
          <w:szCs w:val="24"/>
        </w:rPr>
      </w:pPr>
      <w:bookmarkStart w:id="197" w:name="_Toc451341274"/>
      <w:bookmarkStart w:id="198" w:name="_Toc499727419"/>
      <w:r w:rsidRPr="00551550">
        <w:rPr>
          <w:sz w:val="24"/>
          <w:szCs w:val="24"/>
        </w:rPr>
        <w:t>Защита от шума и вибрации</w:t>
      </w:r>
      <w:bookmarkEnd w:id="197"/>
      <w:bookmarkEnd w:id="198"/>
    </w:p>
    <w:p w:rsidR="005800D2" w:rsidRPr="00551550" w:rsidRDefault="005800D2" w:rsidP="009A4E17">
      <w:pPr>
        <w:pStyle w:val="a6"/>
        <w:spacing w:line="240" w:lineRule="auto"/>
        <w:rPr>
          <w:sz w:val="24"/>
          <w:szCs w:val="24"/>
        </w:rPr>
      </w:pPr>
      <w:r w:rsidRPr="00551550">
        <w:rPr>
          <w:sz w:val="24"/>
          <w:szCs w:val="24"/>
        </w:rPr>
        <w:t>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 «Защита от шума».</w:t>
      </w:r>
    </w:p>
    <w:p w:rsidR="005800D2" w:rsidRPr="00551550" w:rsidRDefault="005800D2" w:rsidP="009A4E17">
      <w:pPr>
        <w:pStyle w:val="a6"/>
        <w:spacing w:line="240" w:lineRule="auto"/>
        <w:rPr>
          <w:sz w:val="24"/>
          <w:szCs w:val="24"/>
        </w:rPr>
      </w:pPr>
      <w:r w:rsidRPr="00551550">
        <w:rPr>
          <w:sz w:val="24"/>
          <w:szCs w:val="24"/>
        </w:rPr>
        <w:t xml:space="preserve">Мероприятия по защите от шума на территории жилой застройки должны предусматривать: </w:t>
      </w:r>
    </w:p>
    <w:p w:rsidR="005800D2" w:rsidRPr="00551550" w:rsidRDefault="005800D2" w:rsidP="009A4E17">
      <w:pPr>
        <w:pStyle w:val="a1"/>
        <w:rPr>
          <w:sz w:val="24"/>
          <w:szCs w:val="24"/>
        </w:rPr>
      </w:pPr>
      <w:r w:rsidRPr="00551550">
        <w:rPr>
          <w:sz w:val="24"/>
          <w:szCs w:val="24"/>
        </w:rPr>
        <w:t>применение рациональных приемов планировки и застройки городских поселений, жилых районов;</w:t>
      </w:r>
    </w:p>
    <w:p w:rsidR="005800D2" w:rsidRPr="00551550" w:rsidRDefault="005800D2" w:rsidP="009A4E17">
      <w:pPr>
        <w:pStyle w:val="a1"/>
        <w:rPr>
          <w:sz w:val="24"/>
          <w:szCs w:val="24"/>
        </w:rPr>
      </w:pPr>
      <w:r w:rsidRPr="00551550">
        <w:rPr>
          <w:sz w:val="24"/>
          <w:szCs w:val="24"/>
        </w:rPr>
        <w:t>соблюдение санитарно-защитных зон (по фактору шума) промышленных и энергетических предприятий, автомобильных дорог и пр.;</w:t>
      </w:r>
    </w:p>
    <w:p w:rsidR="005800D2" w:rsidRPr="00551550" w:rsidRDefault="005800D2" w:rsidP="009A4E17">
      <w:pPr>
        <w:pStyle w:val="a1"/>
        <w:rPr>
          <w:sz w:val="24"/>
          <w:szCs w:val="24"/>
        </w:rPr>
      </w:pPr>
      <w:r w:rsidRPr="00551550">
        <w:rPr>
          <w:sz w:val="24"/>
          <w:szCs w:val="24"/>
        </w:rPr>
        <w:t>строительство шумозащитных зданий;</w:t>
      </w:r>
    </w:p>
    <w:p w:rsidR="005800D2" w:rsidRPr="00551550" w:rsidRDefault="005800D2" w:rsidP="009A4E17">
      <w:pPr>
        <w:pStyle w:val="a1"/>
        <w:rPr>
          <w:sz w:val="24"/>
          <w:szCs w:val="24"/>
        </w:rPr>
      </w:pPr>
      <w:r w:rsidRPr="00551550">
        <w:rPr>
          <w:sz w:val="24"/>
          <w:szCs w:val="24"/>
        </w:rPr>
        <w:t>сооружение придорожных шумозащитных экранов и устройство шумозащитных полос зеленых насаждений;</w:t>
      </w:r>
    </w:p>
    <w:p w:rsidR="005800D2" w:rsidRPr="00551550" w:rsidRDefault="005800D2" w:rsidP="009A4E17">
      <w:pPr>
        <w:pStyle w:val="a6"/>
        <w:spacing w:line="240" w:lineRule="auto"/>
        <w:rPr>
          <w:sz w:val="24"/>
          <w:szCs w:val="24"/>
        </w:rPr>
      </w:pPr>
      <w:r w:rsidRPr="00551550">
        <w:rPr>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5800D2" w:rsidRPr="00551550" w:rsidRDefault="005800D2" w:rsidP="009A4E17">
      <w:pPr>
        <w:pStyle w:val="a6"/>
        <w:spacing w:line="240" w:lineRule="auto"/>
        <w:rPr>
          <w:sz w:val="24"/>
          <w:szCs w:val="24"/>
        </w:rPr>
      </w:pPr>
      <w:r w:rsidRPr="00551550">
        <w:rPr>
          <w:sz w:val="24"/>
          <w:szCs w:val="24"/>
        </w:rPr>
        <w:t>Выбор мероприятий по обеспечению нормативных уровней шума на рассматриваемой территории и в помещениях расположенных на ней жилых и общественных зданий следует проводить на основе результатов акустических расчетов или данных натурных измерений.</w:t>
      </w:r>
    </w:p>
    <w:p w:rsidR="005800D2" w:rsidRPr="00551550" w:rsidRDefault="005800D2" w:rsidP="009A4E17">
      <w:pPr>
        <w:pStyle w:val="a6"/>
        <w:spacing w:line="240" w:lineRule="auto"/>
        <w:rPr>
          <w:sz w:val="24"/>
          <w:szCs w:val="24"/>
        </w:rPr>
      </w:pPr>
      <w:r w:rsidRPr="00551550">
        <w:rPr>
          <w:sz w:val="24"/>
          <w:szCs w:val="24"/>
        </w:rPr>
        <w:t>Акустический расчет выполняется в соответствии с </w:t>
      </w:r>
      <w:hyperlink r:id="rId75" w:history="1">
        <w:r w:rsidRPr="00551550">
          <w:rPr>
            <w:rStyle w:val="afff4"/>
            <w:color w:val="auto"/>
            <w:sz w:val="24"/>
            <w:szCs w:val="24"/>
          </w:rPr>
          <w:t>СП 51.13330.2011</w:t>
        </w:r>
      </w:hyperlink>
      <w:r w:rsidRPr="00551550">
        <w:rPr>
          <w:sz w:val="24"/>
          <w:szCs w:val="24"/>
        </w:rPr>
        <w:t xml:space="preserve"> «Защита от шума», </w:t>
      </w:r>
      <w:hyperlink r:id="rId76" w:history="1">
        <w:r w:rsidRPr="00551550">
          <w:rPr>
            <w:rStyle w:val="afff4"/>
            <w:color w:val="auto"/>
            <w:sz w:val="24"/>
            <w:szCs w:val="24"/>
          </w:rPr>
          <w:t>ГОСТ 31295.2-2005</w:t>
        </w:r>
      </w:hyperlink>
      <w:r w:rsidRPr="00551550">
        <w:rPr>
          <w:sz w:val="24"/>
          <w:szCs w:val="24"/>
        </w:rPr>
        <w:t xml:space="preserve"> «Шум. Затухание звука при распространении на местности», соблюдая следующие стадии:</w:t>
      </w:r>
    </w:p>
    <w:p w:rsidR="005800D2" w:rsidRPr="00551550" w:rsidRDefault="005800D2" w:rsidP="009A4E17">
      <w:pPr>
        <w:pStyle w:val="a1"/>
        <w:rPr>
          <w:sz w:val="24"/>
          <w:szCs w:val="24"/>
        </w:rPr>
      </w:pPr>
      <w:r w:rsidRPr="00551550">
        <w:rPr>
          <w:sz w:val="24"/>
          <w:szCs w:val="24"/>
        </w:rPr>
        <w:t>выявление источников шума и определение их шумовых характеристик;</w:t>
      </w:r>
    </w:p>
    <w:p w:rsidR="005800D2" w:rsidRPr="00551550" w:rsidRDefault="005800D2" w:rsidP="009A4E17">
      <w:pPr>
        <w:pStyle w:val="a1"/>
        <w:rPr>
          <w:sz w:val="24"/>
          <w:szCs w:val="24"/>
        </w:rPr>
      </w:pPr>
      <w:r w:rsidRPr="00551550">
        <w:rPr>
          <w:sz w:val="24"/>
          <w:szCs w:val="24"/>
        </w:rPr>
        <w:t>выбор точек в помещениях и на территориях, для которых необходимо провести расчет (расчетных точек);</w:t>
      </w:r>
    </w:p>
    <w:p w:rsidR="005800D2" w:rsidRPr="00551550" w:rsidRDefault="005800D2" w:rsidP="009A4E17">
      <w:pPr>
        <w:pStyle w:val="a1"/>
        <w:rPr>
          <w:sz w:val="24"/>
          <w:szCs w:val="24"/>
        </w:rPr>
      </w:pPr>
      <w:r w:rsidRPr="00551550">
        <w:rPr>
          <w:sz w:val="24"/>
          <w:szCs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5800D2" w:rsidRPr="00551550" w:rsidRDefault="005800D2" w:rsidP="009A4E17">
      <w:pPr>
        <w:pStyle w:val="a1"/>
        <w:rPr>
          <w:sz w:val="24"/>
          <w:szCs w:val="24"/>
        </w:rPr>
      </w:pPr>
      <w:r w:rsidRPr="00551550">
        <w:rPr>
          <w:sz w:val="24"/>
          <w:szCs w:val="24"/>
        </w:rPr>
        <w:t>определение ожидаемых уровней шума в расчетных точках;</w:t>
      </w:r>
    </w:p>
    <w:p w:rsidR="005800D2" w:rsidRPr="00551550" w:rsidRDefault="005800D2" w:rsidP="009A4E17">
      <w:pPr>
        <w:pStyle w:val="a1"/>
        <w:rPr>
          <w:sz w:val="24"/>
          <w:szCs w:val="24"/>
        </w:rPr>
      </w:pPr>
      <w:r w:rsidRPr="00551550">
        <w:rPr>
          <w:sz w:val="24"/>
          <w:szCs w:val="24"/>
        </w:rPr>
        <w:t>определение требуемого снижения уровней шума на основе сопоставления ожидаемых уровней шума с допустимыми уровнями шума;</w:t>
      </w:r>
    </w:p>
    <w:p w:rsidR="005800D2" w:rsidRPr="00551550" w:rsidRDefault="005800D2" w:rsidP="009A4E17">
      <w:pPr>
        <w:pStyle w:val="a1"/>
        <w:rPr>
          <w:sz w:val="24"/>
          <w:szCs w:val="24"/>
        </w:rPr>
      </w:pPr>
      <w:r w:rsidRPr="00551550">
        <w:rPr>
          <w:sz w:val="24"/>
          <w:szCs w:val="24"/>
        </w:rPr>
        <w:t>разработка мероприятий по обеспечению требуемого снижения уровней шума;</w:t>
      </w:r>
    </w:p>
    <w:p w:rsidR="005800D2" w:rsidRPr="00551550" w:rsidRDefault="005800D2" w:rsidP="009A4E17">
      <w:pPr>
        <w:pStyle w:val="a1"/>
        <w:rPr>
          <w:sz w:val="24"/>
          <w:szCs w:val="24"/>
        </w:rPr>
      </w:pPr>
      <w:r w:rsidRPr="00551550">
        <w:rPr>
          <w:sz w:val="24"/>
          <w:szCs w:val="24"/>
        </w:rPr>
        <w:t>проверочный расчет достаточности выбранных шумозащитных мероприятий для обеспечения защиты объекта или территории от шума.</w:t>
      </w:r>
    </w:p>
    <w:p w:rsidR="005800D2" w:rsidRPr="00551550" w:rsidRDefault="005800D2" w:rsidP="009A4E17">
      <w:pPr>
        <w:pStyle w:val="a6"/>
        <w:spacing w:line="240" w:lineRule="auto"/>
        <w:rPr>
          <w:sz w:val="24"/>
          <w:szCs w:val="24"/>
        </w:rPr>
      </w:pPr>
      <w:r w:rsidRPr="00551550">
        <w:rPr>
          <w:sz w:val="24"/>
          <w:szCs w:val="24"/>
        </w:rPr>
        <w:t>Шумовыми характеристиками источников внешнего шума являются:</w:t>
      </w:r>
    </w:p>
    <w:p w:rsidR="005800D2" w:rsidRPr="00551550" w:rsidRDefault="005800D2" w:rsidP="009A4E17">
      <w:pPr>
        <w:pStyle w:val="a1"/>
        <w:rPr>
          <w:sz w:val="24"/>
          <w:szCs w:val="24"/>
        </w:rPr>
      </w:pPr>
      <w:r w:rsidRPr="00551550">
        <w:rPr>
          <w:sz w:val="24"/>
          <w:szCs w:val="24"/>
        </w:rPr>
        <w:t xml:space="preserve">для транспортных потоков на улицах и дорогах – LАэкв * на расстоянии </w:t>
      </w:r>
      <w:smartTag w:uri="urn:schemas-microsoft-com:office:smarttags" w:element="metricconverter">
        <w:smartTagPr>
          <w:attr w:name="ProductID" w:val="7,5 м"/>
        </w:smartTagPr>
        <w:r w:rsidRPr="00551550">
          <w:rPr>
            <w:sz w:val="24"/>
            <w:szCs w:val="24"/>
          </w:rPr>
          <w:t>7,5 м</w:t>
        </w:r>
      </w:smartTag>
      <w:r w:rsidRPr="00551550">
        <w:rPr>
          <w:sz w:val="24"/>
          <w:szCs w:val="24"/>
        </w:rPr>
        <w:t xml:space="preserve"> от оси первой полосы движения;</w:t>
      </w:r>
    </w:p>
    <w:p w:rsidR="005800D2" w:rsidRPr="00551550" w:rsidRDefault="005800D2" w:rsidP="009A4E17">
      <w:pPr>
        <w:pStyle w:val="a1"/>
        <w:rPr>
          <w:sz w:val="24"/>
          <w:szCs w:val="24"/>
        </w:rPr>
      </w:pPr>
      <w:r w:rsidRPr="00551550">
        <w:rPr>
          <w:sz w:val="24"/>
          <w:szCs w:val="24"/>
        </w:rPr>
        <w:t xml:space="preserve">для потоков железнодорожных поездов – LАэкв и LАмакс ** на расстоянии </w:t>
      </w:r>
      <w:smartTag w:uri="urn:schemas-microsoft-com:office:smarttags" w:element="metricconverter">
        <w:smartTagPr>
          <w:attr w:name="ProductID" w:val="25 м"/>
        </w:smartTagPr>
        <w:r w:rsidRPr="00551550">
          <w:rPr>
            <w:sz w:val="24"/>
            <w:szCs w:val="24"/>
          </w:rPr>
          <w:t>25 м</w:t>
        </w:r>
      </w:smartTag>
      <w:r w:rsidRPr="00551550">
        <w:rPr>
          <w:sz w:val="24"/>
          <w:szCs w:val="24"/>
        </w:rPr>
        <w:t xml:space="preserve"> от оси ближнего к расчетной точке пути;</w:t>
      </w:r>
    </w:p>
    <w:p w:rsidR="005800D2" w:rsidRPr="00551550" w:rsidRDefault="005800D2" w:rsidP="009A4E17">
      <w:pPr>
        <w:pStyle w:val="a1"/>
        <w:rPr>
          <w:sz w:val="24"/>
          <w:szCs w:val="24"/>
        </w:rPr>
      </w:pPr>
      <w:r w:rsidRPr="00551550">
        <w:rPr>
          <w:sz w:val="24"/>
          <w:szCs w:val="24"/>
        </w:rPr>
        <w:lastRenderedPageBreak/>
        <w:t xml:space="preserve">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551550">
          <w:rPr>
            <w:sz w:val="24"/>
            <w:szCs w:val="24"/>
          </w:rPr>
          <w:t>300 м</w:t>
        </w:r>
      </w:smartTag>
      <w:r w:rsidRPr="00551550">
        <w:rPr>
          <w:sz w:val="24"/>
          <w:szCs w:val="24"/>
        </w:rPr>
        <w:t xml:space="preserve"> – LАэкв и LАмакс на границе территории предприятия и селитебной территории в направлении расчетной точки;</w:t>
      </w:r>
    </w:p>
    <w:p w:rsidR="005800D2" w:rsidRPr="00551550" w:rsidRDefault="005800D2" w:rsidP="009A4E17">
      <w:pPr>
        <w:pStyle w:val="a1"/>
        <w:rPr>
          <w:sz w:val="24"/>
          <w:szCs w:val="24"/>
        </w:rPr>
      </w:pPr>
      <w:r w:rsidRPr="00551550">
        <w:rPr>
          <w:sz w:val="24"/>
          <w:szCs w:val="24"/>
        </w:rPr>
        <w:t>для внутри</w:t>
      </w:r>
      <w:r w:rsidR="00CF2C74">
        <w:rPr>
          <w:sz w:val="24"/>
          <w:szCs w:val="24"/>
        </w:rPr>
        <w:t>районных</w:t>
      </w:r>
      <w:r w:rsidRPr="00551550">
        <w:rPr>
          <w:sz w:val="24"/>
          <w:szCs w:val="24"/>
        </w:rPr>
        <w:t xml:space="preserve"> источников шума – LАэкв и LАмакс на фиксированном расстоянии от источника.</w:t>
      </w:r>
    </w:p>
    <w:p w:rsidR="005800D2" w:rsidRPr="00551550" w:rsidRDefault="005800D2" w:rsidP="009A4E17">
      <w:pPr>
        <w:pStyle w:val="a6"/>
        <w:spacing w:line="240" w:lineRule="auto"/>
        <w:rPr>
          <w:sz w:val="24"/>
          <w:szCs w:val="24"/>
        </w:rPr>
      </w:pPr>
      <w:r w:rsidRPr="00551550">
        <w:rPr>
          <w:sz w:val="24"/>
          <w:szCs w:val="24"/>
        </w:rPr>
        <w:t>* LАэкв – эквивалентный уровень звука, дБА</w:t>
      </w:r>
    </w:p>
    <w:p w:rsidR="0069273C" w:rsidRPr="00DC77AE" w:rsidRDefault="005800D2" w:rsidP="009A4E17">
      <w:pPr>
        <w:pStyle w:val="a6"/>
        <w:spacing w:line="240" w:lineRule="auto"/>
        <w:rPr>
          <w:sz w:val="24"/>
          <w:szCs w:val="24"/>
        </w:rPr>
      </w:pPr>
      <w:r w:rsidRPr="00551550">
        <w:rPr>
          <w:sz w:val="24"/>
          <w:szCs w:val="24"/>
        </w:rPr>
        <w:t xml:space="preserve">** LАмакс – </w:t>
      </w:r>
      <w:r w:rsidR="00DC77AE">
        <w:rPr>
          <w:sz w:val="24"/>
          <w:szCs w:val="24"/>
        </w:rPr>
        <w:t>максимальный уровень звука, дБА</w:t>
      </w:r>
    </w:p>
    <w:p w:rsidR="005800D2" w:rsidRPr="00551550" w:rsidRDefault="005800D2" w:rsidP="009A4E17">
      <w:pPr>
        <w:pStyle w:val="11110"/>
        <w:ind w:left="0" w:firstLine="0"/>
        <w:rPr>
          <w:sz w:val="24"/>
          <w:szCs w:val="24"/>
        </w:rPr>
      </w:pPr>
      <w:r w:rsidRPr="00551550">
        <w:rPr>
          <w:sz w:val="24"/>
          <w:szCs w:val="24"/>
        </w:rPr>
        <w:t>Эквивалентные и максимально допустимые уровни звука проникающего шума в помещениях жилых и общественных зданий и шума на территории жилой застройки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8"/>
        <w:gridCol w:w="1290"/>
        <w:gridCol w:w="1930"/>
        <w:gridCol w:w="1713"/>
      </w:tblGrid>
      <w:tr w:rsidR="005800D2" w:rsidRPr="00DC77AE" w:rsidTr="009A4E17">
        <w:trPr>
          <w:trHeight w:hRule="exact" w:val="845"/>
          <w:tblHeader/>
        </w:trPr>
        <w:tc>
          <w:tcPr>
            <w:tcW w:w="4428" w:type="dxa"/>
          </w:tcPr>
          <w:p w:rsidR="005800D2" w:rsidRPr="00DC77AE" w:rsidRDefault="005800D2" w:rsidP="009A4E17">
            <w:pPr>
              <w:pStyle w:val="a8"/>
            </w:pPr>
            <w:r w:rsidRPr="00DC77AE">
              <w:t>Назначение помещений или территорий</w:t>
            </w:r>
          </w:p>
        </w:tc>
        <w:tc>
          <w:tcPr>
            <w:tcW w:w="1290" w:type="dxa"/>
          </w:tcPr>
          <w:p w:rsidR="005800D2" w:rsidRPr="00DC77AE" w:rsidRDefault="005800D2" w:rsidP="009A4E17">
            <w:pPr>
              <w:pStyle w:val="a8"/>
            </w:pPr>
            <w:r w:rsidRPr="00DC77AE">
              <w:t>Время суток, ч</w:t>
            </w:r>
          </w:p>
        </w:tc>
        <w:tc>
          <w:tcPr>
            <w:tcW w:w="1930" w:type="dxa"/>
          </w:tcPr>
          <w:p w:rsidR="005800D2" w:rsidRPr="00DC77AE" w:rsidRDefault="005800D2" w:rsidP="009A4E17">
            <w:pPr>
              <w:pStyle w:val="a8"/>
            </w:pPr>
            <w:r w:rsidRPr="00DC77AE">
              <w:t>Эквивалентный уровень звука Laэкв, дба</w:t>
            </w:r>
          </w:p>
        </w:tc>
        <w:tc>
          <w:tcPr>
            <w:tcW w:w="1713" w:type="dxa"/>
          </w:tcPr>
          <w:p w:rsidR="005800D2" w:rsidRPr="00DC77AE" w:rsidRDefault="005800D2" w:rsidP="009A4E17">
            <w:pPr>
              <w:pStyle w:val="a8"/>
            </w:pPr>
            <w:r w:rsidRPr="00DC77AE">
              <w:t>Максимальный уровень звука Laмакс, дба</w:t>
            </w:r>
          </w:p>
        </w:tc>
      </w:tr>
      <w:tr w:rsidR="005800D2" w:rsidRPr="00DC77AE" w:rsidTr="009A4E17">
        <w:trPr>
          <w:trHeight w:hRule="exact" w:val="1053"/>
        </w:trPr>
        <w:tc>
          <w:tcPr>
            <w:tcW w:w="4428" w:type="dxa"/>
          </w:tcPr>
          <w:p w:rsidR="005800D2" w:rsidRPr="00DC77AE" w:rsidRDefault="005800D2" w:rsidP="009A4E17">
            <w:pPr>
              <w:pStyle w:val="a8"/>
            </w:pPr>
            <w:r w:rsidRPr="00DC77AE">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60</w:t>
            </w:r>
          </w:p>
        </w:tc>
        <w:tc>
          <w:tcPr>
            <w:tcW w:w="1713" w:type="dxa"/>
          </w:tcPr>
          <w:p w:rsidR="005800D2" w:rsidRPr="00DC77AE" w:rsidRDefault="005800D2" w:rsidP="009A4E17">
            <w:pPr>
              <w:pStyle w:val="a8"/>
            </w:pPr>
            <w:r w:rsidRPr="00DC77AE">
              <w:t>75</w:t>
            </w:r>
          </w:p>
        </w:tc>
      </w:tr>
      <w:tr w:rsidR="005800D2" w:rsidRPr="00DC77AE" w:rsidTr="009A4E17">
        <w:trPr>
          <w:trHeight w:hRule="exact" w:val="1139"/>
        </w:trPr>
        <w:tc>
          <w:tcPr>
            <w:tcW w:w="4428" w:type="dxa"/>
          </w:tcPr>
          <w:p w:rsidR="005800D2" w:rsidRPr="00DC77AE" w:rsidRDefault="005800D2" w:rsidP="009A4E17">
            <w:pPr>
              <w:pStyle w:val="a8"/>
            </w:pPr>
            <w:r w:rsidRPr="00DC77AE">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65</w:t>
            </w:r>
          </w:p>
        </w:tc>
        <w:tc>
          <w:tcPr>
            <w:tcW w:w="1713" w:type="dxa"/>
          </w:tcPr>
          <w:p w:rsidR="005800D2" w:rsidRPr="00DC77AE" w:rsidRDefault="005800D2" w:rsidP="009A4E17">
            <w:pPr>
              <w:pStyle w:val="a8"/>
            </w:pPr>
            <w:r w:rsidRPr="00DC77AE">
              <w:t>80</w:t>
            </w:r>
          </w:p>
        </w:tc>
      </w:tr>
      <w:tr w:rsidR="005800D2" w:rsidRPr="00DC77AE" w:rsidTr="009A4E17">
        <w:trPr>
          <w:trHeight w:hRule="exact" w:val="1127"/>
        </w:trPr>
        <w:tc>
          <w:tcPr>
            <w:tcW w:w="4428" w:type="dxa"/>
          </w:tcPr>
          <w:p w:rsidR="005800D2" w:rsidRPr="00DC77AE" w:rsidRDefault="005800D2" w:rsidP="009A4E17">
            <w:pPr>
              <w:pStyle w:val="a8"/>
            </w:pPr>
            <w:r w:rsidRPr="00DC77AE">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75</w:t>
            </w:r>
          </w:p>
        </w:tc>
        <w:tc>
          <w:tcPr>
            <w:tcW w:w="1713" w:type="dxa"/>
          </w:tcPr>
          <w:p w:rsidR="005800D2" w:rsidRPr="00DC77AE" w:rsidRDefault="005800D2" w:rsidP="009A4E17">
            <w:pPr>
              <w:pStyle w:val="a8"/>
            </w:pPr>
            <w:r w:rsidRPr="00DC77AE">
              <w:t>90</w:t>
            </w:r>
          </w:p>
        </w:tc>
      </w:tr>
      <w:tr w:rsidR="005800D2" w:rsidRPr="00DC77AE" w:rsidTr="009A4E17">
        <w:trPr>
          <w:trHeight w:hRule="exact" w:val="1129"/>
        </w:trPr>
        <w:tc>
          <w:tcPr>
            <w:tcW w:w="4428" w:type="dxa"/>
          </w:tcPr>
          <w:p w:rsidR="005800D2" w:rsidRPr="00DC77AE" w:rsidRDefault="005800D2" w:rsidP="009A4E17">
            <w:pPr>
              <w:pStyle w:val="a8"/>
            </w:pPr>
            <w:r w:rsidRPr="00DC77AE">
              <w:t>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поз. 1 - 3)</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80</w:t>
            </w:r>
          </w:p>
        </w:tc>
        <w:tc>
          <w:tcPr>
            <w:tcW w:w="1713" w:type="dxa"/>
          </w:tcPr>
          <w:p w:rsidR="005800D2" w:rsidRPr="00DC77AE" w:rsidRDefault="005800D2" w:rsidP="009A4E17">
            <w:pPr>
              <w:pStyle w:val="a8"/>
            </w:pPr>
            <w:r w:rsidRPr="00DC77AE">
              <w:t>95</w:t>
            </w:r>
          </w:p>
        </w:tc>
      </w:tr>
      <w:tr w:rsidR="005800D2" w:rsidRPr="00DC77AE" w:rsidTr="009A4E17">
        <w:trPr>
          <w:trHeight w:hRule="exact" w:val="305"/>
        </w:trPr>
        <w:tc>
          <w:tcPr>
            <w:tcW w:w="4428" w:type="dxa"/>
            <w:vMerge w:val="restart"/>
          </w:tcPr>
          <w:p w:rsidR="005800D2" w:rsidRPr="00DC77AE" w:rsidRDefault="005800D2" w:rsidP="009A4E17">
            <w:pPr>
              <w:pStyle w:val="a8"/>
            </w:pPr>
            <w:r w:rsidRPr="00DC77AE">
              <w:t>Палаты больниц и санаториев</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DC77AE" w:rsidTr="009A4E17">
        <w:trPr>
          <w:trHeight w:hRule="exact" w:val="302"/>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25</w:t>
            </w:r>
          </w:p>
        </w:tc>
        <w:tc>
          <w:tcPr>
            <w:tcW w:w="1713" w:type="dxa"/>
          </w:tcPr>
          <w:p w:rsidR="005800D2" w:rsidRPr="00DC77AE" w:rsidRDefault="005800D2" w:rsidP="009A4E17">
            <w:pPr>
              <w:pStyle w:val="a8"/>
            </w:pPr>
            <w:r w:rsidRPr="00DC77AE">
              <w:t>40</w:t>
            </w:r>
          </w:p>
        </w:tc>
      </w:tr>
      <w:tr w:rsidR="005800D2" w:rsidRPr="00DC77AE" w:rsidTr="009A4E17">
        <w:trPr>
          <w:trHeight w:hRule="exact" w:val="816"/>
        </w:trPr>
        <w:tc>
          <w:tcPr>
            <w:tcW w:w="4428" w:type="dxa"/>
          </w:tcPr>
          <w:p w:rsidR="005800D2" w:rsidRPr="00DC77AE" w:rsidRDefault="005800D2" w:rsidP="009A4E17">
            <w:pPr>
              <w:pStyle w:val="a8"/>
            </w:pPr>
            <w:r w:rsidRPr="00DC77AE">
              <w:t>Операционные больниц, кабинеты врачей больниц, поликлиник, санаториев</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DC77AE" w:rsidTr="009A4E17">
        <w:trPr>
          <w:trHeight w:hRule="exact" w:val="1619"/>
        </w:trPr>
        <w:tc>
          <w:tcPr>
            <w:tcW w:w="4428" w:type="dxa"/>
          </w:tcPr>
          <w:p w:rsidR="005800D2" w:rsidRPr="00DC77AE" w:rsidRDefault="005800D2" w:rsidP="009A4E17">
            <w:pPr>
              <w:pStyle w:val="a8"/>
            </w:pPr>
            <w:r w:rsidRPr="00DC77AE">
              <w:t>Классные помещения, учебные кабинеты, аудитории учебных заведений, конференц-залы, читальные залы библиотек, зрительные залы клубов, залы судебных заседаний, культовые здания, зрительные залы клубов с обычным оборудованием</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40</w:t>
            </w:r>
          </w:p>
        </w:tc>
        <w:tc>
          <w:tcPr>
            <w:tcW w:w="1713" w:type="dxa"/>
          </w:tcPr>
          <w:p w:rsidR="005800D2" w:rsidRPr="00DC77AE" w:rsidRDefault="005800D2" w:rsidP="009A4E17">
            <w:pPr>
              <w:pStyle w:val="a8"/>
            </w:pPr>
            <w:r w:rsidRPr="00DC77AE">
              <w:t>55</w:t>
            </w:r>
          </w:p>
        </w:tc>
      </w:tr>
      <w:tr w:rsidR="005800D2" w:rsidRPr="00DC77AE" w:rsidTr="009A4E17">
        <w:trPr>
          <w:trHeight w:hRule="exact" w:val="415"/>
        </w:trPr>
        <w:tc>
          <w:tcPr>
            <w:tcW w:w="4428" w:type="dxa"/>
          </w:tcPr>
          <w:p w:rsidR="005800D2" w:rsidRPr="00DC77AE" w:rsidRDefault="005800D2" w:rsidP="009A4E17">
            <w:pPr>
              <w:pStyle w:val="a8"/>
            </w:pPr>
            <w:r w:rsidRPr="00DC77AE">
              <w:t>Музыкальные классы</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DC77AE" w:rsidTr="009A4E17">
        <w:trPr>
          <w:trHeight w:hRule="exact" w:val="279"/>
        </w:trPr>
        <w:tc>
          <w:tcPr>
            <w:tcW w:w="4428" w:type="dxa"/>
            <w:vMerge w:val="restart"/>
          </w:tcPr>
          <w:p w:rsidR="005800D2" w:rsidRPr="00DC77AE" w:rsidRDefault="005800D2" w:rsidP="009A4E17">
            <w:pPr>
              <w:pStyle w:val="a8"/>
            </w:pPr>
            <w:r w:rsidRPr="00DC77AE">
              <w:t>Жилые комнаты квартир</w:t>
            </w:r>
          </w:p>
          <w:p w:rsidR="005800D2" w:rsidRPr="00DC77AE" w:rsidRDefault="005800D2" w:rsidP="009A4E17">
            <w:pPr>
              <w:pStyle w:val="a8"/>
            </w:pP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40</w:t>
            </w:r>
          </w:p>
        </w:tc>
        <w:tc>
          <w:tcPr>
            <w:tcW w:w="1713" w:type="dxa"/>
          </w:tcPr>
          <w:p w:rsidR="005800D2" w:rsidRPr="00DC77AE" w:rsidRDefault="005800D2" w:rsidP="009A4E17">
            <w:pPr>
              <w:pStyle w:val="a8"/>
            </w:pPr>
            <w:r w:rsidRPr="00DC77AE">
              <w:t>55</w:t>
            </w:r>
          </w:p>
        </w:tc>
      </w:tr>
      <w:tr w:rsidR="005800D2" w:rsidRPr="00DC77AE" w:rsidTr="009A4E17">
        <w:trPr>
          <w:trHeight w:hRule="exact" w:val="269"/>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30</w:t>
            </w:r>
          </w:p>
        </w:tc>
        <w:tc>
          <w:tcPr>
            <w:tcW w:w="1713" w:type="dxa"/>
          </w:tcPr>
          <w:p w:rsidR="005800D2" w:rsidRPr="00DC77AE" w:rsidRDefault="005800D2" w:rsidP="009A4E17">
            <w:pPr>
              <w:pStyle w:val="a8"/>
            </w:pPr>
            <w:r w:rsidRPr="00DC77AE">
              <w:t>45</w:t>
            </w:r>
          </w:p>
        </w:tc>
      </w:tr>
      <w:tr w:rsidR="005800D2" w:rsidRPr="00DC77AE" w:rsidTr="009A4E17">
        <w:trPr>
          <w:trHeight w:hRule="exact" w:val="315"/>
        </w:trPr>
        <w:tc>
          <w:tcPr>
            <w:tcW w:w="4428" w:type="dxa"/>
            <w:vMerge w:val="restart"/>
          </w:tcPr>
          <w:p w:rsidR="005800D2" w:rsidRPr="00DC77AE" w:rsidRDefault="005800D2" w:rsidP="009A4E17">
            <w:pPr>
              <w:pStyle w:val="a8"/>
            </w:pPr>
            <w:r w:rsidRPr="00DC77AE">
              <w:t>Жилые комнаты общежитий</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45</w:t>
            </w:r>
          </w:p>
        </w:tc>
        <w:tc>
          <w:tcPr>
            <w:tcW w:w="1713" w:type="dxa"/>
          </w:tcPr>
          <w:p w:rsidR="005800D2" w:rsidRPr="00DC77AE" w:rsidRDefault="005800D2" w:rsidP="009A4E17">
            <w:pPr>
              <w:pStyle w:val="a8"/>
            </w:pPr>
            <w:r w:rsidRPr="00DC77AE">
              <w:t>60</w:t>
            </w:r>
          </w:p>
        </w:tc>
      </w:tr>
      <w:tr w:rsidR="005800D2" w:rsidRPr="00DC77AE" w:rsidTr="009A4E17">
        <w:trPr>
          <w:trHeight w:hRule="exact" w:val="263"/>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551550" w:rsidTr="009A4E17">
        <w:trPr>
          <w:trHeight w:hRule="exact" w:val="499"/>
        </w:trPr>
        <w:tc>
          <w:tcPr>
            <w:tcW w:w="4428" w:type="dxa"/>
          </w:tcPr>
          <w:p w:rsidR="005800D2" w:rsidRPr="00DC77AE" w:rsidRDefault="005800D2" w:rsidP="009A4E17">
            <w:pPr>
              <w:pStyle w:val="a8"/>
            </w:pPr>
            <w:r w:rsidRPr="00DC77AE">
              <w:t>Номера гостиниц</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45</w:t>
            </w:r>
          </w:p>
        </w:tc>
        <w:tc>
          <w:tcPr>
            <w:tcW w:w="1713" w:type="dxa"/>
          </w:tcPr>
          <w:p w:rsidR="005800D2" w:rsidRPr="00DC77AE" w:rsidRDefault="005800D2" w:rsidP="009A4E17">
            <w:pPr>
              <w:pStyle w:val="a8"/>
            </w:pPr>
            <w:r w:rsidRPr="00DC77AE">
              <w:t>60</w:t>
            </w:r>
          </w:p>
        </w:tc>
      </w:tr>
      <w:tr w:rsidR="005800D2" w:rsidRPr="00551550" w:rsidTr="009A4E17">
        <w:trPr>
          <w:trHeight w:hRule="exact" w:val="285"/>
        </w:trPr>
        <w:tc>
          <w:tcPr>
            <w:tcW w:w="4428" w:type="dxa"/>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551550" w:rsidTr="009A4E17">
        <w:trPr>
          <w:trHeight w:hRule="exact" w:val="730"/>
        </w:trPr>
        <w:tc>
          <w:tcPr>
            <w:tcW w:w="4428" w:type="dxa"/>
            <w:vMerge w:val="restart"/>
          </w:tcPr>
          <w:p w:rsidR="005800D2" w:rsidRPr="00DC77AE" w:rsidRDefault="005800D2" w:rsidP="009A4E17">
            <w:pPr>
              <w:pStyle w:val="a8"/>
            </w:pPr>
            <w:r w:rsidRPr="00DC77AE">
              <w:lastRenderedPageBreak/>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40</w:t>
            </w:r>
          </w:p>
        </w:tc>
        <w:tc>
          <w:tcPr>
            <w:tcW w:w="1713" w:type="dxa"/>
          </w:tcPr>
          <w:p w:rsidR="005800D2" w:rsidRPr="00DC77AE" w:rsidRDefault="005800D2" w:rsidP="009A4E17">
            <w:pPr>
              <w:pStyle w:val="a8"/>
            </w:pPr>
            <w:r w:rsidRPr="00DC77AE">
              <w:t>55</w:t>
            </w:r>
          </w:p>
        </w:tc>
      </w:tr>
      <w:tr w:rsidR="005800D2" w:rsidRPr="00551550" w:rsidTr="009A4E17">
        <w:trPr>
          <w:trHeight w:hRule="exact" w:val="521"/>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30</w:t>
            </w:r>
          </w:p>
        </w:tc>
        <w:tc>
          <w:tcPr>
            <w:tcW w:w="1713" w:type="dxa"/>
          </w:tcPr>
          <w:p w:rsidR="005800D2" w:rsidRPr="00DC77AE" w:rsidRDefault="005800D2" w:rsidP="009A4E17">
            <w:pPr>
              <w:pStyle w:val="a8"/>
            </w:pPr>
            <w:r w:rsidRPr="00DC77AE">
              <w:t>45</w:t>
            </w:r>
          </w:p>
        </w:tc>
      </w:tr>
      <w:tr w:rsidR="005800D2" w:rsidRPr="00551550" w:rsidTr="009A4E17">
        <w:trPr>
          <w:trHeight w:hRule="exact" w:val="1070"/>
        </w:trPr>
        <w:tc>
          <w:tcPr>
            <w:tcW w:w="4428" w:type="dxa"/>
          </w:tcPr>
          <w:p w:rsidR="005800D2" w:rsidRPr="00DC77AE" w:rsidRDefault="005800D2" w:rsidP="009A4E17">
            <w:pPr>
              <w:pStyle w:val="a8"/>
            </w:pPr>
            <w:r w:rsidRPr="00DC77AE">
              <w:t>Помещения офисов, рабочие помещения и кабинеты административных зданий, конструкторских, проектных и научно-исследовательских организаций</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50</w:t>
            </w:r>
          </w:p>
        </w:tc>
        <w:tc>
          <w:tcPr>
            <w:tcW w:w="1713" w:type="dxa"/>
          </w:tcPr>
          <w:p w:rsidR="005800D2" w:rsidRPr="00DC77AE" w:rsidRDefault="005800D2" w:rsidP="009A4E17">
            <w:pPr>
              <w:pStyle w:val="a8"/>
            </w:pPr>
            <w:r w:rsidRPr="00DC77AE">
              <w:t>65</w:t>
            </w:r>
          </w:p>
        </w:tc>
      </w:tr>
      <w:tr w:rsidR="005800D2" w:rsidRPr="00551550" w:rsidTr="009A4E17">
        <w:trPr>
          <w:trHeight w:hRule="exact" w:val="555"/>
        </w:trPr>
        <w:tc>
          <w:tcPr>
            <w:tcW w:w="4428" w:type="dxa"/>
          </w:tcPr>
          <w:p w:rsidR="005800D2" w:rsidRPr="00DC77AE" w:rsidRDefault="005800D2" w:rsidP="009A4E17">
            <w:pPr>
              <w:pStyle w:val="a8"/>
            </w:pPr>
            <w:r w:rsidRPr="00DC77AE">
              <w:t>Залы кафе, ресторанов</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55</w:t>
            </w:r>
          </w:p>
        </w:tc>
        <w:tc>
          <w:tcPr>
            <w:tcW w:w="1713" w:type="dxa"/>
          </w:tcPr>
          <w:p w:rsidR="005800D2" w:rsidRPr="00DC77AE" w:rsidRDefault="005800D2" w:rsidP="009A4E17">
            <w:pPr>
              <w:pStyle w:val="a8"/>
            </w:pPr>
            <w:r w:rsidRPr="00DC77AE">
              <w:t>70</w:t>
            </w:r>
          </w:p>
        </w:tc>
      </w:tr>
      <w:tr w:rsidR="005800D2" w:rsidRPr="00551550" w:rsidTr="009A4E17">
        <w:trPr>
          <w:trHeight w:hRule="exact" w:val="555"/>
        </w:trPr>
        <w:tc>
          <w:tcPr>
            <w:tcW w:w="4428" w:type="dxa"/>
          </w:tcPr>
          <w:p w:rsidR="005800D2" w:rsidRPr="00DC77AE" w:rsidRDefault="005800D2" w:rsidP="009A4E17">
            <w:pPr>
              <w:pStyle w:val="a8"/>
            </w:pPr>
            <w:r w:rsidRPr="00DC77AE">
              <w:t>Спортивные залы</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45</w:t>
            </w:r>
          </w:p>
        </w:tc>
        <w:tc>
          <w:tcPr>
            <w:tcW w:w="1713" w:type="dxa"/>
          </w:tcPr>
          <w:p w:rsidR="005800D2" w:rsidRPr="00DC77AE" w:rsidRDefault="005800D2" w:rsidP="009A4E17">
            <w:pPr>
              <w:pStyle w:val="a8"/>
            </w:pPr>
            <w:r w:rsidRPr="00DC77AE">
              <w:t>*</w:t>
            </w:r>
          </w:p>
        </w:tc>
      </w:tr>
      <w:tr w:rsidR="005800D2" w:rsidRPr="00551550" w:rsidTr="009A4E17">
        <w:trPr>
          <w:trHeight w:hRule="exact" w:val="727"/>
        </w:trPr>
        <w:tc>
          <w:tcPr>
            <w:tcW w:w="4428" w:type="dxa"/>
          </w:tcPr>
          <w:p w:rsidR="005800D2" w:rsidRPr="00DC77AE" w:rsidRDefault="005800D2" w:rsidP="009A4E17">
            <w:pPr>
              <w:pStyle w:val="a8"/>
            </w:pPr>
            <w:r w:rsidRPr="00DC77AE">
              <w:t>Торговые залы магазинов, пассажирские залы вокзалов и аэровокзалов</w:t>
            </w:r>
          </w:p>
        </w:tc>
        <w:tc>
          <w:tcPr>
            <w:tcW w:w="1290" w:type="dxa"/>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60</w:t>
            </w:r>
          </w:p>
        </w:tc>
        <w:tc>
          <w:tcPr>
            <w:tcW w:w="1713" w:type="dxa"/>
          </w:tcPr>
          <w:p w:rsidR="005800D2" w:rsidRPr="00DC77AE" w:rsidRDefault="005800D2" w:rsidP="009A4E17">
            <w:pPr>
              <w:pStyle w:val="a8"/>
            </w:pPr>
            <w:r w:rsidRPr="00DC77AE">
              <w:t>75</w:t>
            </w:r>
          </w:p>
        </w:tc>
      </w:tr>
      <w:tr w:rsidR="005800D2" w:rsidRPr="00551550" w:rsidTr="009A4E17">
        <w:trPr>
          <w:trHeight w:hRule="exact" w:val="375"/>
        </w:trPr>
        <w:tc>
          <w:tcPr>
            <w:tcW w:w="4428" w:type="dxa"/>
            <w:vMerge w:val="restart"/>
          </w:tcPr>
          <w:p w:rsidR="005800D2" w:rsidRPr="00DC77AE" w:rsidRDefault="005800D2" w:rsidP="009A4E17">
            <w:pPr>
              <w:pStyle w:val="a8"/>
            </w:pPr>
            <w:r w:rsidRPr="00DC77AE">
              <w:t>Территории, непосредственно прилегающие к зданиям больниц и санаториев</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45</w:t>
            </w:r>
          </w:p>
        </w:tc>
        <w:tc>
          <w:tcPr>
            <w:tcW w:w="1713" w:type="dxa"/>
          </w:tcPr>
          <w:p w:rsidR="005800D2" w:rsidRPr="00DC77AE" w:rsidRDefault="005800D2" w:rsidP="009A4E17">
            <w:pPr>
              <w:pStyle w:val="a8"/>
            </w:pPr>
            <w:r w:rsidRPr="00DC77AE">
              <w:t>60</w:t>
            </w:r>
          </w:p>
        </w:tc>
      </w:tr>
      <w:tr w:rsidR="005800D2" w:rsidRPr="00551550" w:rsidTr="009A4E17">
        <w:trPr>
          <w:trHeight w:hRule="exact" w:val="342"/>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35</w:t>
            </w:r>
          </w:p>
        </w:tc>
        <w:tc>
          <w:tcPr>
            <w:tcW w:w="1713" w:type="dxa"/>
          </w:tcPr>
          <w:p w:rsidR="005800D2" w:rsidRPr="00DC77AE" w:rsidRDefault="005800D2" w:rsidP="009A4E17">
            <w:pPr>
              <w:pStyle w:val="a8"/>
            </w:pPr>
            <w:r w:rsidRPr="00DC77AE">
              <w:t>50</w:t>
            </w:r>
          </w:p>
        </w:tc>
      </w:tr>
      <w:tr w:rsidR="005800D2" w:rsidRPr="00551550" w:rsidTr="009A4E17">
        <w:trPr>
          <w:trHeight w:hRule="exact" w:val="721"/>
        </w:trPr>
        <w:tc>
          <w:tcPr>
            <w:tcW w:w="4428" w:type="dxa"/>
            <w:vMerge w:val="restart"/>
          </w:tcPr>
          <w:p w:rsidR="005800D2" w:rsidRPr="00DC77AE" w:rsidRDefault="005800D2" w:rsidP="009A4E17">
            <w:pPr>
              <w:pStyle w:val="a8"/>
            </w:pPr>
            <w:r w:rsidRPr="00DC77AE">
              <w:t>Территории, непосредственно прилегающие к жилым зданиям, домам отдыха, домам-интернатам для престарелых и инвалидов</w:t>
            </w:r>
          </w:p>
        </w:tc>
        <w:tc>
          <w:tcPr>
            <w:tcW w:w="1290" w:type="dxa"/>
          </w:tcPr>
          <w:p w:rsidR="005800D2" w:rsidRPr="00DC77AE" w:rsidRDefault="005800D2" w:rsidP="009A4E17">
            <w:pPr>
              <w:pStyle w:val="a8"/>
            </w:pPr>
            <w:r w:rsidRPr="00DC77AE">
              <w:t>7 .00 - 23.00</w:t>
            </w:r>
          </w:p>
        </w:tc>
        <w:tc>
          <w:tcPr>
            <w:tcW w:w="1930" w:type="dxa"/>
          </w:tcPr>
          <w:p w:rsidR="005800D2" w:rsidRPr="00DC77AE" w:rsidRDefault="005800D2" w:rsidP="009A4E17">
            <w:pPr>
              <w:pStyle w:val="a8"/>
            </w:pPr>
            <w:r w:rsidRPr="00DC77AE">
              <w:t>55</w:t>
            </w:r>
          </w:p>
        </w:tc>
        <w:tc>
          <w:tcPr>
            <w:tcW w:w="1713" w:type="dxa"/>
          </w:tcPr>
          <w:p w:rsidR="005800D2" w:rsidRPr="00DC77AE" w:rsidRDefault="005800D2" w:rsidP="009A4E17">
            <w:pPr>
              <w:pStyle w:val="a8"/>
            </w:pPr>
            <w:r w:rsidRPr="00DC77AE">
              <w:t>70</w:t>
            </w:r>
          </w:p>
        </w:tc>
      </w:tr>
      <w:tr w:rsidR="005800D2" w:rsidRPr="00551550" w:rsidTr="009A4E17">
        <w:trPr>
          <w:trHeight w:hRule="exact" w:val="423"/>
        </w:trPr>
        <w:tc>
          <w:tcPr>
            <w:tcW w:w="4428" w:type="dxa"/>
            <w:vMerge/>
          </w:tcPr>
          <w:p w:rsidR="005800D2" w:rsidRPr="00DC77AE" w:rsidRDefault="005800D2" w:rsidP="009A4E17">
            <w:pPr>
              <w:pStyle w:val="a8"/>
            </w:pPr>
          </w:p>
        </w:tc>
        <w:tc>
          <w:tcPr>
            <w:tcW w:w="1290" w:type="dxa"/>
          </w:tcPr>
          <w:p w:rsidR="005800D2" w:rsidRPr="00DC77AE" w:rsidRDefault="005800D2" w:rsidP="009A4E17">
            <w:pPr>
              <w:pStyle w:val="a8"/>
            </w:pPr>
            <w:r w:rsidRPr="00DC77AE">
              <w:t>23.00 - 7.00</w:t>
            </w:r>
          </w:p>
        </w:tc>
        <w:tc>
          <w:tcPr>
            <w:tcW w:w="1930" w:type="dxa"/>
          </w:tcPr>
          <w:p w:rsidR="005800D2" w:rsidRPr="00DC77AE" w:rsidRDefault="005800D2" w:rsidP="009A4E17">
            <w:pPr>
              <w:pStyle w:val="a8"/>
            </w:pPr>
            <w:r w:rsidRPr="00DC77AE">
              <w:t>45</w:t>
            </w:r>
          </w:p>
        </w:tc>
        <w:tc>
          <w:tcPr>
            <w:tcW w:w="1713" w:type="dxa"/>
          </w:tcPr>
          <w:p w:rsidR="005800D2" w:rsidRPr="00DC77AE" w:rsidRDefault="005800D2" w:rsidP="009A4E17">
            <w:pPr>
              <w:pStyle w:val="a8"/>
            </w:pPr>
            <w:r w:rsidRPr="00DC77AE">
              <w:t>60</w:t>
            </w:r>
          </w:p>
        </w:tc>
      </w:tr>
      <w:tr w:rsidR="005800D2" w:rsidRPr="00551550" w:rsidTr="009A4E17">
        <w:trPr>
          <w:trHeight w:hRule="exact" w:val="1294"/>
        </w:trPr>
        <w:tc>
          <w:tcPr>
            <w:tcW w:w="4428" w:type="dxa"/>
          </w:tcPr>
          <w:p w:rsidR="005800D2" w:rsidRPr="00DC77AE" w:rsidRDefault="005800D2" w:rsidP="00246A1D">
            <w:pPr>
              <w:pStyle w:val="a8"/>
            </w:pPr>
            <w:r w:rsidRPr="00DC77AE">
              <w:t xml:space="preserve">Территории, непосредственно прилегающие к зданиям поликлиник, школ и других учебных заведений, детских дошкольных учреждений, площадки отдыха </w:t>
            </w:r>
            <w:r w:rsidR="00246A1D">
              <w:t>жилого района</w:t>
            </w:r>
            <w:r w:rsidRPr="00DC77AE">
              <w:t xml:space="preserve"> и групп жилых домов</w:t>
            </w:r>
          </w:p>
        </w:tc>
        <w:tc>
          <w:tcPr>
            <w:tcW w:w="1290" w:type="dxa"/>
            <w:tcBorders>
              <w:bottom w:val="single" w:sz="4" w:space="0" w:color="auto"/>
            </w:tcBorders>
          </w:tcPr>
          <w:p w:rsidR="005800D2" w:rsidRPr="00DC77AE" w:rsidRDefault="005800D2" w:rsidP="009A4E17">
            <w:pPr>
              <w:pStyle w:val="a8"/>
            </w:pPr>
            <w:r w:rsidRPr="00DC77AE">
              <w:t>-</w:t>
            </w:r>
          </w:p>
        </w:tc>
        <w:tc>
          <w:tcPr>
            <w:tcW w:w="1930" w:type="dxa"/>
          </w:tcPr>
          <w:p w:rsidR="005800D2" w:rsidRPr="00DC77AE" w:rsidRDefault="005800D2" w:rsidP="009A4E17">
            <w:pPr>
              <w:pStyle w:val="a8"/>
            </w:pPr>
            <w:r w:rsidRPr="00DC77AE">
              <w:t>55</w:t>
            </w:r>
          </w:p>
        </w:tc>
        <w:tc>
          <w:tcPr>
            <w:tcW w:w="1713" w:type="dxa"/>
          </w:tcPr>
          <w:p w:rsidR="005800D2" w:rsidRPr="00DC77AE" w:rsidRDefault="005800D2" w:rsidP="009A4E17">
            <w:pPr>
              <w:pStyle w:val="a8"/>
            </w:pPr>
            <w:r w:rsidRPr="00DC77AE">
              <w:t>70</w:t>
            </w:r>
          </w:p>
        </w:tc>
      </w:tr>
    </w:tbl>
    <w:p w:rsidR="005800D2" w:rsidRPr="00551550" w:rsidRDefault="005800D2" w:rsidP="009A4E17">
      <w:pPr>
        <w:pStyle w:val="a6"/>
        <w:spacing w:line="240" w:lineRule="auto"/>
        <w:rPr>
          <w:sz w:val="24"/>
          <w:szCs w:val="24"/>
        </w:rPr>
      </w:pPr>
      <w:r w:rsidRPr="00551550">
        <w:rPr>
          <w:sz w:val="24"/>
          <w:szCs w:val="24"/>
        </w:rPr>
        <w:t>Шум считают в пределах нормы, когда он как по эквивалентному, так и по максимальному уровню не превышает установленные нормативные значения.</w:t>
      </w:r>
    </w:p>
    <w:p w:rsidR="005800D2" w:rsidRPr="00551550" w:rsidRDefault="005800D2" w:rsidP="009A4E17">
      <w:pPr>
        <w:pStyle w:val="a6"/>
        <w:spacing w:line="240" w:lineRule="auto"/>
        <w:rPr>
          <w:sz w:val="24"/>
          <w:szCs w:val="24"/>
        </w:rPr>
      </w:pPr>
      <w:r w:rsidRPr="00551550">
        <w:rPr>
          <w:sz w:val="24"/>
          <w:szCs w:val="24"/>
        </w:rPr>
        <w:t>При разработке генерального плана населенного пункта с целью снижения воздействия шума на территорию следует применять следующие меры:</w:t>
      </w:r>
    </w:p>
    <w:p w:rsidR="005800D2" w:rsidRPr="00551550" w:rsidRDefault="005800D2" w:rsidP="009A4E17">
      <w:pPr>
        <w:pStyle w:val="a1"/>
        <w:rPr>
          <w:sz w:val="24"/>
          <w:szCs w:val="24"/>
        </w:rPr>
      </w:pPr>
      <w:r w:rsidRPr="00551550">
        <w:rPr>
          <w:sz w:val="24"/>
          <w:szCs w:val="24"/>
        </w:rPr>
        <w:t>функциональное зонирование территории с отделением рекреационных зон от промышленных, коммунально-складских зон и основных транспортных коммуникаций;</w:t>
      </w:r>
    </w:p>
    <w:p w:rsidR="005800D2" w:rsidRPr="00551550" w:rsidRDefault="005800D2" w:rsidP="009A4E17">
      <w:pPr>
        <w:pStyle w:val="a1"/>
        <w:rPr>
          <w:sz w:val="24"/>
          <w:szCs w:val="24"/>
        </w:rPr>
      </w:pPr>
      <w:r w:rsidRPr="00551550">
        <w:rPr>
          <w:sz w:val="24"/>
          <w:szCs w:val="24"/>
        </w:rPr>
        <w:t>трассировка магистральных дорог скоростного и грузового движения в обход жилых районов и зон отдыха; совмещение трассировки в транспортных коридорах скоростных автомобильных и железных дорог в обход городов и других населенных пунктов, а также лечебно-курортных и рекреационных зон;</w:t>
      </w:r>
    </w:p>
    <w:p w:rsidR="005800D2" w:rsidRPr="00551550" w:rsidRDefault="005800D2" w:rsidP="009A4E17">
      <w:pPr>
        <w:pStyle w:val="a1"/>
        <w:rPr>
          <w:sz w:val="24"/>
          <w:szCs w:val="24"/>
        </w:rPr>
      </w:pPr>
      <w:r w:rsidRPr="00551550">
        <w:rPr>
          <w:sz w:val="24"/>
          <w:szCs w:val="24"/>
        </w:rPr>
        <w:t>дифференциация улично-дорожной сети по составу транспортных потоков с выделением основного объема грузового движения на специализированные магистрали;</w:t>
      </w:r>
    </w:p>
    <w:p w:rsidR="005800D2" w:rsidRPr="00551550" w:rsidRDefault="005800D2" w:rsidP="009A4E17">
      <w:pPr>
        <w:pStyle w:val="a1"/>
        <w:rPr>
          <w:sz w:val="24"/>
          <w:szCs w:val="24"/>
        </w:rPr>
      </w:pPr>
      <w:r w:rsidRPr="00551550">
        <w:rPr>
          <w:sz w:val="24"/>
          <w:szCs w:val="24"/>
        </w:rPr>
        <w:t>концентрация основных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5800D2" w:rsidRPr="00551550" w:rsidRDefault="005800D2" w:rsidP="009A4E17">
      <w:pPr>
        <w:pStyle w:val="a1"/>
        <w:rPr>
          <w:sz w:val="24"/>
          <w:szCs w:val="24"/>
        </w:rPr>
      </w:pPr>
      <w:r w:rsidRPr="00551550">
        <w:rPr>
          <w:sz w:val="24"/>
          <w:szCs w:val="24"/>
        </w:rPr>
        <w:lastRenderedPageBreak/>
        <w:t>укрупнение межмагистральных территорий для отделения основных массивов застройки от транспортных магистралей;</w:t>
      </w:r>
    </w:p>
    <w:p w:rsidR="005800D2" w:rsidRPr="00551550" w:rsidRDefault="005800D2" w:rsidP="009A4E17">
      <w:pPr>
        <w:pStyle w:val="a1"/>
        <w:rPr>
          <w:sz w:val="24"/>
          <w:szCs w:val="24"/>
        </w:rPr>
      </w:pPr>
      <w:r w:rsidRPr="00551550">
        <w:rPr>
          <w:sz w:val="24"/>
          <w:szCs w:val="24"/>
        </w:rPr>
        <w:t>создание системы парковки автомобилей на границе жилых районов и групп жилых домов;</w:t>
      </w:r>
    </w:p>
    <w:p w:rsidR="005800D2" w:rsidRPr="00551550" w:rsidRDefault="005800D2" w:rsidP="009A4E17">
      <w:pPr>
        <w:pStyle w:val="a1"/>
        <w:rPr>
          <w:sz w:val="24"/>
          <w:szCs w:val="24"/>
        </w:rPr>
      </w:pPr>
      <w:r w:rsidRPr="00551550">
        <w:rPr>
          <w:sz w:val="24"/>
          <w:szCs w:val="24"/>
        </w:rPr>
        <w:t>использование шумозащитных свойств рельефа местности при трассир</w:t>
      </w:r>
      <w:r w:rsidR="002953AF" w:rsidRPr="00551550">
        <w:rPr>
          <w:sz w:val="24"/>
          <w:szCs w:val="24"/>
        </w:rPr>
        <w:t>овке магистральных улиц и дорог.</w:t>
      </w:r>
    </w:p>
    <w:p w:rsidR="005800D2" w:rsidRPr="00551550" w:rsidRDefault="005800D2" w:rsidP="009A4E17">
      <w:pPr>
        <w:pStyle w:val="a6"/>
        <w:spacing w:line="240" w:lineRule="auto"/>
        <w:rPr>
          <w:sz w:val="24"/>
          <w:szCs w:val="24"/>
        </w:rPr>
      </w:pPr>
      <w:r w:rsidRPr="00551550">
        <w:rPr>
          <w:sz w:val="24"/>
          <w:szCs w:val="24"/>
        </w:rPr>
        <w:t>На стадии разработки пр</w:t>
      </w:r>
      <w:r w:rsidR="00CF2C74">
        <w:rPr>
          <w:sz w:val="24"/>
          <w:szCs w:val="24"/>
        </w:rPr>
        <w:t xml:space="preserve">оекта планировки жилого района </w:t>
      </w:r>
      <w:r w:rsidRPr="00551550">
        <w:rPr>
          <w:sz w:val="24"/>
          <w:szCs w:val="24"/>
        </w:rPr>
        <w:t>для защиты от шума следует принимать следующие меры:</w:t>
      </w:r>
    </w:p>
    <w:p w:rsidR="005800D2" w:rsidRPr="00551550" w:rsidRDefault="005800D2" w:rsidP="009A4E17">
      <w:pPr>
        <w:pStyle w:val="a1"/>
        <w:rPr>
          <w:sz w:val="24"/>
          <w:szCs w:val="24"/>
        </w:rPr>
      </w:pPr>
      <w:r w:rsidRPr="00551550">
        <w:rPr>
          <w:sz w:val="24"/>
          <w:szCs w:val="24"/>
        </w:rPr>
        <w:t>при размещении жилой застройки вдоль магистральной автомобильной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насыпь+стенка). Следует учитывать, что подобные экраны дают достаточный эффект только при малоэтажной застройке (не более трех этажей);</w:t>
      </w:r>
    </w:p>
    <w:p w:rsidR="005800D2" w:rsidRPr="00551550" w:rsidRDefault="00CF2C74" w:rsidP="009A4E17">
      <w:pPr>
        <w:pStyle w:val="a1"/>
        <w:rPr>
          <w:sz w:val="24"/>
          <w:szCs w:val="24"/>
        </w:rPr>
      </w:pPr>
      <w:r>
        <w:rPr>
          <w:sz w:val="24"/>
          <w:szCs w:val="24"/>
        </w:rPr>
        <w:t xml:space="preserve">для жилых районов </w:t>
      </w:r>
      <w:r w:rsidR="005800D2" w:rsidRPr="00551550">
        <w:rPr>
          <w:sz w:val="24"/>
          <w:szCs w:val="24"/>
        </w:rPr>
        <w:t>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w:t>
      </w:r>
      <w:r>
        <w:rPr>
          <w:sz w:val="24"/>
          <w:szCs w:val="24"/>
        </w:rPr>
        <w:t>районного</w:t>
      </w:r>
      <w:r w:rsidR="005800D2" w:rsidRPr="00551550">
        <w:rPr>
          <w:sz w:val="24"/>
          <w:szCs w:val="24"/>
        </w:rPr>
        <w:t xml:space="preserve"> пространство.</w:t>
      </w:r>
    </w:p>
    <w:p w:rsidR="005800D2" w:rsidRPr="00551550" w:rsidRDefault="005800D2" w:rsidP="009A4E17">
      <w:pPr>
        <w:pStyle w:val="a6"/>
        <w:spacing w:line="240" w:lineRule="auto"/>
        <w:rPr>
          <w:sz w:val="24"/>
          <w:szCs w:val="24"/>
        </w:rPr>
      </w:pPr>
      <w:r w:rsidRPr="00551550">
        <w:rPr>
          <w:sz w:val="24"/>
          <w:szCs w:val="24"/>
        </w:rPr>
        <w:t xml:space="preserve">В качестве зданий-экранов могут использоваться здания нежилого назначения: торговые центры, гаражи, предприятия коммунально-бытового обслуживания. Наиболее эффективны многоэтажные шумозащитные жилые и административные здания. </w:t>
      </w:r>
    </w:p>
    <w:p w:rsidR="005800D2" w:rsidRPr="00551550" w:rsidRDefault="005800D2" w:rsidP="009A4E17">
      <w:pPr>
        <w:pStyle w:val="a6"/>
        <w:spacing w:line="240" w:lineRule="auto"/>
        <w:rPr>
          <w:sz w:val="24"/>
          <w:szCs w:val="24"/>
        </w:rPr>
      </w:pPr>
      <w:r w:rsidRPr="00551550">
        <w:rPr>
          <w:sz w:val="24"/>
          <w:szCs w:val="24"/>
        </w:rPr>
        <w:t>Во внутри</w:t>
      </w:r>
      <w:r w:rsidR="00CF2C74">
        <w:rPr>
          <w:sz w:val="24"/>
          <w:szCs w:val="24"/>
        </w:rPr>
        <w:t>районном</w:t>
      </w:r>
      <w:r w:rsidRPr="00551550">
        <w:rPr>
          <w:sz w:val="24"/>
          <w:szCs w:val="24"/>
        </w:rPr>
        <w:t xml:space="preserve"> пространстве в зонах, близких к поперечным осям зданий первого эшелона застройки, следует располагать здания детских дошкольных учреждений, школ, поликлиник, площадки отдыха.</w:t>
      </w:r>
    </w:p>
    <w:p w:rsidR="005800D2" w:rsidRPr="00551550" w:rsidRDefault="005800D2" w:rsidP="009A4E17">
      <w:pPr>
        <w:pStyle w:val="a6"/>
        <w:spacing w:line="240" w:lineRule="auto"/>
        <w:rPr>
          <w:sz w:val="24"/>
          <w:szCs w:val="24"/>
        </w:rPr>
      </w:pPr>
      <w:r w:rsidRPr="00551550">
        <w:rPr>
          <w:sz w:val="24"/>
          <w:szCs w:val="24"/>
        </w:rPr>
        <w:t>В зонах, расположенных напротив разрывов в зданиях первого эшелона застройки, следует располагать предприятия торговли, общественного питания, учреждения коммунально-бытового обслуживания, связи и т.п.</w:t>
      </w:r>
    </w:p>
    <w:p w:rsidR="005800D2" w:rsidRPr="00551550" w:rsidRDefault="005800D2" w:rsidP="009A4E17">
      <w:pPr>
        <w:pStyle w:val="a6"/>
        <w:spacing w:line="240" w:lineRule="auto"/>
        <w:rPr>
          <w:sz w:val="24"/>
          <w:szCs w:val="24"/>
        </w:rPr>
      </w:pPr>
      <w:r w:rsidRPr="00551550">
        <w:rPr>
          <w:sz w:val="24"/>
          <w:szCs w:val="24"/>
        </w:rPr>
        <w:t>В условиях сложившейся или проектируемой застройки в большинстве случаев наиболее целесообразно сооружение шумозащитных акустических экранов в виде вертикальных или наклонных стенок различной конструкции, являющихся наиболее технологичными для практического применения.</w:t>
      </w:r>
    </w:p>
    <w:p w:rsidR="005800D2" w:rsidRPr="00551550" w:rsidRDefault="005800D2" w:rsidP="009A4E17">
      <w:pPr>
        <w:pStyle w:val="a6"/>
        <w:spacing w:line="240" w:lineRule="auto"/>
        <w:rPr>
          <w:sz w:val="24"/>
          <w:szCs w:val="24"/>
        </w:rPr>
      </w:pPr>
      <w:r w:rsidRPr="00551550">
        <w:rPr>
          <w:sz w:val="24"/>
          <w:szCs w:val="24"/>
        </w:rPr>
        <w:t xml:space="preserve">Допустимые уровни вибрации в помещениях жилых и общественных зданий должны соответствовать </w:t>
      </w:r>
      <w:hyperlink r:id="rId77" w:history="1">
        <w:r w:rsidRPr="00551550">
          <w:rPr>
            <w:rStyle w:val="afff4"/>
            <w:color w:val="auto"/>
            <w:sz w:val="24"/>
            <w:szCs w:val="24"/>
          </w:rPr>
          <w:t>СН 2.2.4/2.1.8.566-96</w:t>
        </w:r>
      </w:hyperlink>
      <w:r w:rsidRPr="00551550">
        <w:rPr>
          <w:sz w:val="24"/>
          <w:szCs w:val="24"/>
        </w:rPr>
        <w:t xml:space="preserve"> «Производственная вибрация, вибрация в помещениях жилых и общественных зданий».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5800D2" w:rsidRPr="00551550" w:rsidRDefault="00C96055" w:rsidP="00C96055">
      <w:pPr>
        <w:pStyle w:val="111"/>
        <w:rPr>
          <w:sz w:val="24"/>
          <w:szCs w:val="24"/>
        </w:rPr>
      </w:pPr>
      <w:bookmarkStart w:id="199" w:name="_Toc451341275"/>
      <w:bookmarkStart w:id="200" w:name="_Toc499727420"/>
      <w:r w:rsidRPr="00551550">
        <w:rPr>
          <w:sz w:val="24"/>
          <w:szCs w:val="24"/>
        </w:rPr>
        <w:t>Защита от электромагнитных полей, излучений и облучений</w:t>
      </w:r>
      <w:bookmarkEnd w:id="199"/>
      <w:bookmarkEnd w:id="200"/>
    </w:p>
    <w:p w:rsidR="00C96055" w:rsidRPr="00551550" w:rsidRDefault="00C96055" w:rsidP="009A4E17">
      <w:pPr>
        <w:pStyle w:val="a6"/>
        <w:spacing w:line="240" w:lineRule="auto"/>
        <w:rPr>
          <w:sz w:val="24"/>
          <w:szCs w:val="24"/>
        </w:rPr>
      </w:pPr>
      <w:r w:rsidRPr="00551550">
        <w:rPr>
          <w:sz w:val="24"/>
          <w:szCs w:val="24"/>
        </w:rPr>
        <w:t xml:space="preserve">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СанПиН 2971-84 и </w:t>
      </w:r>
      <w:hyperlink r:id="rId78" w:history="1">
        <w:r w:rsidRPr="00551550">
          <w:rPr>
            <w:rStyle w:val="afff4"/>
            <w:color w:val="auto"/>
            <w:sz w:val="24"/>
            <w:szCs w:val="24"/>
          </w:rPr>
          <w:t>Правилами устройства электроустановок</w:t>
        </w:r>
      </w:hyperlink>
      <w:r w:rsidRPr="00551550">
        <w:rPr>
          <w:sz w:val="24"/>
          <w:szCs w:val="24"/>
        </w:rPr>
        <w:t xml:space="preserve"> (ПУЭ).</w:t>
      </w:r>
    </w:p>
    <w:p w:rsidR="00C96055" w:rsidRPr="00551550" w:rsidRDefault="00C96055" w:rsidP="009A4E17">
      <w:pPr>
        <w:pStyle w:val="a6"/>
        <w:spacing w:line="240" w:lineRule="auto"/>
        <w:rPr>
          <w:sz w:val="24"/>
          <w:szCs w:val="24"/>
        </w:rPr>
      </w:pPr>
      <w:r w:rsidRPr="00551550">
        <w:rPr>
          <w:sz w:val="24"/>
          <w:szCs w:val="24"/>
        </w:rPr>
        <w:lastRenderedPageBreak/>
        <w:t>Источники ЭМИ РЧ (электромагнитные излучения радиочастотного диапазона) должны размещаться в производственных помещениях с учетом недопустимости повышенного электромагнитного воздействия на соседние рабочие места, помещения, здания и прилегающие территории. Площадь, кубатура производственных помещений, вентиляция, освещенность, уровни физических, химических и иных факторов, другие гигиенические показатели и характеристики должны соответствовать установленным для этих показателей санитарным правилам и нормам.</w:t>
      </w:r>
    </w:p>
    <w:p w:rsidR="00C96055" w:rsidRPr="00551550" w:rsidRDefault="00C96055" w:rsidP="009A4E17">
      <w:pPr>
        <w:pStyle w:val="a6"/>
        <w:spacing w:line="240" w:lineRule="auto"/>
        <w:rPr>
          <w:sz w:val="24"/>
          <w:szCs w:val="24"/>
        </w:rPr>
      </w:pPr>
      <w:bookmarkStart w:id="201" w:name="i172687"/>
      <w:r w:rsidRPr="00551550">
        <w:rPr>
          <w:sz w:val="24"/>
          <w:szCs w:val="24"/>
        </w:rPr>
        <w:t>Размещение и ввод в эксплуатацию ПРТО (передающие радиотехнические объекты) (кроме работающих в движении) - радиолокационных, радиопередающих, телевизионных, радиорелейных станций, земных станций спутниковой связи, других объектов, предназначенных для излучения электромагнитной энергии в окружающее пространство, специальных полигонов (в т.ч. заводских) для испытания указанных объектов в штатном режиме допускается только с разрешения соответствующего центра государственного санитарно-эпидемиологического надзора</w:t>
      </w:r>
      <w:bookmarkEnd w:id="201"/>
      <w:r w:rsidRPr="00551550">
        <w:rPr>
          <w:sz w:val="24"/>
          <w:szCs w:val="24"/>
        </w:rPr>
        <w:t>.</w:t>
      </w:r>
    </w:p>
    <w:p w:rsidR="00C96055" w:rsidRPr="00551550" w:rsidRDefault="00C96055" w:rsidP="009A4E17">
      <w:pPr>
        <w:pStyle w:val="a6"/>
        <w:spacing w:line="240" w:lineRule="auto"/>
        <w:rPr>
          <w:sz w:val="24"/>
          <w:szCs w:val="24"/>
        </w:rPr>
      </w:pPr>
      <w:r w:rsidRPr="00551550">
        <w:rPr>
          <w:sz w:val="24"/>
          <w:szCs w:val="24"/>
        </w:rPr>
        <w:t>Рассмотрение всех вопросов по специальным объектам Министерства обороны, Министерства внутренних дел и органов безопасности проводится при участии специализированных подразделений медицинских служб этих ведомств.</w:t>
      </w:r>
    </w:p>
    <w:p w:rsidR="00C96055" w:rsidRPr="00551550" w:rsidRDefault="00C96055" w:rsidP="009A4E17">
      <w:pPr>
        <w:pStyle w:val="a6"/>
        <w:spacing w:line="240" w:lineRule="auto"/>
        <w:rPr>
          <w:sz w:val="24"/>
          <w:szCs w:val="24"/>
        </w:rPr>
      </w:pPr>
      <w:bookmarkStart w:id="202" w:name="i183732"/>
      <w:r w:rsidRPr="00551550">
        <w:rPr>
          <w:sz w:val="24"/>
          <w:szCs w:val="24"/>
        </w:rPr>
        <w:t>Не подлежит согласованию с учреждениями государственного санитарно-эпидемиологического надзора размещение ПРТО, имеющих антенны с коэффициентом направленного действия не более 5, установленные вне зданий (в т.ч. на крышах), и максимальную мощность, не превышающую следующих значений:</w:t>
      </w:r>
      <w:bookmarkEnd w:id="202"/>
    </w:p>
    <w:p w:rsidR="00C96055" w:rsidRPr="00551550" w:rsidRDefault="00C96055" w:rsidP="009A4E17">
      <w:pPr>
        <w:pStyle w:val="a1"/>
        <w:rPr>
          <w:sz w:val="24"/>
          <w:szCs w:val="24"/>
        </w:rPr>
      </w:pPr>
      <w:r w:rsidRPr="00551550">
        <w:rPr>
          <w:sz w:val="24"/>
          <w:szCs w:val="24"/>
        </w:rPr>
        <w:t>40 Вт - в диапазоне частот 30 кГц - 3 МГц,</w:t>
      </w:r>
    </w:p>
    <w:p w:rsidR="00C96055" w:rsidRPr="00551550" w:rsidRDefault="00C96055" w:rsidP="009A4E17">
      <w:pPr>
        <w:pStyle w:val="a1"/>
        <w:rPr>
          <w:sz w:val="24"/>
          <w:szCs w:val="24"/>
        </w:rPr>
      </w:pPr>
      <w:r w:rsidRPr="00551550">
        <w:rPr>
          <w:sz w:val="24"/>
          <w:szCs w:val="24"/>
        </w:rPr>
        <w:t>20 Вт - в диапазоне частот 3 - 30 МГц.</w:t>
      </w:r>
    </w:p>
    <w:p w:rsidR="00C96055" w:rsidRPr="00551550" w:rsidRDefault="00C96055" w:rsidP="009A4E17">
      <w:pPr>
        <w:pStyle w:val="a1"/>
        <w:rPr>
          <w:sz w:val="24"/>
          <w:szCs w:val="24"/>
        </w:rPr>
      </w:pPr>
      <w:r w:rsidRPr="00551550">
        <w:rPr>
          <w:sz w:val="24"/>
          <w:szCs w:val="24"/>
        </w:rPr>
        <w:t>2 Вт - в диапазоне частот 30 МГц - 300 ГГц.</w:t>
      </w:r>
    </w:p>
    <w:p w:rsidR="00C96055" w:rsidRPr="00551550" w:rsidRDefault="00C96055" w:rsidP="009A4E17">
      <w:pPr>
        <w:pStyle w:val="a6"/>
        <w:spacing w:line="240" w:lineRule="auto"/>
        <w:rPr>
          <w:sz w:val="24"/>
          <w:szCs w:val="24"/>
        </w:rPr>
      </w:pPr>
      <w:r w:rsidRPr="00551550">
        <w:rPr>
          <w:sz w:val="24"/>
          <w:szCs w:val="24"/>
        </w:rPr>
        <w:t>ПРТО должны размещаться с учетом предотвращения создания на открытой территории и в зданиях интенсивности ЭМИ РЧ, превышающей предельно допустимые значения, рекомендуется передающие радиотехнические объекты размещать в максимально возвышенных по отношению к остальной местности местах.</w:t>
      </w:r>
    </w:p>
    <w:p w:rsidR="00C96055" w:rsidRPr="00551550" w:rsidRDefault="00C96055" w:rsidP="009A4E17">
      <w:pPr>
        <w:pStyle w:val="a6"/>
        <w:spacing w:line="240" w:lineRule="auto"/>
        <w:rPr>
          <w:sz w:val="24"/>
          <w:szCs w:val="24"/>
        </w:rPr>
      </w:pPr>
      <w:r w:rsidRPr="00551550">
        <w:rPr>
          <w:sz w:val="24"/>
          <w:szCs w:val="24"/>
        </w:rPr>
        <w:t>На технической территории ПРТО и специальных полигонов не допускается размещение жилых и общественных зданий. Допускается размещение антенн на крышах жилых, общественных и других зданий, если при этом внутри зданий и на прилегающей территории интенсивность ЭМИ РЧ не превышает предельно допустимых значений.</w:t>
      </w:r>
    </w:p>
    <w:p w:rsidR="00C96055" w:rsidRPr="00551550" w:rsidRDefault="00C96055" w:rsidP="009A4E17">
      <w:pPr>
        <w:pStyle w:val="a6"/>
        <w:spacing w:line="240" w:lineRule="auto"/>
        <w:rPr>
          <w:sz w:val="24"/>
          <w:szCs w:val="24"/>
        </w:rPr>
      </w:pPr>
      <w:r w:rsidRPr="00551550">
        <w:rPr>
          <w:sz w:val="24"/>
          <w:szCs w:val="24"/>
        </w:rPr>
        <w:t>В целях защиты населения от воздействия ЭМИ РЧ, создаваемых ПРТО, устанавливаются санитарно-защитные зоны и зоны ограничения застройки.</w:t>
      </w:r>
    </w:p>
    <w:p w:rsidR="00C96055" w:rsidRPr="00551550" w:rsidRDefault="00C96055" w:rsidP="009A4E17">
      <w:pPr>
        <w:pStyle w:val="a6"/>
        <w:spacing w:line="240" w:lineRule="auto"/>
        <w:rPr>
          <w:sz w:val="24"/>
          <w:szCs w:val="24"/>
        </w:rPr>
      </w:pPr>
      <w:r w:rsidRPr="00551550">
        <w:rPr>
          <w:sz w:val="24"/>
          <w:szCs w:val="24"/>
        </w:rPr>
        <w:t>Санитарно-защитная зона и зона ограничения определяются расчетным путем и уточняются путем измерений интенсивности ЭМИ РЧ. Обязанность проведения (организации) расчетов и измерений лежит на владельце ПРТО.</w:t>
      </w:r>
    </w:p>
    <w:p w:rsidR="00C96055" w:rsidRPr="00551550" w:rsidRDefault="00C96055" w:rsidP="009A4E17">
      <w:pPr>
        <w:pStyle w:val="a6"/>
        <w:spacing w:line="240" w:lineRule="auto"/>
        <w:rPr>
          <w:sz w:val="24"/>
          <w:szCs w:val="24"/>
        </w:rPr>
      </w:pPr>
      <w:r w:rsidRPr="00551550">
        <w:rPr>
          <w:sz w:val="24"/>
          <w:szCs w:val="24"/>
        </w:rPr>
        <w:t xml:space="preserve">Ареал распространения зон зависит от источника излучения: </w:t>
      </w:r>
    </w:p>
    <w:p w:rsidR="00C96055" w:rsidRPr="00551550" w:rsidRDefault="00C96055" w:rsidP="009A4E17">
      <w:pPr>
        <w:pStyle w:val="a1"/>
        <w:rPr>
          <w:sz w:val="24"/>
          <w:szCs w:val="24"/>
        </w:rPr>
      </w:pPr>
      <w:r w:rsidRPr="00551550">
        <w:rPr>
          <w:sz w:val="24"/>
          <w:szCs w:val="24"/>
        </w:rPr>
        <w:t>для ПРТО, имеющих направленные или сканирующие в определенном секторе антенны, санитарно-защитные зоны и зоны ограничений устанавливаются в направлении излучения электромагнитной энергии с учетом ширины диаграммы направленности, а также боковых и задних лепестков;</w:t>
      </w:r>
    </w:p>
    <w:p w:rsidR="00C96055" w:rsidRPr="00551550" w:rsidRDefault="00C96055" w:rsidP="009A4E17">
      <w:pPr>
        <w:pStyle w:val="a1"/>
        <w:rPr>
          <w:sz w:val="24"/>
          <w:szCs w:val="24"/>
        </w:rPr>
      </w:pPr>
      <w:r w:rsidRPr="00551550">
        <w:rPr>
          <w:sz w:val="24"/>
          <w:szCs w:val="24"/>
        </w:rPr>
        <w:t xml:space="preserve">для ПРТО, имеющих антенны кругового обзора или ненаправленного действия, санитарно-защитные зоны и зоны ограничений устанавливаются по кругу; </w:t>
      </w:r>
    </w:p>
    <w:p w:rsidR="00C96055" w:rsidRPr="00551550" w:rsidRDefault="00C96055" w:rsidP="009A4E17">
      <w:pPr>
        <w:pStyle w:val="a1"/>
        <w:rPr>
          <w:sz w:val="24"/>
          <w:szCs w:val="24"/>
        </w:rPr>
      </w:pPr>
      <w:r w:rsidRPr="00551550">
        <w:rPr>
          <w:sz w:val="24"/>
          <w:szCs w:val="24"/>
        </w:rPr>
        <w:t xml:space="preserve">для ПРТО, антенны которых излучают электромагнитную энергию под определенным углом к горизонту и интенсивность ЭМИ РЧ изменяется в зависимости от высоты, зона ограничений устанавливается </w:t>
      </w:r>
      <w:r w:rsidRPr="00551550">
        <w:rPr>
          <w:sz w:val="24"/>
          <w:szCs w:val="24"/>
        </w:rPr>
        <w:lastRenderedPageBreak/>
        <w:t>дифференцированно по вертикали в пределах высоты существующей и перспективной жилой застройки.</w:t>
      </w:r>
    </w:p>
    <w:p w:rsidR="00C96055" w:rsidRPr="00551550" w:rsidRDefault="00C96055" w:rsidP="009A4E17">
      <w:pPr>
        <w:pStyle w:val="a6"/>
        <w:spacing w:line="240" w:lineRule="auto"/>
        <w:rPr>
          <w:sz w:val="24"/>
          <w:szCs w:val="24"/>
        </w:rPr>
      </w:pPr>
      <w:r w:rsidRPr="00551550">
        <w:rPr>
          <w:sz w:val="24"/>
          <w:szCs w:val="24"/>
        </w:rPr>
        <w:t>Для снижения степени облучения селитебных территорий и уменьшения размеров санитарно-защитных зон и зон ограничений антенны ПРТО следует устанавливать на естественных возвышенностях, насыпях, эстакадах и т.п., максимально ограничивая использование отрицательных углов максимального излучения антенн.</w:t>
      </w:r>
    </w:p>
    <w:p w:rsidR="00C96055" w:rsidRPr="00551550" w:rsidRDefault="00C96055" w:rsidP="009A4E17">
      <w:pPr>
        <w:pStyle w:val="a6"/>
        <w:spacing w:line="240" w:lineRule="auto"/>
        <w:rPr>
          <w:sz w:val="24"/>
          <w:szCs w:val="24"/>
        </w:rPr>
      </w:pPr>
      <w:r w:rsidRPr="00551550">
        <w:rPr>
          <w:sz w:val="24"/>
          <w:szCs w:val="24"/>
        </w:rPr>
        <w:t>Планировка и застройка в зоне действующих и проектируемых ПРТО должна осуществляться с учетом границ санитарно-защитной зоны и зоны ограничений.</w:t>
      </w:r>
    </w:p>
    <w:p w:rsidR="00C96055" w:rsidRPr="00551550" w:rsidRDefault="00C96055" w:rsidP="009A4E17">
      <w:pPr>
        <w:pStyle w:val="a6"/>
        <w:spacing w:line="240" w:lineRule="auto"/>
        <w:rPr>
          <w:sz w:val="24"/>
          <w:szCs w:val="24"/>
        </w:rPr>
      </w:pPr>
      <w:r w:rsidRPr="00551550">
        <w:rPr>
          <w:sz w:val="24"/>
          <w:szCs w:val="24"/>
        </w:rPr>
        <w:t>В санитарно-защитной зоне и зоне ограничений запрещается строительство жилых зданий всех видов, стационарных лечебно-профилактических и санаторно-курортных учреждений, детских дошкольных учреждений, средних учебных заведений всех видов, интернатов всех видов и других зданий, предназначенных для круглосуточного пребывания людей.</w:t>
      </w:r>
    </w:p>
    <w:p w:rsidR="00C96055" w:rsidRPr="00551550" w:rsidRDefault="00C96055" w:rsidP="009A4E17">
      <w:pPr>
        <w:pStyle w:val="a6"/>
        <w:spacing w:line="240" w:lineRule="auto"/>
        <w:rPr>
          <w:sz w:val="24"/>
          <w:szCs w:val="24"/>
        </w:rPr>
      </w:pPr>
      <w:r w:rsidRPr="00551550">
        <w:rPr>
          <w:sz w:val="24"/>
          <w:szCs w:val="24"/>
        </w:rPr>
        <w:t>Внесение в условия и режимы работы ПРТО каких-либо изменений, ухудшающих электромагнитную обстановку, без согласования с соответствующим учреждением государственного санитарно-эпидемиологического надзора запрещается.</w:t>
      </w:r>
    </w:p>
    <w:p w:rsidR="00C96055" w:rsidRPr="00551550" w:rsidRDefault="00C96055" w:rsidP="009A4E17">
      <w:pPr>
        <w:pStyle w:val="a6"/>
        <w:spacing w:line="240" w:lineRule="auto"/>
        <w:rPr>
          <w:sz w:val="24"/>
          <w:szCs w:val="24"/>
        </w:rPr>
      </w:pPr>
      <w:r w:rsidRPr="00551550">
        <w:rPr>
          <w:sz w:val="24"/>
          <w:szCs w:val="24"/>
        </w:rPr>
        <w:t>Постоянное уменьшение мощности излучения, демонтаж и окончательный вывод из работы передатчиков и антенн согласования не требует, но об этом владелец (руководитель) объекта направляет информации в соответствующее учреждение государственного санитарно-эпидемиологического надзора.</w:t>
      </w:r>
    </w:p>
    <w:p w:rsidR="00C96055" w:rsidRPr="00551550" w:rsidRDefault="00C96055" w:rsidP="00C96055">
      <w:pPr>
        <w:pStyle w:val="111"/>
        <w:rPr>
          <w:rFonts w:eastAsiaTheme="minorHAnsi"/>
          <w:sz w:val="24"/>
          <w:szCs w:val="24"/>
        </w:rPr>
      </w:pPr>
      <w:bookmarkStart w:id="203" w:name="_Toc451341276"/>
      <w:bookmarkStart w:id="204" w:name="_Toc499727421"/>
      <w:r w:rsidRPr="00551550">
        <w:rPr>
          <w:rFonts w:eastAsiaTheme="minorHAnsi"/>
          <w:sz w:val="24"/>
          <w:szCs w:val="24"/>
        </w:rPr>
        <w:t>Радиационная безопасность населения</w:t>
      </w:r>
      <w:bookmarkEnd w:id="203"/>
      <w:bookmarkEnd w:id="204"/>
    </w:p>
    <w:p w:rsidR="00C96055" w:rsidRPr="00551550" w:rsidRDefault="00C96055" w:rsidP="009A4E17">
      <w:pPr>
        <w:pStyle w:val="a6"/>
        <w:spacing w:line="240" w:lineRule="auto"/>
        <w:rPr>
          <w:sz w:val="24"/>
          <w:szCs w:val="24"/>
        </w:rPr>
      </w:pPr>
      <w:r w:rsidRPr="00551550">
        <w:rPr>
          <w:sz w:val="24"/>
          <w:szCs w:val="24"/>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79" w:history="1">
        <w:r w:rsidRPr="00551550">
          <w:rPr>
            <w:rStyle w:val="afff4"/>
            <w:color w:val="auto"/>
            <w:sz w:val="24"/>
            <w:szCs w:val="24"/>
          </w:rPr>
          <w:t>Федеральным законом</w:t>
        </w:r>
      </w:hyperlink>
      <w:r w:rsidRPr="00551550">
        <w:rPr>
          <w:sz w:val="24"/>
          <w:szCs w:val="24"/>
        </w:rPr>
        <w:t xml:space="preserve"> от 09.01.1996 </w:t>
      </w:r>
      <w:hyperlink r:id="rId80" w:history="1">
        <w:r w:rsidRPr="00551550">
          <w:rPr>
            <w:rStyle w:val="afff4"/>
            <w:color w:val="auto"/>
            <w:sz w:val="24"/>
            <w:szCs w:val="24"/>
          </w:rPr>
          <w:t>N 3-ФЗ</w:t>
        </w:r>
      </w:hyperlink>
      <w:r w:rsidRPr="00551550">
        <w:rPr>
          <w:sz w:val="24"/>
          <w:szCs w:val="24"/>
        </w:rPr>
        <w:t xml:space="preserve"> "О радиационной безопасности населения", </w:t>
      </w:r>
      <w:hyperlink r:id="rId81" w:history="1">
        <w:r w:rsidRPr="00551550">
          <w:rPr>
            <w:rStyle w:val="afff4"/>
            <w:color w:val="auto"/>
            <w:sz w:val="24"/>
            <w:szCs w:val="24"/>
          </w:rPr>
          <w:t>СанПиН 2.6.1.2523-09 (НРБ 99/2009)</w:t>
        </w:r>
      </w:hyperlink>
      <w:r w:rsidRPr="00551550">
        <w:rPr>
          <w:sz w:val="24"/>
          <w:szCs w:val="24"/>
        </w:rPr>
        <w:t xml:space="preserve"> "Нормы радиационной безопасности" и </w:t>
      </w:r>
      <w:hyperlink r:id="rId82" w:history="1">
        <w:r w:rsidRPr="00551550">
          <w:rPr>
            <w:rStyle w:val="afff4"/>
            <w:color w:val="auto"/>
            <w:sz w:val="24"/>
            <w:szCs w:val="24"/>
          </w:rPr>
          <w:t>СП 2.6.1.2612-10</w:t>
        </w:r>
      </w:hyperlink>
      <w:r w:rsidRPr="00551550">
        <w:rPr>
          <w:sz w:val="24"/>
          <w:szCs w:val="24"/>
        </w:rPr>
        <w:t xml:space="preserve"> "Основные санитарные правила обеспечения радиационной безопасности".</w:t>
      </w:r>
    </w:p>
    <w:p w:rsidR="00C96055" w:rsidRPr="00551550" w:rsidRDefault="00C96055" w:rsidP="009A4E17">
      <w:pPr>
        <w:pStyle w:val="a6"/>
        <w:spacing w:line="240" w:lineRule="auto"/>
        <w:rPr>
          <w:sz w:val="24"/>
          <w:szCs w:val="24"/>
        </w:rPr>
      </w:pPr>
      <w:r w:rsidRPr="00551550">
        <w:rPr>
          <w:sz w:val="24"/>
          <w:szCs w:val="24"/>
        </w:rPr>
        <w:t>Радиационная безопасность населения обеспечивается:</w:t>
      </w:r>
    </w:p>
    <w:p w:rsidR="00C96055" w:rsidRPr="00551550" w:rsidRDefault="00C96055" w:rsidP="009A4E17">
      <w:pPr>
        <w:pStyle w:val="a1"/>
        <w:rPr>
          <w:sz w:val="24"/>
          <w:szCs w:val="24"/>
        </w:rPr>
      </w:pPr>
      <w:r w:rsidRPr="00551550">
        <w:rPr>
          <w:sz w:val="24"/>
          <w:szCs w:val="24"/>
        </w:rPr>
        <w:t xml:space="preserve">созданием условий жизнедеятельности людей, отвечающих требованиям </w:t>
      </w:r>
      <w:hyperlink r:id="rId83" w:history="1">
        <w:r w:rsidRPr="00551550">
          <w:rPr>
            <w:rStyle w:val="afff4"/>
            <w:color w:val="auto"/>
            <w:sz w:val="24"/>
            <w:szCs w:val="24"/>
          </w:rPr>
          <w:t>СП 2.6.1.1292-03</w:t>
        </w:r>
      </w:hyperlink>
      <w:r w:rsidRPr="00551550">
        <w:rPr>
          <w:sz w:val="24"/>
          <w:szCs w:val="24"/>
        </w:rPr>
        <w:t xml:space="preserve"> "Гигиенические требования по ограничению облучения населения за счет природных источников ионизирующего излучения" и </w:t>
      </w:r>
      <w:hyperlink r:id="rId84" w:history="1">
        <w:r w:rsidRPr="00551550">
          <w:rPr>
            <w:rStyle w:val="afff4"/>
            <w:color w:val="auto"/>
            <w:sz w:val="24"/>
            <w:szCs w:val="24"/>
          </w:rPr>
          <w:t>СП 2.6.6.1168-02</w:t>
        </w:r>
      </w:hyperlink>
      <w:r w:rsidRPr="00551550">
        <w:rPr>
          <w:sz w:val="24"/>
          <w:szCs w:val="24"/>
        </w:rPr>
        <w:t xml:space="preserve"> (СПОРО 2002) "Санитарные правила обращения с радиоактивными отходами";</w:t>
      </w:r>
    </w:p>
    <w:p w:rsidR="00C96055" w:rsidRPr="00551550" w:rsidRDefault="00C96055" w:rsidP="009A4E17">
      <w:pPr>
        <w:pStyle w:val="a1"/>
        <w:rPr>
          <w:sz w:val="24"/>
          <w:szCs w:val="24"/>
        </w:rPr>
      </w:pPr>
      <w:r w:rsidRPr="00551550">
        <w:rPr>
          <w:sz w:val="24"/>
          <w:szCs w:val="24"/>
        </w:rPr>
        <w:t>установлением квот на облучение от разных источников излучения;</w:t>
      </w:r>
    </w:p>
    <w:p w:rsidR="00C96055" w:rsidRPr="00551550" w:rsidRDefault="00C96055" w:rsidP="009A4E17">
      <w:pPr>
        <w:pStyle w:val="a1"/>
        <w:rPr>
          <w:sz w:val="24"/>
          <w:szCs w:val="24"/>
        </w:rPr>
      </w:pPr>
      <w:r w:rsidRPr="00551550">
        <w:rPr>
          <w:sz w:val="24"/>
          <w:szCs w:val="24"/>
        </w:rPr>
        <w:t>организацией радиационного контроля;</w:t>
      </w:r>
      <w:r w:rsidRPr="00551550">
        <w:rPr>
          <w:sz w:val="24"/>
          <w:szCs w:val="24"/>
        </w:rPr>
        <w:tab/>
      </w:r>
    </w:p>
    <w:p w:rsidR="00C96055" w:rsidRPr="00551550" w:rsidRDefault="00C96055" w:rsidP="009A4E17">
      <w:pPr>
        <w:pStyle w:val="a1"/>
        <w:rPr>
          <w:sz w:val="24"/>
          <w:szCs w:val="24"/>
        </w:rPr>
      </w:pPr>
      <w:r w:rsidRPr="00551550">
        <w:rPr>
          <w:sz w:val="24"/>
          <w:szCs w:val="24"/>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C96055" w:rsidRPr="00551550" w:rsidRDefault="00C96055" w:rsidP="009A4E17">
      <w:pPr>
        <w:pStyle w:val="a1"/>
        <w:rPr>
          <w:sz w:val="24"/>
          <w:szCs w:val="24"/>
        </w:rPr>
      </w:pPr>
      <w:r w:rsidRPr="00551550">
        <w:rPr>
          <w:sz w:val="24"/>
          <w:szCs w:val="24"/>
        </w:rPr>
        <w:t>организацией системы информации о радиационной обстановке.</w:t>
      </w:r>
    </w:p>
    <w:p w:rsidR="00C96055" w:rsidRPr="00551550" w:rsidRDefault="00C96055" w:rsidP="009A4E17">
      <w:pPr>
        <w:pStyle w:val="a6"/>
        <w:spacing w:line="240" w:lineRule="auto"/>
        <w:rPr>
          <w:sz w:val="24"/>
          <w:szCs w:val="24"/>
        </w:rPr>
      </w:pPr>
      <w:r w:rsidRPr="00551550">
        <w:rPr>
          <w:sz w:val="24"/>
          <w:szCs w:val="24"/>
        </w:rPr>
        <w:t xml:space="preserve">Перед отводом территорий под жилое строительство необходимо проводить оценку радиационной обстановки в соответствии с требованиями </w:t>
      </w:r>
      <w:hyperlink r:id="rId85" w:history="1">
        <w:r w:rsidR="0088272A" w:rsidRPr="00551550">
          <w:rPr>
            <w:rStyle w:val="afff4"/>
            <w:color w:val="auto"/>
            <w:sz w:val="24"/>
            <w:szCs w:val="24"/>
          </w:rPr>
          <w:t>СанПиН 2.6.1.2523-09 (НРБ 99/2009)</w:t>
        </w:r>
      </w:hyperlink>
      <w:r w:rsidRPr="00551550">
        <w:rPr>
          <w:sz w:val="24"/>
          <w:szCs w:val="24"/>
        </w:rPr>
        <w:t xml:space="preserve"> "Нормы радиационной безопасности" и </w:t>
      </w:r>
      <w:hyperlink r:id="rId86" w:history="1">
        <w:r w:rsidRPr="00551550">
          <w:rPr>
            <w:rStyle w:val="afff4"/>
            <w:color w:val="auto"/>
            <w:sz w:val="24"/>
            <w:szCs w:val="24"/>
          </w:rPr>
          <w:t>СП 2.6.1.2612-10 (ОСПОРБ-99/2010)</w:t>
        </w:r>
      </w:hyperlink>
      <w:r w:rsidRPr="00551550">
        <w:rPr>
          <w:sz w:val="24"/>
          <w:szCs w:val="24"/>
        </w:rPr>
        <w:t xml:space="preserve"> "Основные санитарные правила обеспечения радиационной безопасности".</w:t>
      </w:r>
    </w:p>
    <w:p w:rsidR="00C96055" w:rsidRPr="00551550" w:rsidRDefault="00C96055" w:rsidP="009A4E17">
      <w:pPr>
        <w:pStyle w:val="a6"/>
        <w:spacing w:line="240" w:lineRule="auto"/>
        <w:rPr>
          <w:sz w:val="24"/>
          <w:szCs w:val="24"/>
        </w:rPr>
      </w:pPr>
      <w:r w:rsidRPr="00551550">
        <w:rPr>
          <w:sz w:val="24"/>
          <w:szCs w:val="24"/>
        </w:rPr>
        <w:t>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C96055" w:rsidRPr="00551550" w:rsidRDefault="00C96055" w:rsidP="009A4E17">
      <w:pPr>
        <w:pStyle w:val="a6"/>
        <w:spacing w:line="240" w:lineRule="auto"/>
        <w:rPr>
          <w:sz w:val="24"/>
          <w:szCs w:val="24"/>
        </w:rPr>
      </w:pPr>
      <w:r w:rsidRPr="00551550">
        <w:rPr>
          <w:sz w:val="24"/>
          <w:szCs w:val="24"/>
        </w:rPr>
        <w:lastRenderedPageBreak/>
        <w:t>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C96055" w:rsidRPr="00551550" w:rsidRDefault="00C96055" w:rsidP="009A4E17">
      <w:pPr>
        <w:pStyle w:val="a6"/>
        <w:spacing w:line="240" w:lineRule="auto"/>
        <w:rPr>
          <w:sz w:val="24"/>
          <w:szCs w:val="24"/>
        </w:rPr>
      </w:pPr>
      <w:r w:rsidRPr="00551550">
        <w:rPr>
          <w:sz w:val="24"/>
          <w:szCs w:val="24"/>
        </w:rPr>
        <w:t>Допустимое значение эффективной дозы, обусловленной суммарным воздействием природных источников излучения, для населения не устанавливается. Снижение облучения населения достигается путем установления системы ограничений на облучение населения от отдельных природных источников излучения.</w:t>
      </w:r>
    </w:p>
    <w:p w:rsidR="00C96055" w:rsidRPr="00551550" w:rsidRDefault="00C96055" w:rsidP="00C96055">
      <w:pPr>
        <w:pStyle w:val="111"/>
        <w:rPr>
          <w:sz w:val="24"/>
          <w:szCs w:val="24"/>
        </w:rPr>
      </w:pPr>
      <w:bookmarkStart w:id="205" w:name="_Toc451341277"/>
      <w:bookmarkStart w:id="206" w:name="_Toc499727422"/>
      <w:r w:rsidRPr="00551550">
        <w:rPr>
          <w:sz w:val="24"/>
          <w:szCs w:val="24"/>
        </w:rPr>
        <w:t>Улучшение микроклимата</w:t>
      </w:r>
      <w:bookmarkEnd w:id="205"/>
      <w:bookmarkEnd w:id="206"/>
    </w:p>
    <w:p w:rsidR="00C96055" w:rsidRPr="00551550" w:rsidRDefault="00C96055" w:rsidP="009A4E17">
      <w:pPr>
        <w:pStyle w:val="a6"/>
        <w:spacing w:line="240" w:lineRule="auto"/>
        <w:rPr>
          <w:sz w:val="24"/>
          <w:szCs w:val="24"/>
        </w:rPr>
      </w:pPr>
      <w:r w:rsidRPr="00551550">
        <w:rPr>
          <w:sz w:val="24"/>
          <w:szCs w:val="24"/>
        </w:rPr>
        <w:t xml:space="preserve">При планировке и застройке городских поселений необходимо учитывать климатические параметры в соответствии с </w:t>
      </w:r>
      <w:hyperlink r:id="rId87" w:history="1">
        <w:r w:rsidRPr="00551550">
          <w:rPr>
            <w:rStyle w:val="afff4"/>
            <w:color w:val="auto"/>
            <w:sz w:val="24"/>
            <w:szCs w:val="24"/>
          </w:rPr>
          <w:t>СНиП 23-01-99</w:t>
        </w:r>
      </w:hyperlink>
      <w:r w:rsidRPr="00551550">
        <w:rPr>
          <w:sz w:val="24"/>
          <w:szCs w:val="24"/>
        </w:rPr>
        <w:t xml:space="preserve"> «Строительная климатология» и предусматривать мероприятия по улучшению микроклиматических условий. В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w:t>
      </w:r>
    </w:p>
    <w:p w:rsidR="00C96055" w:rsidRPr="00551550" w:rsidRDefault="00C96055" w:rsidP="009A4E17">
      <w:pPr>
        <w:pStyle w:val="a6"/>
        <w:spacing w:line="240" w:lineRule="auto"/>
        <w:rPr>
          <w:sz w:val="24"/>
          <w:szCs w:val="24"/>
        </w:rPr>
      </w:pPr>
      <w:r w:rsidRPr="00551550">
        <w:rPr>
          <w:sz w:val="24"/>
          <w:szCs w:val="24"/>
        </w:rPr>
        <w:t xml:space="preserve">При размещении объектов, в проектах планировки и застройки </w:t>
      </w:r>
      <w:r w:rsidR="00CF2C74">
        <w:rPr>
          <w:sz w:val="24"/>
          <w:szCs w:val="24"/>
        </w:rPr>
        <w:t xml:space="preserve">жилых районов, </w:t>
      </w:r>
      <w:r w:rsidRPr="00551550">
        <w:rPr>
          <w:sz w:val="24"/>
          <w:szCs w:val="24"/>
        </w:rPr>
        <w:t>проектов строительства и реконструкции отдельных зданий и сооружений и при осуществлении надзора за строящимися и действующими объектами предъявляются требования к облучению поверхностей и пространств прямыми солнечными лучами (инсоляции).</w:t>
      </w:r>
    </w:p>
    <w:p w:rsidR="00C96055" w:rsidRPr="00551550" w:rsidRDefault="00C96055" w:rsidP="009A4E17">
      <w:pPr>
        <w:pStyle w:val="a6"/>
        <w:spacing w:line="240" w:lineRule="auto"/>
        <w:rPr>
          <w:sz w:val="24"/>
          <w:szCs w:val="24"/>
        </w:rPr>
      </w:pPr>
      <w:r w:rsidRPr="00551550">
        <w:rPr>
          <w:sz w:val="24"/>
          <w:szCs w:val="24"/>
        </w:rPr>
        <w:t xml:space="preserve">Нормируемая продолжительность непрерывной инсоляции для жилых и общественных зданий устанавливается согласно </w:t>
      </w:r>
      <w:hyperlink r:id="rId88" w:history="1">
        <w:r w:rsidRPr="00551550">
          <w:rPr>
            <w:rStyle w:val="afff4"/>
            <w:color w:val="auto"/>
            <w:sz w:val="24"/>
            <w:szCs w:val="24"/>
          </w:rPr>
          <w:t>СанПиН 2.2.1/2.1.1.1076</w:t>
        </w:r>
      </w:hyperlink>
      <w:r w:rsidRPr="00551550">
        <w:rPr>
          <w:sz w:val="24"/>
          <w:szCs w:val="24"/>
        </w:rPr>
        <w:t xml:space="preserve"> "Гигиенические требования к инсоляции и солнцезащите помещений жилых и общественных зданий и территорий". Для северной зоны (севернее 58о с. ш.) она составляет не менее 2,5 ч. в день с 22 апреля по 22 августа. </w:t>
      </w:r>
    </w:p>
    <w:p w:rsidR="00C96055" w:rsidRPr="00551550" w:rsidRDefault="00C96055" w:rsidP="009A4E17">
      <w:pPr>
        <w:pStyle w:val="a6"/>
        <w:spacing w:line="240" w:lineRule="auto"/>
        <w:rPr>
          <w:sz w:val="24"/>
          <w:szCs w:val="24"/>
        </w:rPr>
      </w:pPr>
      <w:r w:rsidRPr="00551550">
        <w:rPr>
          <w:sz w:val="24"/>
          <w:szCs w:val="24"/>
        </w:rPr>
        <w:t xml:space="preserve">В районах севернее 62,5о с. ш. допускается снижение указанной нормы инсоляции помещений жилых и общественных зданий при условии обеспечения компенсирующих мероприятий по увеличению комфорта проживания населения (увеличение площади квартир, искусственное ультрафиолетовое облучение, лечебно-профилактическое обслуживание). </w:t>
      </w:r>
    </w:p>
    <w:p w:rsidR="00C96055" w:rsidRPr="00551550" w:rsidRDefault="00C96055" w:rsidP="009A4E17">
      <w:pPr>
        <w:pStyle w:val="a6"/>
        <w:spacing w:line="240" w:lineRule="auto"/>
        <w:rPr>
          <w:sz w:val="24"/>
          <w:szCs w:val="24"/>
        </w:rPr>
      </w:pPr>
      <w:bookmarkStart w:id="207" w:name="i56810"/>
      <w:r w:rsidRPr="00551550">
        <w:rPr>
          <w:sz w:val="24"/>
          <w:szCs w:val="24"/>
        </w:rPr>
        <w:t>Продолжительность инсоляции в жилых зданиях должна быть обеспечена не </w:t>
      </w:r>
      <w:bookmarkEnd w:id="207"/>
      <w:r w:rsidRPr="00551550">
        <w:rPr>
          <w:sz w:val="24"/>
          <w:szCs w:val="24"/>
        </w:rPr>
        <w:t>менее чем в одной комнате 1-3-комнатных квартир и не менее чем в двух комнатах 4-х и более комнатных квартир. В зданиях общежитий должно инсолироваться не менее 60 % жилых комнат.</w:t>
      </w:r>
    </w:p>
    <w:p w:rsidR="00C96055" w:rsidRPr="00551550" w:rsidRDefault="00C96055" w:rsidP="009A4E17">
      <w:pPr>
        <w:pStyle w:val="a6"/>
        <w:spacing w:line="240" w:lineRule="auto"/>
        <w:rPr>
          <w:sz w:val="24"/>
          <w:szCs w:val="24"/>
        </w:rPr>
      </w:pPr>
      <w:r w:rsidRPr="00551550">
        <w:rPr>
          <w:sz w:val="24"/>
          <w:szCs w:val="24"/>
        </w:rPr>
        <w:t>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w:t>
      </w:r>
    </w:p>
    <w:p w:rsidR="002953AF" w:rsidRPr="00551550" w:rsidRDefault="002953AF" w:rsidP="009A4E17">
      <w:pPr>
        <w:snapToGrid/>
        <w:spacing w:before="0" w:after="0" w:line="240" w:lineRule="auto"/>
        <w:ind w:firstLine="0"/>
        <w:contextualSpacing w:val="0"/>
        <w:jc w:val="left"/>
        <w:rPr>
          <w:rFonts w:eastAsiaTheme="minorHAnsi" w:cs="Times New Roman"/>
          <w:iCs/>
          <w:sz w:val="24"/>
          <w:szCs w:val="24"/>
        </w:rPr>
      </w:pPr>
      <w:r w:rsidRPr="00551550">
        <w:rPr>
          <w:rFonts w:cs="Times New Roman"/>
          <w:sz w:val="24"/>
          <w:szCs w:val="24"/>
        </w:rPr>
        <w:br w:type="page"/>
      </w:r>
    </w:p>
    <w:p w:rsidR="00DD20CE" w:rsidRPr="00551550" w:rsidRDefault="003D1CE9" w:rsidP="009A4E17">
      <w:pPr>
        <w:pStyle w:val="ad"/>
        <w:spacing w:line="240" w:lineRule="auto"/>
        <w:rPr>
          <w:sz w:val="24"/>
          <w:szCs w:val="24"/>
        </w:rPr>
      </w:pPr>
      <w:r w:rsidRPr="00551550">
        <w:rPr>
          <w:sz w:val="24"/>
          <w:szCs w:val="24"/>
        </w:rPr>
        <w:lastRenderedPageBreak/>
        <w:t>Приложение №1</w:t>
      </w:r>
    </w:p>
    <w:p w:rsidR="003D1CE9" w:rsidRPr="00551550" w:rsidRDefault="003D1CE9" w:rsidP="009A4E17">
      <w:pPr>
        <w:pStyle w:val="a6"/>
        <w:spacing w:line="240" w:lineRule="auto"/>
        <w:rPr>
          <w:sz w:val="24"/>
          <w:szCs w:val="24"/>
        </w:rPr>
      </w:pPr>
      <w:r w:rsidRPr="00551550">
        <w:rPr>
          <w:b/>
          <w:sz w:val="24"/>
          <w:szCs w:val="24"/>
        </w:rPr>
        <w:t>Автостоянка (стоянка для автомобилей)</w:t>
      </w:r>
      <w:r w:rsidRPr="00551550">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3D1CE9" w:rsidRPr="00551550" w:rsidRDefault="003D1CE9" w:rsidP="009A4E17">
      <w:pPr>
        <w:pStyle w:val="a6"/>
        <w:spacing w:line="240" w:lineRule="auto"/>
        <w:rPr>
          <w:sz w:val="24"/>
          <w:szCs w:val="24"/>
        </w:rPr>
      </w:pPr>
      <w:r w:rsidRPr="00551550">
        <w:rPr>
          <w:b/>
          <w:sz w:val="24"/>
          <w:szCs w:val="24"/>
        </w:rPr>
        <w:t>Береговая полоса</w:t>
      </w:r>
      <w:r w:rsidRPr="00551550">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3D1CE9" w:rsidRPr="00551550" w:rsidRDefault="003D1CE9" w:rsidP="009A4E17">
      <w:pPr>
        <w:pStyle w:val="a6"/>
        <w:spacing w:line="240" w:lineRule="auto"/>
        <w:rPr>
          <w:sz w:val="24"/>
          <w:szCs w:val="24"/>
        </w:rPr>
      </w:pPr>
      <w:r w:rsidRPr="00551550">
        <w:rPr>
          <w:b/>
          <w:sz w:val="24"/>
          <w:szCs w:val="24"/>
        </w:rPr>
        <w:t>Внутридворовые дороги, проезды</w:t>
      </w:r>
      <w:r w:rsidRPr="00551550">
        <w:rPr>
          <w:sz w:val="24"/>
          <w:szCs w:val="24"/>
        </w:rPr>
        <w:t xml:space="preserve">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3D1CE9" w:rsidRPr="00551550" w:rsidRDefault="003D1CE9" w:rsidP="009A4E17">
      <w:pPr>
        <w:pStyle w:val="a6"/>
        <w:spacing w:line="240" w:lineRule="auto"/>
        <w:rPr>
          <w:sz w:val="24"/>
          <w:szCs w:val="24"/>
        </w:rPr>
      </w:pPr>
      <w:r w:rsidRPr="00551550">
        <w:rPr>
          <w:b/>
          <w:sz w:val="24"/>
          <w:szCs w:val="24"/>
        </w:rPr>
        <w:t>Внутриквартальные дороги, проезды</w:t>
      </w:r>
      <w:r w:rsidRPr="00551550">
        <w:rPr>
          <w:sz w:val="24"/>
          <w:szCs w:val="24"/>
        </w:rPr>
        <w:t xml:space="preserve">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3D1CE9" w:rsidRPr="00551550" w:rsidRDefault="003D1CE9" w:rsidP="009A4E17">
      <w:pPr>
        <w:pStyle w:val="a6"/>
        <w:spacing w:line="240" w:lineRule="auto"/>
        <w:rPr>
          <w:sz w:val="24"/>
          <w:szCs w:val="24"/>
        </w:rPr>
      </w:pPr>
      <w:r w:rsidRPr="00551550">
        <w:rPr>
          <w:b/>
          <w:sz w:val="24"/>
          <w:szCs w:val="24"/>
        </w:rPr>
        <w:t>Водоохранная зона</w:t>
      </w:r>
      <w:r w:rsidRPr="00551550">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D1CE9" w:rsidRPr="00551550" w:rsidRDefault="003D1CE9" w:rsidP="009A4E17">
      <w:pPr>
        <w:pStyle w:val="a6"/>
        <w:spacing w:line="240" w:lineRule="auto"/>
        <w:rPr>
          <w:sz w:val="24"/>
          <w:szCs w:val="24"/>
        </w:rPr>
      </w:pPr>
      <w:r w:rsidRPr="00551550">
        <w:rPr>
          <w:b/>
          <w:sz w:val="24"/>
          <w:szCs w:val="24"/>
        </w:rPr>
        <w:t>Газон</w:t>
      </w:r>
      <w:r w:rsidRPr="00551550">
        <w:rPr>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3D1CE9" w:rsidRPr="00551550" w:rsidRDefault="003D1CE9" w:rsidP="009A4E17">
      <w:pPr>
        <w:pStyle w:val="a6"/>
        <w:spacing w:line="240" w:lineRule="auto"/>
        <w:rPr>
          <w:sz w:val="24"/>
          <w:szCs w:val="24"/>
        </w:rPr>
      </w:pPr>
      <w:r w:rsidRPr="00551550">
        <w:rPr>
          <w:b/>
          <w:sz w:val="24"/>
          <w:szCs w:val="24"/>
        </w:rPr>
        <w:t>Генеральный план</w:t>
      </w:r>
      <w:r w:rsidRPr="00551550">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3D1CE9" w:rsidRPr="00551550" w:rsidRDefault="003D1CE9" w:rsidP="009A4E17">
      <w:pPr>
        <w:pStyle w:val="a6"/>
        <w:spacing w:line="240" w:lineRule="auto"/>
        <w:rPr>
          <w:sz w:val="24"/>
          <w:szCs w:val="24"/>
        </w:rPr>
      </w:pPr>
      <w:r w:rsidRPr="00551550">
        <w:rPr>
          <w:b/>
          <w:sz w:val="24"/>
          <w:szCs w:val="24"/>
        </w:rPr>
        <w:t>Градостроительная деятельность</w:t>
      </w:r>
      <w:r w:rsidRPr="00551550">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D1CE9" w:rsidRPr="00551550" w:rsidRDefault="003D1CE9" w:rsidP="009A4E17">
      <w:pPr>
        <w:pStyle w:val="a6"/>
        <w:spacing w:line="240" w:lineRule="auto"/>
        <w:rPr>
          <w:sz w:val="24"/>
          <w:szCs w:val="24"/>
        </w:rPr>
      </w:pPr>
      <w:r w:rsidRPr="00551550">
        <w:rPr>
          <w:b/>
          <w:sz w:val="24"/>
          <w:szCs w:val="24"/>
        </w:rPr>
        <w:t>Градостроительная ценность территории</w:t>
      </w:r>
      <w:r w:rsidRPr="00551550">
        <w:rPr>
          <w:sz w:val="24"/>
          <w:szCs w:val="24"/>
        </w:rPr>
        <w:t xml:space="preserve"> - мера способности территории удовлетворять определенные общественные требования к ее состоянию и использованию.</w:t>
      </w:r>
    </w:p>
    <w:p w:rsidR="003D1CE9" w:rsidRPr="00551550" w:rsidRDefault="003D1CE9" w:rsidP="009A4E17">
      <w:pPr>
        <w:pStyle w:val="a6"/>
        <w:spacing w:line="240" w:lineRule="auto"/>
        <w:rPr>
          <w:sz w:val="24"/>
          <w:szCs w:val="24"/>
        </w:rPr>
      </w:pPr>
      <w:r w:rsidRPr="00551550">
        <w:rPr>
          <w:b/>
          <w:sz w:val="24"/>
          <w:szCs w:val="24"/>
        </w:rPr>
        <w:t>Градостроительное зонирование</w:t>
      </w:r>
      <w:r w:rsidRPr="00551550">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D1CE9" w:rsidRPr="00551550" w:rsidRDefault="003D1CE9" w:rsidP="009A4E17">
      <w:pPr>
        <w:pStyle w:val="a6"/>
        <w:spacing w:line="240" w:lineRule="auto"/>
        <w:rPr>
          <w:sz w:val="24"/>
          <w:szCs w:val="24"/>
        </w:rPr>
      </w:pPr>
      <w:r w:rsidRPr="00551550">
        <w:rPr>
          <w:b/>
          <w:sz w:val="24"/>
          <w:szCs w:val="24"/>
        </w:rPr>
        <w:t>Градостроительное проектирование</w:t>
      </w:r>
      <w:r w:rsidRPr="00551550">
        <w:rPr>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3D1CE9" w:rsidRPr="00551550" w:rsidRDefault="003D1CE9" w:rsidP="009A4E17">
      <w:pPr>
        <w:pStyle w:val="a6"/>
        <w:spacing w:line="240" w:lineRule="auto"/>
        <w:rPr>
          <w:sz w:val="24"/>
          <w:szCs w:val="24"/>
        </w:rPr>
      </w:pPr>
      <w:r w:rsidRPr="00551550">
        <w:rPr>
          <w:b/>
          <w:sz w:val="24"/>
          <w:szCs w:val="24"/>
        </w:rPr>
        <w:t>Гражданская оборона</w:t>
      </w:r>
      <w:r w:rsidRPr="00551550">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3D1CE9" w:rsidRPr="00551550" w:rsidRDefault="003D1CE9" w:rsidP="009A4E17">
      <w:pPr>
        <w:pStyle w:val="a6"/>
        <w:spacing w:line="240" w:lineRule="auto"/>
        <w:rPr>
          <w:sz w:val="24"/>
          <w:szCs w:val="24"/>
        </w:rPr>
      </w:pPr>
      <w:r w:rsidRPr="00551550">
        <w:rPr>
          <w:b/>
          <w:sz w:val="24"/>
          <w:szCs w:val="24"/>
        </w:rPr>
        <w:t>Граница населенного пункта</w:t>
      </w:r>
      <w:r w:rsidRPr="00551550">
        <w:rPr>
          <w:sz w:val="24"/>
          <w:szCs w:val="24"/>
        </w:rPr>
        <w:t xml:space="preserve"> - внешние границы земель населенного пункта, отделяющие эти земли от земель иных категорий.</w:t>
      </w:r>
    </w:p>
    <w:p w:rsidR="003D1CE9" w:rsidRPr="00551550" w:rsidRDefault="003D1CE9" w:rsidP="009A4E17">
      <w:pPr>
        <w:pStyle w:val="a6"/>
        <w:spacing w:line="240" w:lineRule="auto"/>
        <w:rPr>
          <w:sz w:val="24"/>
          <w:szCs w:val="24"/>
        </w:rPr>
      </w:pPr>
      <w:r w:rsidRPr="00551550">
        <w:rPr>
          <w:b/>
          <w:sz w:val="24"/>
          <w:szCs w:val="24"/>
        </w:rPr>
        <w:t>Дорога</w:t>
      </w:r>
      <w:r w:rsidRPr="00551550">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3D1CE9" w:rsidRPr="00551550" w:rsidRDefault="003D1CE9" w:rsidP="009A4E17">
      <w:pPr>
        <w:pStyle w:val="a6"/>
        <w:spacing w:line="240" w:lineRule="auto"/>
        <w:rPr>
          <w:sz w:val="24"/>
          <w:szCs w:val="24"/>
        </w:rPr>
      </w:pPr>
      <w:r w:rsidRPr="00551550">
        <w:rPr>
          <w:b/>
          <w:sz w:val="24"/>
          <w:szCs w:val="24"/>
        </w:rPr>
        <w:lastRenderedPageBreak/>
        <w:t>Дорога автомобильная</w:t>
      </w:r>
      <w:r w:rsidRPr="00551550">
        <w:rPr>
          <w:sz w:val="24"/>
          <w:szCs w:val="24"/>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B2E6F" w:rsidRPr="00551550" w:rsidRDefault="00BB2E6F" w:rsidP="009A4E17">
      <w:pPr>
        <w:pStyle w:val="a6"/>
        <w:spacing w:line="240" w:lineRule="auto"/>
        <w:rPr>
          <w:b/>
          <w:sz w:val="24"/>
          <w:szCs w:val="24"/>
        </w:rPr>
      </w:pPr>
      <w:r w:rsidRPr="00551550">
        <w:rPr>
          <w:b/>
          <w:sz w:val="24"/>
          <w:szCs w:val="24"/>
        </w:rPr>
        <w:t>Жилая застройка:</w:t>
      </w:r>
    </w:p>
    <w:p w:rsidR="00BB2E6F" w:rsidRPr="00551550" w:rsidRDefault="00BB2E6F" w:rsidP="009A4E17">
      <w:pPr>
        <w:pStyle w:val="a6"/>
        <w:spacing w:line="240" w:lineRule="auto"/>
        <w:rPr>
          <w:sz w:val="24"/>
          <w:szCs w:val="24"/>
        </w:rPr>
      </w:pPr>
      <w:r w:rsidRPr="00551550">
        <w:rPr>
          <w:sz w:val="24"/>
          <w:szCs w:val="24"/>
        </w:rPr>
        <w:t>-</w:t>
      </w:r>
      <w:r w:rsidRPr="00551550">
        <w:rPr>
          <w:sz w:val="24"/>
          <w:szCs w:val="24"/>
        </w:rPr>
        <w:tab/>
        <w:t>среднеэтажная - жилая застройка многоквартирными зданиями этажностью 5 этажей;</w:t>
      </w:r>
    </w:p>
    <w:p w:rsidR="003D1CE9" w:rsidRPr="00551550" w:rsidRDefault="003D1CE9" w:rsidP="009A4E17">
      <w:pPr>
        <w:pStyle w:val="a6"/>
        <w:spacing w:line="240" w:lineRule="auto"/>
        <w:rPr>
          <w:sz w:val="24"/>
          <w:szCs w:val="24"/>
        </w:rPr>
      </w:pPr>
      <w:r w:rsidRPr="00551550">
        <w:rPr>
          <w:b/>
          <w:sz w:val="24"/>
          <w:szCs w:val="24"/>
        </w:rPr>
        <w:t>Жилой район</w:t>
      </w:r>
      <w:r w:rsidRPr="00551550">
        <w:rPr>
          <w:sz w:val="24"/>
          <w:szCs w:val="24"/>
        </w:rPr>
        <w:t xml:space="preserve"> - структурный элемент селитебной территории.</w:t>
      </w:r>
    </w:p>
    <w:p w:rsidR="003D1CE9" w:rsidRPr="00551550" w:rsidRDefault="003D1CE9" w:rsidP="009A4E17">
      <w:pPr>
        <w:pStyle w:val="a6"/>
        <w:spacing w:line="240" w:lineRule="auto"/>
        <w:rPr>
          <w:sz w:val="24"/>
          <w:szCs w:val="24"/>
        </w:rPr>
      </w:pPr>
      <w:r w:rsidRPr="00551550">
        <w:rPr>
          <w:b/>
          <w:sz w:val="24"/>
          <w:szCs w:val="24"/>
        </w:rPr>
        <w:t>Защита населения</w:t>
      </w:r>
      <w:r w:rsidRPr="00551550">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3D1CE9" w:rsidRPr="00551550" w:rsidRDefault="003D1CE9" w:rsidP="009A4E17">
      <w:pPr>
        <w:pStyle w:val="a6"/>
        <w:spacing w:line="240" w:lineRule="auto"/>
        <w:rPr>
          <w:sz w:val="24"/>
          <w:szCs w:val="24"/>
        </w:rPr>
      </w:pPr>
      <w:r w:rsidRPr="00551550">
        <w:rPr>
          <w:b/>
          <w:sz w:val="24"/>
          <w:szCs w:val="24"/>
        </w:rPr>
        <w:t>Земельный участок</w:t>
      </w:r>
      <w:r w:rsidRPr="00551550">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3D1CE9" w:rsidRPr="00551550" w:rsidRDefault="003D1CE9" w:rsidP="009A4E17">
      <w:pPr>
        <w:pStyle w:val="a6"/>
        <w:spacing w:line="240" w:lineRule="auto"/>
        <w:rPr>
          <w:sz w:val="24"/>
          <w:szCs w:val="24"/>
        </w:rPr>
      </w:pPr>
      <w:r w:rsidRPr="00551550">
        <w:rPr>
          <w:b/>
          <w:sz w:val="24"/>
          <w:szCs w:val="24"/>
        </w:rPr>
        <w:t>Зона (район) застройки</w:t>
      </w:r>
      <w:r w:rsidRPr="00551550">
        <w:rPr>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3D1CE9" w:rsidRPr="00551550" w:rsidRDefault="003D1CE9" w:rsidP="009A4E17">
      <w:pPr>
        <w:pStyle w:val="a6"/>
        <w:spacing w:line="240" w:lineRule="auto"/>
        <w:rPr>
          <w:sz w:val="24"/>
          <w:szCs w:val="24"/>
        </w:rPr>
      </w:pPr>
      <w:r w:rsidRPr="00551550">
        <w:rPr>
          <w:b/>
          <w:sz w:val="24"/>
          <w:szCs w:val="24"/>
        </w:rPr>
        <w:t>Зоны с особыми условиями использования территорий</w:t>
      </w:r>
      <w:r w:rsidRPr="00551550">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3D1CE9" w:rsidRPr="00551550" w:rsidRDefault="003D1CE9" w:rsidP="009A4E17">
      <w:pPr>
        <w:pStyle w:val="a6"/>
        <w:spacing w:line="240" w:lineRule="auto"/>
        <w:rPr>
          <w:sz w:val="24"/>
          <w:szCs w:val="24"/>
        </w:rPr>
      </w:pPr>
      <w:r w:rsidRPr="00551550">
        <w:rPr>
          <w:b/>
          <w:sz w:val="24"/>
          <w:szCs w:val="24"/>
        </w:rPr>
        <w:t xml:space="preserve">Инженерно-технические мероприятия гражданской обороны и предупреждения чрезвычайных ситуаций (ИТМ ГОЧС) </w:t>
      </w:r>
      <w:r w:rsidRPr="00551550">
        <w:rPr>
          <w:sz w:val="24"/>
          <w:szCs w:val="24"/>
        </w:rPr>
        <w:t>-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D1CE9" w:rsidRPr="00551550" w:rsidRDefault="003D1CE9" w:rsidP="009A4E17">
      <w:pPr>
        <w:pStyle w:val="a6"/>
        <w:spacing w:line="240" w:lineRule="auto"/>
        <w:rPr>
          <w:sz w:val="24"/>
          <w:szCs w:val="24"/>
        </w:rPr>
      </w:pPr>
      <w:r w:rsidRPr="00551550">
        <w:rPr>
          <w:b/>
          <w:sz w:val="24"/>
          <w:szCs w:val="24"/>
        </w:rPr>
        <w:t>Коэффициент застройки (Кз)</w:t>
      </w:r>
      <w:r w:rsidRPr="00551550">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3D1CE9" w:rsidRPr="00551550" w:rsidRDefault="003D1CE9" w:rsidP="009A4E17">
      <w:pPr>
        <w:pStyle w:val="a6"/>
        <w:spacing w:line="240" w:lineRule="auto"/>
        <w:rPr>
          <w:sz w:val="24"/>
          <w:szCs w:val="24"/>
        </w:rPr>
      </w:pPr>
      <w:r w:rsidRPr="00551550">
        <w:rPr>
          <w:b/>
          <w:sz w:val="24"/>
          <w:szCs w:val="24"/>
        </w:rPr>
        <w:t>Коэффициент плотности застройки (Кпз)</w:t>
      </w:r>
      <w:r w:rsidRPr="00551550">
        <w:rPr>
          <w:sz w:val="24"/>
          <w:szCs w:val="24"/>
        </w:rPr>
        <w:t xml:space="preserve"> - отношение площади всех этажей зданий и сооружений к площади участка.</w:t>
      </w:r>
    </w:p>
    <w:p w:rsidR="003D1CE9" w:rsidRPr="00551550" w:rsidRDefault="003D1CE9" w:rsidP="009A4E17">
      <w:pPr>
        <w:pStyle w:val="a6"/>
        <w:spacing w:line="240" w:lineRule="auto"/>
        <w:rPr>
          <w:sz w:val="24"/>
          <w:szCs w:val="24"/>
        </w:rPr>
      </w:pPr>
      <w:r w:rsidRPr="00551550">
        <w:rPr>
          <w:b/>
          <w:sz w:val="24"/>
          <w:szCs w:val="24"/>
        </w:rPr>
        <w:t>Маломобильные группы населения</w:t>
      </w:r>
      <w:r w:rsidRPr="00551550">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D1CE9" w:rsidRPr="00551550" w:rsidRDefault="003D1CE9" w:rsidP="009A4E17">
      <w:pPr>
        <w:pStyle w:val="a6"/>
        <w:spacing w:line="240" w:lineRule="auto"/>
        <w:rPr>
          <w:sz w:val="24"/>
          <w:szCs w:val="24"/>
        </w:rPr>
      </w:pPr>
      <w:r w:rsidRPr="00551550">
        <w:rPr>
          <w:b/>
          <w:sz w:val="24"/>
          <w:szCs w:val="24"/>
        </w:rPr>
        <w:t>Маломобильные лица</w:t>
      </w:r>
      <w:r w:rsidRPr="00551550">
        <w:rPr>
          <w:sz w:val="24"/>
          <w:szCs w:val="24"/>
        </w:rPr>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3D1CE9" w:rsidRPr="00551550" w:rsidRDefault="003D1CE9" w:rsidP="009A4E17">
      <w:pPr>
        <w:pStyle w:val="a6"/>
        <w:spacing w:line="240" w:lineRule="auto"/>
        <w:rPr>
          <w:sz w:val="24"/>
          <w:szCs w:val="24"/>
        </w:rPr>
      </w:pPr>
      <w:r w:rsidRPr="00551550">
        <w:rPr>
          <w:b/>
          <w:sz w:val="24"/>
          <w:szCs w:val="24"/>
        </w:rPr>
        <w:t>Межселенная территория</w:t>
      </w:r>
      <w:r w:rsidRPr="00551550">
        <w:rPr>
          <w:sz w:val="24"/>
          <w:szCs w:val="24"/>
        </w:rPr>
        <w:t xml:space="preserve"> - территория, находящаяся вне границ поселений.</w:t>
      </w:r>
    </w:p>
    <w:p w:rsidR="003D1CE9" w:rsidRPr="00551550" w:rsidRDefault="003D1CE9" w:rsidP="009A4E17">
      <w:pPr>
        <w:pStyle w:val="a6"/>
        <w:spacing w:line="240" w:lineRule="auto"/>
        <w:rPr>
          <w:sz w:val="24"/>
          <w:szCs w:val="24"/>
        </w:rPr>
      </w:pPr>
      <w:r w:rsidRPr="00551550">
        <w:rPr>
          <w:b/>
          <w:sz w:val="24"/>
          <w:szCs w:val="24"/>
        </w:rPr>
        <w:t>Микрорайон (квартал)</w:t>
      </w:r>
      <w:r w:rsidRPr="00551550">
        <w:rPr>
          <w:sz w:val="24"/>
          <w:szCs w:val="24"/>
        </w:rPr>
        <w:t xml:space="preserve"> - структурный элемент жилой застройки.</w:t>
      </w:r>
    </w:p>
    <w:p w:rsidR="003D1CE9" w:rsidRPr="00551550" w:rsidRDefault="003D1CE9" w:rsidP="009A4E17">
      <w:pPr>
        <w:pStyle w:val="a6"/>
        <w:spacing w:line="240" w:lineRule="auto"/>
        <w:rPr>
          <w:sz w:val="24"/>
          <w:szCs w:val="24"/>
        </w:rPr>
      </w:pPr>
      <w:r w:rsidRPr="00551550">
        <w:rPr>
          <w:b/>
          <w:sz w:val="24"/>
          <w:szCs w:val="24"/>
        </w:rPr>
        <w:t xml:space="preserve">Муниципальное деление </w:t>
      </w:r>
      <w:r w:rsidRPr="00551550">
        <w:rPr>
          <w:sz w:val="24"/>
          <w:szCs w:val="24"/>
        </w:rPr>
        <w:t xml:space="preserve">- разделение территории субъекта Российской Федерации на муниципальные образования в соответствии с требованиями </w:t>
      </w:r>
      <w:hyperlink r:id="rId89" w:history="1">
        <w:r w:rsidRPr="00551550">
          <w:rPr>
            <w:rStyle w:val="afff4"/>
            <w:color w:val="auto"/>
            <w:sz w:val="24"/>
            <w:szCs w:val="24"/>
          </w:rPr>
          <w:t>Федерального закона</w:t>
        </w:r>
      </w:hyperlink>
      <w:r w:rsidRPr="00551550">
        <w:rPr>
          <w:sz w:val="24"/>
          <w:szCs w:val="24"/>
        </w:rPr>
        <w:t xml:space="preserve"> от 06.10.2003 N 131-ФЗ "Об общих принципах организации местного самоуправления в Российской Федерации.</w:t>
      </w:r>
    </w:p>
    <w:p w:rsidR="003D1CE9" w:rsidRPr="00551550" w:rsidRDefault="003D1CE9" w:rsidP="009A4E17">
      <w:pPr>
        <w:pStyle w:val="a6"/>
        <w:spacing w:line="240" w:lineRule="auto"/>
        <w:rPr>
          <w:sz w:val="24"/>
          <w:szCs w:val="24"/>
        </w:rPr>
      </w:pPr>
      <w:r w:rsidRPr="00551550">
        <w:rPr>
          <w:b/>
          <w:sz w:val="24"/>
          <w:szCs w:val="24"/>
        </w:rPr>
        <w:lastRenderedPageBreak/>
        <w:t xml:space="preserve">Муниципальное образование </w:t>
      </w:r>
      <w:r w:rsidRPr="00551550">
        <w:rPr>
          <w:sz w:val="24"/>
          <w:szCs w:val="24"/>
        </w:rPr>
        <w:t>- муниципальный район, городское или сельское поселение, городской округ.</w:t>
      </w:r>
    </w:p>
    <w:p w:rsidR="003D1CE9" w:rsidRPr="00551550" w:rsidRDefault="003D1CE9" w:rsidP="009A4E17">
      <w:pPr>
        <w:pStyle w:val="a6"/>
        <w:spacing w:line="240" w:lineRule="auto"/>
        <w:rPr>
          <w:sz w:val="24"/>
          <w:szCs w:val="24"/>
        </w:rPr>
      </w:pPr>
      <w:r w:rsidRPr="00551550">
        <w:rPr>
          <w:b/>
          <w:sz w:val="24"/>
          <w:szCs w:val="24"/>
        </w:rPr>
        <w:t>Муниципальный район</w:t>
      </w:r>
      <w:r w:rsidRPr="00551550">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D1CE9" w:rsidRPr="00551550" w:rsidRDefault="003D1CE9" w:rsidP="009A4E17">
      <w:pPr>
        <w:pStyle w:val="a6"/>
        <w:spacing w:line="240" w:lineRule="auto"/>
        <w:rPr>
          <w:sz w:val="24"/>
          <w:szCs w:val="24"/>
        </w:rPr>
      </w:pPr>
      <w:r w:rsidRPr="00551550">
        <w:rPr>
          <w:b/>
          <w:sz w:val="24"/>
          <w:szCs w:val="24"/>
        </w:rPr>
        <w:t>Населенный пункт</w:t>
      </w:r>
      <w:r w:rsidRPr="00551550">
        <w:rPr>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3D1CE9" w:rsidRPr="00551550" w:rsidRDefault="003D1CE9" w:rsidP="009A4E17">
      <w:pPr>
        <w:pStyle w:val="a6"/>
        <w:spacing w:line="240" w:lineRule="auto"/>
        <w:rPr>
          <w:sz w:val="24"/>
          <w:szCs w:val="24"/>
        </w:rPr>
      </w:pPr>
      <w:r w:rsidRPr="00551550">
        <w:rPr>
          <w:b/>
          <w:sz w:val="24"/>
          <w:szCs w:val="24"/>
        </w:rPr>
        <w:t>Общественные территории</w:t>
      </w:r>
      <w:r w:rsidRPr="00551550">
        <w:rPr>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3D1CE9" w:rsidRPr="00551550" w:rsidRDefault="003D1CE9" w:rsidP="009A4E17">
      <w:pPr>
        <w:pStyle w:val="a6"/>
        <w:spacing w:line="240" w:lineRule="auto"/>
        <w:rPr>
          <w:sz w:val="24"/>
          <w:szCs w:val="24"/>
        </w:rPr>
      </w:pPr>
      <w:r w:rsidRPr="00551550">
        <w:rPr>
          <w:b/>
          <w:sz w:val="24"/>
          <w:szCs w:val="24"/>
        </w:rPr>
        <w:t>Объекты капитального строительства</w:t>
      </w:r>
      <w:r w:rsidRPr="00551550">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D1CE9" w:rsidRPr="00551550" w:rsidRDefault="003D1CE9" w:rsidP="009A4E17">
      <w:pPr>
        <w:pStyle w:val="a6"/>
        <w:spacing w:line="240" w:lineRule="auto"/>
        <w:rPr>
          <w:sz w:val="24"/>
          <w:szCs w:val="24"/>
        </w:rPr>
      </w:pPr>
      <w:r w:rsidRPr="00551550">
        <w:rPr>
          <w:b/>
          <w:sz w:val="24"/>
          <w:szCs w:val="24"/>
        </w:rPr>
        <w:t>Озелененные территории</w:t>
      </w:r>
      <w:r w:rsidRPr="00551550">
        <w:rPr>
          <w:sz w:val="24"/>
          <w:szCs w:val="24"/>
        </w:rPr>
        <w:t xml:space="preserve"> - часть территории городского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3D1CE9" w:rsidRPr="00551550" w:rsidRDefault="003D1CE9" w:rsidP="009A4E17">
      <w:pPr>
        <w:pStyle w:val="a6"/>
        <w:spacing w:line="240" w:lineRule="auto"/>
        <w:rPr>
          <w:sz w:val="24"/>
          <w:szCs w:val="24"/>
        </w:rPr>
      </w:pPr>
      <w:r w:rsidRPr="00551550">
        <w:rPr>
          <w:b/>
          <w:sz w:val="24"/>
          <w:szCs w:val="24"/>
        </w:rPr>
        <w:t>Охранная зона</w:t>
      </w:r>
      <w:r w:rsidRPr="00551550">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w:t>
      </w:r>
    </w:p>
    <w:p w:rsidR="003D1CE9" w:rsidRPr="00551550" w:rsidRDefault="003D1CE9" w:rsidP="009A4E17">
      <w:pPr>
        <w:pStyle w:val="a6"/>
        <w:spacing w:line="240" w:lineRule="auto"/>
        <w:rPr>
          <w:sz w:val="24"/>
          <w:szCs w:val="24"/>
        </w:rPr>
      </w:pPr>
      <w:r w:rsidRPr="00551550">
        <w:rPr>
          <w:b/>
          <w:sz w:val="24"/>
          <w:szCs w:val="24"/>
        </w:rPr>
        <w:t>Парк</w:t>
      </w:r>
      <w:r w:rsidRPr="00551550">
        <w:rPr>
          <w:sz w:val="24"/>
          <w:szCs w:val="24"/>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3D1CE9" w:rsidRPr="00551550" w:rsidRDefault="003D1CE9" w:rsidP="009A4E17">
      <w:pPr>
        <w:pStyle w:val="a6"/>
        <w:spacing w:line="240" w:lineRule="auto"/>
        <w:rPr>
          <w:sz w:val="24"/>
          <w:szCs w:val="24"/>
        </w:rPr>
      </w:pPr>
      <w:r w:rsidRPr="00551550">
        <w:rPr>
          <w:b/>
          <w:sz w:val="24"/>
          <w:szCs w:val="24"/>
        </w:rPr>
        <w:t>Пешеходная зона</w:t>
      </w:r>
      <w:r w:rsidRPr="00551550">
        <w:rPr>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D1CE9" w:rsidRPr="00551550" w:rsidRDefault="003D1CE9" w:rsidP="009A4E17">
      <w:pPr>
        <w:pStyle w:val="a6"/>
        <w:spacing w:line="240" w:lineRule="auto"/>
        <w:rPr>
          <w:sz w:val="24"/>
          <w:szCs w:val="24"/>
        </w:rPr>
      </w:pPr>
      <w:r w:rsidRPr="00551550">
        <w:rPr>
          <w:b/>
          <w:sz w:val="24"/>
          <w:szCs w:val="24"/>
        </w:rPr>
        <w:t>Плотность застройки</w:t>
      </w:r>
      <w:r w:rsidRPr="00551550">
        <w:rPr>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 (тыс. кв. м/га).</w:t>
      </w:r>
    </w:p>
    <w:p w:rsidR="003D1CE9" w:rsidRPr="00551550" w:rsidRDefault="003D1CE9" w:rsidP="009A4E17">
      <w:pPr>
        <w:pStyle w:val="a6"/>
        <w:spacing w:line="240" w:lineRule="auto"/>
        <w:rPr>
          <w:sz w:val="24"/>
          <w:szCs w:val="24"/>
        </w:rPr>
      </w:pPr>
      <w:r w:rsidRPr="00551550">
        <w:rPr>
          <w:b/>
          <w:sz w:val="24"/>
          <w:szCs w:val="24"/>
        </w:rPr>
        <w:t>Полоса отвода автомобильной дороги</w:t>
      </w:r>
      <w:r w:rsidRPr="00551550">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D1CE9" w:rsidRPr="00551550" w:rsidRDefault="003D1CE9" w:rsidP="009A4E17">
      <w:pPr>
        <w:pStyle w:val="a6"/>
        <w:spacing w:line="240" w:lineRule="auto"/>
        <w:rPr>
          <w:sz w:val="24"/>
          <w:szCs w:val="24"/>
        </w:rPr>
      </w:pPr>
      <w:r w:rsidRPr="00551550">
        <w:rPr>
          <w:b/>
          <w:sz w:val="24"/>
          <w:szCs w:val="24"/>
        </w:rPr>
        <w:t>Поселение</w:t>
      </w:r>
      <w:r w:rsidRPr="00551550">
        <w:rPr>
          <w:sz w:val="24"/>
          <w:szCs w:val="24"/>
        </w:rPr>
        <w:t xml:space="preserve"> - городское или сельское поселение.</w:t>
      </w:r>
    </w:p>
    <w:p w:rsidR="003D1CE9" w:rsidRPr="00551550" w:rsidRDefault="003D1CE9" w:rsidP="009A4E17">
      <w:pPr>
        <w:pStyle w:val="a6"/>
        <w:spacing w:line="240" w:lineRule="auto"/>
        <w:rPr>
          <w:sz w:val="24"/>
          <w:szCs w:val="24"/>
        </w:rPr>
      </w:pPr>
      <w:r w:rsidRPr="00551550">
        <w:rPr>
          <w:b/>
          <w:sz w:val="24"/>
          <w:szCs w:val="24"/>
        </w:rPr>
        <w:t>Правила землепользования и застройки</w:t>
      </w:r>
      <w:r w:rsidRPr="00551550">
        <w:rPr>
          <w:sz w:val="24"/>
          <w:szCs w:val="24"/>
        </w:rPr>
        <w:t xml:space="preserve"> - документ градостроительного зонирования, который утверждается нормативными правовыми актами органов местного </w:t>
      </w:r>
      <w:r w:rsidRPr="00551550">
        <w:rPr>
          <w:sz w:val="24"/>
          <w:szCs w:val="24"/>
        </w:rPr>
        <w:lastRenderedPageBreak/>
        <w:t>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D1CE9" w:rsidRPr="00551550" w:rsidRDefault="003D1CE9" w:rsidP="009A4E17">
      <w:pPr>
        <w:pStyle w:val="a6"/>
        <w:spacing w:line="240" w:lineRule="auto"/>
        <w:rPr>
          <w:sz w:val="24"/>
          <w:szCs w:val="24"/>
        </w:rPr>
      </w:pPr>
      <w:r w:rsidRPr="00551550">
        <w:rPr>
          <w:b/>
          <w:sz w:val="24"/>
          <w:szCs w:val="24"/>
        </w:rPr>
        <w:t>Придорожные полосы автомобильной дороги</w:t>
      </w:r>
      <w:r w:rsidRPr="00551550">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D1CE9" w:rsidRPr="00551550" w:rsidRDefault="003D1CE9" w:rsidP="009A4E17">
      <w:pPr>
        <w:pStyle w:val="a6"/>
        <w:spacing w:line="240" w:lineRule="auto"/>
        <w:rPr>
          <w:sz w:val="24"/>
          <w:szCs w:val="24"/>
        </w:rPr>
      </w:pPr>
      <w:r w:rsidRPr="00551550">
        <w:rPr>
          <w:b/>
          <w:sz w:val="24"/>
          <w:szCs w:val="24"/>
        </w:rPr>
        <w:t>Реконструкция объектов капитального строительства (за исключением линейных объектов)</w:t>
      </w:r>
      <w:r w:rsidRPr="00551550">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D1CE9" w:rsidRPr="00551550" w:rsidRDefault="003D1CE9" w:rsidP="009A4E17">
      <w:pPr>
        <w:pStyle w:val="a6"/>
        <w:spacing w:line="240" w:lineRule="auto"/>
        <w:rPr>
          <w:sz w:val="24"/>
          <w:szCs w:val="24"/>
        </w:rPr>
      </w:pPr>
      <w:r w:rsidRPr="00551550">
        <w:rPr>
          <w:b/>
          <w:sz w:val="24"/>
          <w:szCs w:val="24"/>
        </w:rPr>
        <w:t>Санитарно-защитная зона</w:t>
      </w:r>
      <w:r w:rsidRPr="00551550">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3D1CE9" w:rsidRPr="00551550" w:rsidRDefault="003D1CE9" w:rsidP="009A4E17">
      <w:pPr>
        <w:pStyle w:val="a6"/>
        <w:spacing w:line="240" w:lineRule="auto"/>
        <w:rPr>
          <w:sz w:val="24"/>
          <w:szCs w:val="24"/>
        </w:rPr>
      </w:pPr>
      <w:r w:rsidRPr="00551550">
        <w:rPr>
          <w:b/>
          <w:sz w:val="24"/>
          <w:szCs w:val="24"/>
        </w:rPr>
        <w:t>Система расселения</w:t>
      </w:r>
      <w:r w:rsidRPr="00551550">
        <w:rPr>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3D1CE9" w:rsidRPr="00551550" w:rsidRDefault="003D1CE9" w:rsidP="009A4E17">
      <w:pPr>
        <w:pStyle w:val="a6"/>
        <w:spacing w:line="240" w:lineRule="auto"/>
        <w:rPr>
          <w:sz w:val="24"/>
          <w:szCs w:val="24"/>
        </w:rPr>
      </w:pPr>
      <w:r w:rsidRPr="00551550">
        <w:rPr>
          <w:b/>
          <w:sz w:val="24"/>
          <w:szCs w:val="24"/>
        </w:rPr>
        <w:t>Социально-гарантированные условия жизнедеятельности</w:t>
      </w:r>
      <w:r w:rsidRPr="00551550">
        <w:rPr>
          <w:sz w:val="24"/>
          <w:szCs w:val="24"/>
        </w:rPr>
        <w:t xml:space="preserve"> - состояние среды территорий городских поселений, отвечающее современным социальным, гигиеническим и градостроительным требованиям.</w:t>
      </w:r>
    </w:p>
    <w:p w:rsidR="003D1CE9" w:rsidRPr="00551550" w:rsidRDefault="003D1CE9" w:rsidP="009A4E17">
      <w:pPr>
        <w:pStyle w:val="a6"/>
        <w:spacing w:line="240" w:lineRule="auto"/>
        <w:rPr>
          <w:sz w:val="24"/>
          <w:szCs w:val="24"/>
        </w:rPr>
      </w:pPr>
      <w:r w:rsidRPr="00551550">
        <w:rPr>
          <w:b/>
          <w:sz w:val="24"/>
          <w:szCs w:val="24"/>
        </w:rPr>
        <w:t>Статус населенного пункта</w:t>
      </w:r>
      <w:r w:rsidRPr="00551550">
        <w:rPr>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3D1CE9" w:rsidRPr="00551550" w:rsidRDefault="003D1CE9" w:rsidP="009A4E17">
      <w:pPr>
        <w:pStyle w:val="a6"/>
        <w:spacing w:line="240" w:lineRule="auto"/>
        <w:rPr>
          <w:sz w:val="24"/>
          <w:szCs w:val="24"/>
        </w:rPr>
      </w:pPr>
      <w:r w:rsidRPr="00551550">
        <w:rPr>
          <w:b/>
          <w:sz w:val="24"/>
          <w:szCs w:val="24"/>
        </w:rPr>
        <w:t>Территориальное планирование</w:t>
      </w:r>
      <w:r w:rsidRPr="00551550">
        <w:rPr>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D1CE9" w:rsidRPr="00551550" w:rsidRDefault="003D1CE9" w:rsidP="009A4E17">
      <w:pPr>
        <w:pStyle w:val="a6"/>
        <w:spacing w:line="240" w:lineRule="auto"/>
        <w:rPr>
          <w:sz w:val="24"/>
          <w:szCs w:val="24"/>
        </w:rPr>
      </w:pPr>
      <w:r w:rsidRPr="00551550">
        <w:rPr>
          <w:b/>
          <w:sz w:val="24"/>
          <w:szCs w:val="24"/>
        </w:rPr>
        <w:t>Территориальные зоны</w:t>
      </w:r>
      <w:r w:rsidRPr="00551550">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3D1CE9" w:rsidRPr="00551550" w:rsidRDefault="003D1CE9" w:rsidP="009A4E17">
      <w:pPr>
        <w:pStyle w:val="a6"/>
        <w:spacing w:line="240" w:lineRule="auto"/>
        <w:rPr>
          <w:sz w:val="24"/>
          <w:szCs w:val="24"/>
        </w:rPr>
      </w:pPr>
      <w:r w:rsidRPr="00551550">
        <w:rPr>
          <w:b/>
          <w:sz w:val="24"/>
          <w:szCs w:val="24"/>
        </w:rPr>
        <w:t>Территории общего пользования</w:t>
      </w:r>
      <w:r w:rsidRPr="00551550">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3D1CE9" w:rsidRPr="00551550" w:rsidRDefault="003D1CE9" w:rsidP="009A4E17">
      <w:pPr>
        <w:pStyle w:val="a6"/>
        <w:spacing w:line="240" w:lineRule="auto"/>
        <w:rPr>
          <w:sz w:val="24"/>
          <w:szCs w:val="24"/>
        </w:rPr>
      </w:pPr>
      <w:r w:rsidRPr="00551550">
        <w:rPr>
          <w:b/>
          <w:sz w:val="24"/>
          <w:szCs w:val="24"/>
        </w:rPr>
        <w:t>Улица</w:t>
      </w:r>
      <w:r w:rsidRPr="00551550">
        <w:rPr>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D1CE9" w:rsidRPr="00551550" w:rsidRDefault="003D1CE9" w:rsidP="009A4E17">
      <w:pPr>
        <w:pStyle w:val="a6"/>
        <w:spacing w:line="240" w:lineRule="auto"/>
        <w:rPr>
          <w:sz w:val="24"/>
          <w:szCs w:val="24"/>
        </w:rPr>
      </w:pPr>
      <w:r w:rsidRPr="00551550">
        <w:rPr>
          <w:b/>
          <w:sz w:val="24"/>
          <w:szCs w:val="24"/>
        </w:rPr>
        <w:t>Устойчивое развитие территорий</w:t>
      </w:r>
      <w:r w:rsidRPr="00551550">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w:t>
      </w:r>
      <w:r w:rsidRPr="00551550">
        <w:rPr>
          <w:sz w:val="24"/>
          <w:szCs w:val="24"/>
        </w:rPr>
        <w:lastRenderedPageBreak/>
        <w:t>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D1CE9" w:rsidRPr="00551550" w:rsidRDefault="003D1CE9" w:rsidP="009A4E17">
      <w:pPr>
        <w:pStyle w:val="a6"/>
        <w:spacing w:line="240" w:lineRule="auto"/>
        <w:rPr>
          <w:sz w:val="24"/>
          <w:szCs w:val="24"/>
        </w:rPr>
      </w:pPr>
      <w:r w:rsidRPr="00551550">
        <w:rPr>
          <w:b/>
          <w:sz w:val="24"/>
          <w:szCs w:val="24"/>
        </w:rPr>
        <w:t>Функциональное зонирование территории</w:t>
      </w:r>
      <w:r w:rsidRPr="00551550">
        <w:rPr>
          <w:sz w:val="24"/>
          <w:szCs w:val="24"/>
        </w:rPr>
        <w:t xml:space="preserve"> - разделение территории муниципального образования на функциональные зоны.</w:t>
      </w:r>
    </w:p>
    <w:p w:rsidR="003D1CE9" w:rsidRPr="00551550" w:rsidRDefault="003D1CE9" w:rsidP="009A4E17">
      <w:pPr>
        <w:pStyle w:val="a6"/>
        <w:spacing w:line="240" w:lineRule="auto"/>
        <w:rPr>
          <w:sz w:val="24"/>
          <w:szCs w:val="24"/>
        </w:rPr>
      </w:pPr>
      <w:r w:rsidRPr="00551550">
        <w:rPr>
          <w:b/>
          <w:sz w:val="24"/>
          <w:szCs w:val="24"/>
        </w:rPr>
        <w:t>Функциональные зоны</w:t>
      </w:r>
      <w:r w:rsidRPr="00551550">
        <w:rPr>
          <w:sz w:val="24"/>
          <w:szCs w:val="24"/>
        </w:rPr>
        <w:t xml:space="preserve"> - зоны, для которых документами территориального планирования определены границы и функциональное назначение.</w:t>
      </w:r>
    </w:p>
    <w:p w:rsidR="003D1CE9" w:rsidRPr="00551550" w:rsidRDefault="003D1CE9" w:rsidP="009A4E17">
      <w:pPr>
        <w:pStyle w:val="a6"/>
        <w:spacing w:line="240" w:lineRule="auto"/>
        <w:rPr>
          <w:sz w:val="24"/>
          <w:szCs w:val="24"/>
        </w:rPr>
      </w:pPr>
      <w:r w:rsidRPr="00551550">
        <w:rPr>
          <w:b/>
          <w:sz w:val="24"/>
          <w:szCs w:val="24"/>
        </w:rPr>
        <w:t>Чрезвычайная ситуация</w:t>
      </w:r>
      <w:r w:rsidRPr="00551550">
        <w:rPr>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 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rsidR="000A45A4" w:rsidRPr="00551550" w:rsidRDefault="000A45A4" w:rsidP="009A4E17">
      <w:pPr>
        <w:snapToGrid/>
        <w:spacing w:before="0" w:after="0" w:line="240" w:lineRule="auto"/>
        <w:ind w:firstLine="0"/>
        <w:contextualSpacing w:val="0"/>
        <w:jc w:val="left"/>
        <w:rPr>
          <w:rFonts w:eastAsia="Times New Roman" w:cs="Times New Roman"/>
          <w:b/>
          <w:iCs/>
          <w:color w:val="000000"/>
          <w:sz w:val="24"/>
          <w:szCs w:val="24"/>
          <w:lang w:eastAsia="ru-RU" w:bidi="ru-RU"/>
        </w:rPr>
      </w:pPr>
      <w:r w:rsidRPr="00551550">
        <w:rPr>
          <w:rFonts w:eastAsia="Times New Roman" w:cs="Times New Roman"/>
          <w:b/>
          <w:color w:val="000000"/>
          <w:sz w:val="24"/>
          <w:szCs w:val="24"/>
          <w:lang w:eastAsia="ru-RU" w:bidi="ru-RU"/>
        </w:rPr>
        <w:br w:type="page"/>
      </w:r>
    </w:p>
    <w:p w:rsidR="000A45A4" w:rsidRPr="00551550" w:rsidRDefault="000A45A4" w:rsidP="009A4E17">
      <w:pPr>
        <w:pStyle w:val="ad"/>
        <w:spacing w:line="240" w:lineRule="auto"/>
        <w:rPr>
          <w:sz w:val="24"/>
          <w:szCs w:val="24"/>
        </w:rPr>
      </w:pPr>
      <w:r w:rsidRPr="00551550">
        <w:rPr>
          <w:sz w:val="24"/>
          <w:szCs w:val="24"/>
        </w:rPr>
        <w:lastRenderedPageBreak/>
        <w:t>Приложение №2</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Конституция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Градостроительный кодекс Российской Федерации. Закон Российской Федерации от 29 декабря 2004 г. № 190-ФЗ.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Земельный кодекс Российской Федерации. Закон Российской Федерации от 25 октября 2001 г. № 136-ФЗ.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Жилищный кодекс Российской Федерации. Закон Российской Федерации от 29 декабря 2004 г. № 188-ФЗ.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Водный кодекс Российской Федерации. Закон Российской Федерации от 3 июня 2006 г. № 75-ФЗ.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Лесной кодекс Российской Федерации. Закон Российской Федерации от 4 декабря 2004 г. № 200-ФЗ.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Воздушный кодекс Российской Федерации. Закон Российской Федерации от 19 марта 1997 г. № 60-ФЗ.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Кодекс внутреннего водного транспорта Российской Федерации. Закон Российской Федерации от 7 марта 2001 г. № 24-ФЗ.</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Российской Федерации от 21 февраля 1992 г. № 2395-1 "О недрах".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23 февраля 1995 г. № 26-ФЗ "О природных лечебных ресурсах, лечебно-оздоровительных местностях и курортах".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14 марта 1995 г. № 33-ФЗ "Об особо охраняемых природных территориях".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24 апреля 1995 г. №  52-ФЗ "О животном мире".</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17 ноября 1995 г. № 169-ФЗ "Об архитектурной деятельности 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от 23 ноября 1995 г. № 174-ФЗ "Об экологической экспертизе".</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24 ноября 1995 г. № 181-ФЗ "О социальной защите инвалидов 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10 декабря 1995 г. № 196-ФЗ "О безопасности дорожного движения".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9 января 1996 г. № 3-ФЗ "О радиационной безопасности населения".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12 января 1996 г. № 8-ФЗ "О погребении и похоронном деле".</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21 июля 1997 г. № 116-ФЗ "О промышленной безопасности опасных производственных объектов".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24 июня 1998 г. № 89-ФЗ "Об отходах производства и потребления".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12 февраля 1998 г. № 28-ФЗ "О гражданской обороне".</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30 марта 1999 г. № 52-ФЗ "О санитарно-эпидемиологическом благополучии населения".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4 мая 1999 г. № 96-ФЗ "Об охране атмосферного воздуха".</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10 января 2002 г. № 7-ФЗ "Об охране окружающей среды".</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27 декабря 2002 г. № 184-ФЗ "О техническом регулировании".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21 декабря 2004 г. № 172-ФЗ "О переводе земель или земельных участков из одной категории в другую".</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22 июля 2008 года № 123-ФЗ "Технический регламент о требованиях пожарной безопасности".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Федеральный закон Российской Федерации от 30 декабря 2009 г. № 384-ФЗ "Технический регламент о безопасности зданий и сооружений".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Указ Президента Российской Федерации от 2 октября 1992 г. № 1156 "О мерах по формированию доступной для инвалидов среды жизнедеятельности".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Указ Президента Российской Федерации от 30 ноября 1992 г. № 1487 "Об особо ценных объектах культурного наследия народов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08" w:name="_Toc451341278"/>
      <w:bookmarkStart w:id="209" w:name="_Toc499727423"/>
      <w:r w:rsidRPr="00551550">
        <w:rPr>
          <w:rFonts w:eastAsiaTheme="majorEastAsia" w:cs="Times New Roman"/>
          <w:b/>
          <w:bCs/>
          <w:sz w:val="24"/>
          <w:szCs w:val="24"/>
        </w:rPr>
        <w:t>Нормативно-правовые акты Мурманской области</w:t>
      </w:r>
      <w:bookmarkEnd w:id="208"/>
      <w:bookmarkEnd w:id="209"/>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6 июня 2003 г. № 401-01-ЗМО "Об административных правонарушениях".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10 июля 2007 г. № 867-01-ЗМО "О регулировании градостроительной деятельности на территории Мурманской области".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26 октября 2006 г. № 801-01-ЗМО "Об объектах культурного наследия (памятниках истории и культуры) в Мурманской области".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31 декабря 2003 г. № 462-01-ЗМО "Об основах регулирования земельных отношений в Мурманской области".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Постановление Правительства Мурманской области от 10 декабря 2010 г. № 549-ПП "Об утверждении нормативов минимальной обеспеченности населения площадью торговых объектах в Мурманской области".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Приказ Министерства строительства и территориального развития Мурманской области "Об утверждении региональных нормативах градостроительного проектирования Мурманской области" от 23.06.2015 № 133.</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10" w:name="_Toc451341279"/>
      <w:bookmarkStart w:id="211" w:name="_Toc499727424"/>
      <w:r w:rsidRPr="00551550">
        <w:rPr>
          <w:rFonts w:eastAsiaTheme="majorEastAsia" w:cs="Times New Roman"/>
          <w:b/>
          <w:bCs/>
          <w:sz w:val="24"/>
          <w:szCs w:val="24"/>
        </w:rPr>
        <w:t>Государственные стандарты (ГОСТ)</w:t>
      </w:r>
      <w:bookmarkEnd w:id="210"/>
      <w:bookmarkEnd w:id="211"/>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 1243.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ГОСТ 17.1.3.13-86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стандартам от 25 июня 1986 г. № 1790.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17.5.3.03-80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 4368.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17.5.3.04-83*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 № 1521.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 № 1851.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5542-87 Газы горючие природные для промышленного и коммунально-бытового назначения. Технические условия. Утвержден постановлением Государственного комитета Союза Советских Социалистических Республик по стандартам от 16 апреля 1987 г. № 36.</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20444-85 Шум. Транспортные потоки. Методы измерения шумовой характеристики. Утвержден Постановлением Государственного комитета Союза Советских Социалистических Республик по делам строительства от 25 апреля 1985 г. № 59.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23337-78* Шум. Методы измерения шума на селитебной территории и в помещениях жилых и общественных зданий. Утвержден постановлением Государственного комитета Союза Советских Социалистических Республик по делам строительства от 9 октября 1978 г. № 194.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 № 4013.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ГОСТ 28329-89 Озеленение городов. Термины и определения. Утвержден постановлением Государственного комитета Союза Советских Социалистических Республик по управлению качеством продукции и стандартам от 10.11.1989 № 3336.</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22.0.07-95 Источники техногенных чрезвычайных ситуаций. Классификация и номенклатура поражающих факторов и их параметров. Утвержден постановлением Комитета Российской Федерации по стандартизации, метрологии и сертификации от 2 ноября 1995 г. № 561.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 № 177.</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497263" w:rsidRPr="00551550" w:rsidRDefault="00497263"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52766-2007. Дороги автомобильные общего пользования. Элементы обустройства. Общие требования (утв. Приказом Ростехрегулирования от 23.10.2007 N 270-ст) (ред. от 09.12.2013)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СТ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СТ СЭВ 4867-84 Защита от шума в строительстве. Звукоизоляция ограждающих конструкций. Утвержден Постоянной Комиссией Совета экономической взаимопомощи по сотрудничеству в области стандартизации, Варшава, декабрь 1984 г.</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12" w:name="_Toc451341280"/>
      <w:bookmarkStart w:id="213" w:name="_Toc499727425"/>
      <w:r w:rsidRPr="00551550">
        <w:rPr>
          <w:rFonts w:eastAsiaTheme="majorEastAsia" w:cs="Times New Roman"/>
          <w:b/>
          <w:bCs/>
          <w:sz w:val="24"/>
          <w:szCs w:val="24"/>
        </w:rPr>
        <w:t>Строительные нормы и правила</w:t>
      </w:r>
      <w:bookmarkEnd w:id="212"/>
      <w:bookmarkEnd w:id="213"/>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II-11-77*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строительства от 13 октября 1977 г. № 158.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II-35-76* Котельные установки. Утверждены постановлением Государственного комитета Совета Министров Союза Советских Социалистических Республик по делам строительства от 31 декабря 1976 г. № 229.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II-58-75 Электростанции тепловые. Утверждены постановлением Государственного комитета Совета Министров Союза Советских Социалистических Республик по делам строительства от 25 ноября 1975 г. № 198.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СНиП II-94-80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31 декабря 1980 г. № 232.</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III-10-75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строительства от 25 сентября 1975 г. № 158.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2.01.09-91 Здания и сооружения на подрабатываемых территориях и просадочных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 2.</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2.01.28-85 Полигоны по обезвреживанию и захоронению токсичных промышленных отходов. Основные положения по проектированию. Утверждены постановлением Государственного комитета Союза Советских Социалистических Республик по делам строительства от 26 июня 1985 г. № 98.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апреля 1990 г. № 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3.02.03-84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28 февраля 1985 г. № 23.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3.05.04-85*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делам строительства от 31 мая 1985 г. № 73.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 xml:space="preserve">СНиП 11-04-2003 Инструкция о порядке разработки, согласования, экспертизы и утверждения градостроительной документации. Утверждены постановлением </w:t>
      </w:r>
      <w:r w:rsidRPr="00551550">
        <w:rPr>
          <w:rFonts w:eastAsiaTheme="minorHAnsi" w:cs="Times New Roman"/>
          <w:iCs/>
          <w:sz w:val="24"/>
          <w:szCs w:val="24"/>
        </w:rPr>
        <w:lastRenderedPageBreak/>
        <w:t>Государственного комитета Российской Федерации по строительству и жилищно-коммунальному хозяйству от 29 октября 2002 г. № 150.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21-01-97* Пожарная безопасность зданий и сооружений. Утверждены постановлением Министерства строительства Российской Федерации от 13.02.1997 №18- 7.</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22-02-2003 Инженерн</w:t>
      </w:r>
      <w:r w:rsidR="006B69F2" w:rsidRPr="00551550">
        <w:rPr>
          <w:rFonts w:eastAsiaTheme="minorHAnsi" w:cs="Times New Roman"/>
          <w:iCs/>
          <w:sz w:val="24"/>
          <w:szCs w:val="24"/>
        </w:rPr>
        <w:t xml:space="preserve">ая защита территорий, зданий и сооружений </w:t>
      </w:r>
      <w:r w:rsidRPr="00551550">
        <w:rPr>
          <w:rFonts w:eastAsiaTheme="minorHAnsi" w:cs="Times New Roman"/>
          <w:iCs/>
          <w:sz w:val="24"/>
          <w:szCs w:val="24"/>
        </w:rPr>
        <w:t>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23-05-95* Естественное и искусственное освещение. Утверждены постановлением Министерства строительства Российской Федерации от 2 августа 1995 г. № 18-78.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31-03-2001 Производственные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СНиП 31-05-2003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 № 108.</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14" w:name="_Toc451341281"/>
      <w:bookmarkStart w:id="215" w:name="_Toc499727426"/>
      <w:r w:rsidRPr="00551550">
        <w:rPr>
          <w:rFonts w:eastAsiaTheme="majorEastAsia" w:cs="Times New Roman"/>
          <w:b/>
          <w:bCs/>
          <w:sz w:val="24"/>
          <w:szCs w:val="24"/>
        </w:rPr>
        <w:t>Своды правил по проектированию и строительству (СП)</w:t>
      </w:r>
      <w:bookmarkEnd w:id="214"/>
      <w:bookmarkEnd w:id="215"/>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31.13330.2012 "СНиП 2.04.02-84* Водоснабжение. Наружные сети и сооружения." (утв. Приказом Министерства регионального развития РФ от 29 декабря 2011 г. № 635/14).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32.13330.2012 "СНиП 2.04.03-85* Канализация. Наружные сети и сооружения." (утв. Приказом Министерства регионального развития РФ от 29 декабря 2011 г. № 635/11).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34.13330.2012 "СНиП 2.05.02-85* Автомобильные дороги." (утв. Приказом Министерства регионального развития РФ от 30 июня 2012 г. № 266)</w:t>
      </w:r>
      <w:r w:rsidR="00410F0B" w:rsidRPr="00551550">
        <w:rPr>
          <w:rFonts w:eastAsiaTheme="minorHAnsi" w:cs="Times New Roman"/>
          <w:iCs/>
          <w:sz w:val="24"/>
          <w:szCs w:val="24"/>
        </w:rPr>
        <w:t>.</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47.13330.2013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113.13330.2012 "СНиП 21-02-99* Стоянки автомобилей." (утв. Приказом Министерства регионального развития РФ от 29 декабря 2011 г. № 635/9).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131.13330.2012 "СНиП 23-01-99* Строительная климатология." (утв. Приказом Министерства регионального развития РФ от 30 июня 2012 г. № 275).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50.13330.2012 "СНиП 23-02-2003 Тепловая защита зданий." (утв. Приказом Министерства регионального развития РФ от 30 июня 2012 г. № 265).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51.13330.2011 "СНиП 23-03-2003 Защита от шума." (утв. Приказом Министерства регионального развития РФ от 28 декабря 2010 г. № 825).</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54.13330.2011 "СНиП 31-01-2003 Здания жилые многоквартирные." (утв. Приказом Министерства регионального развития РФ от 24 декабря 2010 г. № 778).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СП 59.13330.2012 "СНиП 35-01-2001 Доступность зданий и сооружений для маломобильных групп населения." (утв. Приказом Министерства регионального развития РФ от 27 декабря 2011 г. № 605)</w:t>
      </w:r>
      <w:r w:rsidR="00410F0B" w:rsidRPr="00551550">
        <w:rPr>
          <w:rFonts w:eastAsiaTheme="minorHAnsi" w:cs="Times New Roman"/>
          <w:iCs/>
          <w:sz w:val="24"/>
          <w:szCs w:val="24"/>
        </w:rPr>
        <w:t>.</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118.13330.2012 "СНиП 31-06-2009 Общественные здания и сооружения." (утв. Приказом Министерства регионального развития РФ от 29 декабря 2011 г. № 635/10).</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11.13130.2009 Места дислокации подразделений пожарной охраны. Порядок и методика определения.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181.</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 коммунальному хозяйству от 29 ноября 1999 г. № 73.</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31-110-2003 Проектирование и монтаж электроустановок жилых и общественных зданий. Утвержден постановлением Государственного комитета Российской Федерации по строительству и жилищно-коммунальному хозяйству от 26 ноября 2003 г. № 194.</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35-101-2001 Проектирование зданий и сооружений с учетом доступности для маломобильных групп населения. Общие положения. Утвержден приказом Государственного унитарного предприятия "Институт общественных зданий" от 20 июня 2001 г. № 5а.</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 5в.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 xml:space="preserve">СП 35-105-2002 Реконструкция городской застройки с учетом доступности для инвалидов и других маломобильных групп населения. Утвержден постановлением </w:t>
      </w:r>
      <w:r w:rsidRPr="00551550">
        <w:rPr>
          <w:rFonts w:eastAsiaTheme="minorHAnsi" w:cs="Times New Roman"/>
          <w:iCs/>
          <w:sz w:val="24"/>
          <w:szCs w:val="24"/>
        </w:rPr>
        <w:lastRenderedPageBreak/>
        <w:t>Государственного комитета Российской Федерации по строительству и жилищно-коммунальному хозяйству от 19 июля 2002 г. № 89.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 166.</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30.13330.2012*</w:t>
      </w:r>
      <w:r w:rsidRPr="00551550">
        <w:rPr>
          <w:rFonts w:eastAsiaTheme="minorHAnsi" w:cs="Times New Roman"/>
          <w:iCs/>
          <w:sz w:val="24"/>
          <w:szCs w:val="24"/>
        </w:rPr>
        <w:tab/>
        <w:t xml:space="preserve"> "Внутренний водопровод и канализация зданий Актуализированная редакция СНиП 2.04.01-85"</w:t>
      </w:r>
      <w:r w:rsidR="00D1182A" w:rsidRPr="00551550">
        <w:rPr>
          <w:rFonts w:eastAsiaTheme="minorHAnsi" w:cs="Times New Roman"/>
          <w:iCs/>
          <w:sz w:val="24"/>
          <w:szCs w:val="24"/>
        </w:rPr>
        <w:t>.</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124.13330.2012 "Тепловые сети. Актуализированная редакция СНиП 41- 02-2003"</w:t>
      </w:r>
      <w:r w:rsidR="00D1182A" w:rsidRPr="00551550">
        <w:rPr>
          <w:rFonts w:eastAsiaTheme="minorHAnsi" w:cs="Times New Roman"/>
          <w:iCs/>
          <w:sz w:val="24"/>
          <w:szCs w:val="24"/>
        </w:rPr>
        <w:t>.</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60.13330.2012 "Отопление, вентиляция и кондиционирование. Актуализированная редакция СНиП 41-01-2003"</w:t>
      </w:r>
      <w:r w:rsidR="00D1182A" w:rsidRPr="00551550">
        <w:rPr>
          <w:rFonts w:eastAsiaTheme="minorHAnsi" w:cs="Times New Roman"/>
          <w:iCs/>
          <w:sz w:val="24"/>
          <w:szCs w:val="24"/>
        </w:rPr>
        <w:t>.</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35.13330.2011"Мосты и трубы. Актуализированная редакция СНиП 2.05.03-84* "</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44.13330.2011"Административные и бытовые здания. Актуализированная редакция СНиП 2.09.04-87* "</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16" w:name="_Toc451341282"/>
      <w:bookmarkStart w:id="217" w:name="_Toc499727427"/>
      <w:r w:rsidRPr="00551550">
        <w:rPr>
          <w:rFonts w:eastAsiaTheme="majorEastAsia" w:cs="Times New Roman"/>
          <w:b/>
          <w:bCs/>
          <w:sz w:val="24"/>
          <w:szCs w:val="24"/>
        </w:rPr>
        <w:t>Санитарные правила и нормы (СанПин)</w:t>
      </w:r>
      <w:bookmarkEnd w:id="216"/>
      <w:bookmarkEnd w:id="217"/>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2.4.2.2821-10 "Санитарно-эпидемиологические требования к условиям и организации обучения в общеобразовательных учреждениях".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2.1.2.2645-10 "Санитарно-эпидемиологические требования к условиям проживания в жилых зданиях и помещениях".</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2.1.4.1110-02 "Зоны санитарной охраны источников водоснабжения и водопроводов питьевого назначения".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2.1.3.2630-10 "Санитарно-эпидемиологические требования к организациям, осуществляющим медицинскую деятельность".</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2.2.1/2.1.1.1200-03 "Санитарно-защитные зоны и санитарная классификация предприятий, сооружений и иных объектов".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2.1.6.1032-01 "Гигиенические требования к обеспечению качества атмосферного воздуха населенных мест".</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2.1.8/2.2.4.1383-03 "Гигиенические требования к размещению и эксплуатации передающих радиотехнических объектов".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2.1.5.980-00. 2.1.5. "Водоотведение населенных мест, санитарная охрана водных объектов. Гигиенические требования к охране поверхностных вод".</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2.1.7.1287-03 "Санитарно-эпидемиологические требования к качеству почвы".</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2.1.7.1322-03 "Гигиенические требования к размещению и обезвреживанию отходов производства и потребления".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2.2.1/2.1.1.1076-01 "Гигиенические требования к инсоляции и солнцезащите помещений жилых и общественных зданий и территорий".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42-128-4690-88 "Санитарные правила содержания территорий населенных мест".</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lastRenderedPageBreak/>
        <w:t>СанПиН 2.1.8/2.2.4.1190-03 "Гигиенические требования к размещению и эксплуатации средств сухопутной подвижной радиосвязи".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СанПиН 2.6.1.2800-10 "Гигиенические требования по ограничению облучения населения за счет источников ионизирующего излучения".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СП 2.1.7.1038-01 "Гигиенические требования к устройству и содержанию полигонов для твердых бытовых отходов".</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СН 2.2.4/2.1.8.562-96 "Шум на рабочих местах, в помещениях жилых, общественных зданий и на территории жилой застройки".</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18" w:name="_Toc451341283"/>
      <w:bookmarkStart w:id="219" w:name="_Toc499727428"/>
      <w:r w:rsidRPr="00551550">
        <w:rPr>
          <w:rFonts w:eastAsiaTheme="majorEastAsia" w:cs="Times New Roman"/>
          <w:b/>
          <w:bCs/>
          <w:sz w:val="24"/>
          <w:szCs w:val="24"/>
        </w:rPr>
        <w:t>Нормы пожарной безопасности</w:t>
      </w:r>
      <w:bookmarkEnd w:id="218"/>
      <w:bookmarkEnd w:id="219"/>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A35321" w:rsidRPr="00551550" w:rsidRDefault="00A35321" w:rsidP="009A4E17">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20" w:name="_Toc451341284"/>
      <w:bookmarkStart w:id="221" w:name="_Toc499727429"/>
      <w:r w:rsidRPr="00551550">
        <w:rPr>
          <w:rFonts w:eastAsiaTheme="majorEastAsia" w:cs="Times New Roman"/>
          <w:b/>
          <w:bCs/>
          <w:sz w:val="24"/>
          <w:szCs w:val="24"/>
        </w:rPr>
        <w:t>Государственные стандарты</w:t>
      </w:r>
      <w:bookmarkEnd w:id="220"/>
      <w:bookmarkEnd w:id="221"/>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30772-2001. Ресурсосбережение. Обращение с отходами. Термины и определения.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17.1.3.06-82 Охрана природы. Гидросфера. Общие требования к охране подземных вод.</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17.1.3.13-86 Охрана природы. Гидросфера. Общие требования к охране поверхностных вод от загрязнения.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17.2.3.02-78 Охрана природы. Атмосфера. Правила установления допустимых выбросов вредных веществ промышленными предприятиями.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17.5.1.02-85 Охрана природы. Земли. Классификация нарушенных земель для рекультивации.</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17.5.3.05-84 Охрана природы. Рекультивация земель. Общие требования к землеванию.</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28329-89 Озеленение городов. Термины и определения.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52108-2003 Ресурсосбережение. Обращение с отходами. Основные положения.</w:t>
      </w:r>
    </w:p>
    <w:p w:rsidR="00A35321" w:rsidRPr="00551550" w:rsidRDefault="00A35321" w:rsidP="009A4E17">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ГОСТ Р 52766-2007 Дороги автомобильные общего пользования. Элементы обустройства. Общие требования.</w:t>
      </w:r>
    </w:p>
    <w:p w:rsidR="00A35321" w:rsidRPr="00551550" w:rsidRDefault="00A35321" w:rsidP="00A35321">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22" w:name="_Toc451341285"/>
      <w:bookmarkStart w:id="223" w:name="_Toc499727430"/>
      <w:r w:rsidRPr="00551550">
        <w:rPr>
          <w:rFonts w:eastAsiaTheme="majorEastAsia" w:cs="Times New Roman"/>
          <w:b/>
          <w:bCs/>
          <w:sz w:val="24"/>
          <w:szCs w:val="24"/>
        </w:rPr>
        <w:t>Нормативные правовые акты Мурманской области</w:t>
      </w:r>
      <w:bookmarkEnd w:id="222"/>
      <w:bookmarkEnd w:id="223"/>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t>Устав Мурманской области.</w:t>
      </w:r>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t>Закон Мурманской области от 06.06.2003 № 401-01-ЗМО "Об административных правонарушениях".</w:t>
      </w:r>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t>Закон Мурманской области от 10.07.2007 № 867-01-ЗМО "О регулировании градостроительной деятельности на территории Мурманской области".</w:t>
      </w:r>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t>Закон Мурманской области от 26.10.2006 № 801-01-ЗМО "Об объектах культурного наследия (памятниках истории и культуры) в Мурманской области".</w:t>
      </w:r>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lastRenderedPageBreak/>
        <w:t>Закон Мурманской области от 31.12.2003 № 462-01-ЗМО "Об основах регулирования земельных отношений в Мурманской области".</w:t>
      </w:r>
    </w:p>
    <w:p w:rsidR="00A35321" w:rsidRPr="00551550" w:rsidRDefault="00A35321" w:rsidP="00A35321">
      <w:pPr>
        <w:snapToGrid/>
        <w:spacing w:before="120" w:after="120" w:line="360" w:lineRule="auto"/>
        <w:rPr>
          <w:rFonts w:eastAsiaTheme="minorHAnsi" w:cs="Times New Roman"/>
          <w:iCs/>
          <w:sz w:val="24"/>
          <w:szCs w:val="24"/>
        </w:rPr>
      </w:pPr>
      <w:r w:rsidRPr="00551550">
        <w:rPr>
          <w:rFonts w:eastAsiaTheme="minorHAnsi" w:cs="Times New Roman"/>
          <w:iCs/>
          <w:sz w:val="24"/>
          <w:szCs w:val="24"/>
        </w:rPr>
        <w:t>Приказ Министерства строительства и территориального развития Мурманской области от 23.06.2015  № 133 "Об утверждении региональных нормативов градостроительного проектирования Мурманской области".</w:t>
      </w:r>
    </w:p>
    <w:p w:rsidR="00A35321" w:rsidRPr="00551550" w:rsidRDefault="00A35321" w:rsidP="00A35321">
      <w:pPr>
        <w:keepNext/>
        <w:keepLines/>
        <w:numPr>
          <w:ilvl w:val="2"/>
          <w:numId w:val="0"/>
        </w:numPr>
        <w:snapToGrid/>
        <w:spacing w:before="360" w:after="360" w:line="240" w:lineRule="auto"/>
        <w:ind w:left="930" w:hanging="363"/>
        <w:contextualSpacing w:val="0"/>
        <w:outlineLvl w:val="2"/>
        <w:rPr>
          <w:rFonts w:eastAsiaTheme="majorEastAsia" w:cs="Times New Roman"/>
          <w:b/>
          <w:bCs/>
          <w:sz w:val="24"/>
          <w:szCs w:val="24"/>
        </w:rPr>
      </w:pPr>
      <w:bookmarkStart w:id="224" w:name="_Toc451341286"/>
      <w:bookmarkStart w:id="225" w:name="_Toc499727431"/>
      <w:r w:rsidRPr="00551550">
        <w:rPr>
          <w:rFonts w:eastAsiaTheme="majorEastAsia" w:cs="Times New Roman"/>
          <w:b/>
          <w:bCs/>
          <w:sz w:val="24"/>
          <w:szCs w:val="24"/>
        </w:rPr>
        <w:t>Муниципальные правовые акты</w:t>
      </w:r>
      <w:bookmarkEnd w:id="224"/>
      <w:bookmarkEnd w:id="225"/>
    </w:p>
    <w:p w:rsidR="00F833E7" w:rsidRDefault="00EC72E7" w:rsidP="00EC72E7">
      <w:pPr>
        <w:pStyle w:val="a6"/>
        <w:rPr>
          <w:sz w:val="24"/>
          <w:szCs w:val="24"/>
        </w:rPr>
      </w:pPr>
      <w:r w:rsidRPr="00EC72E7">
        <w:rPr>
          <w:sz w:val="24"/>
          <w:szCs w:val="24"/>
        </w:rPr>
        <w:t>Генеральный план городского поселения Кильдинстрой (утвержден Решением Совета депутатов городского поселения Кильдинстрой № 02/08 от 19.03.2013г.),   с изменениями,  внесенными Решением Совета депутатов городского поселения Кильдинстрой от № 05/05 от 30.07.2015</w:t>
      </w:r>
      <w:r>
        <w:rPr>
          <w:sz w:val="24"/>
          <w:szCs w:val="24"/>
        </w:rPr>
        <w:t>.</w:t>
      </w:r>
    </w:p>
    <w:p w:rsidR="00EC72E7" w:rsidRDefault="00EC72E7" w:rsidP="00EC72E7">
      <w:pPr>
        <w:pStyle w:val="a6"/>
        <w:rPr>
          <w:sz w:val="24"/>
          <w:szCs w:val="24"/>
        </w:rPr>
      </w:pPr>
      <w:r w:rsidRPr="00EC72E7">
        <w:rPr>
          <w:sz w:val="24"/>
          <w:szCs w:val="24"/>
        </w:rPr>
        <w:t>Правила  землепользования и застройки городского поселения Кильдинстрой (утверждены Решением Совета депутатов городского поселения Кильдинстрой № 02/09 от 19.03.2013г.),  с изменениями, внесенными Решением Совета депутатов городского поселения Кильдинстрой № 08/01 от 22.10.2015</w:t>
      </w:r>
    </w:p>
    <w:p w:rsidR="00EC72E7" w:rsidRPr="00551550" w:rsidRDefault="00EC72E7" w:rsidP="00EC72E7">
      <w:pPr>
        <w:pStyle w:val="a6"/>
        <w:rPr>
          <w:sz w:val="24"/>
          <w:szCs w:val="24"/>
        </w:rPr>
      </w:pPr>
      <w:r w:rsidRPr="00EC72E7">
        <w:rPr>
          <w:sz w:val="24"/>
          <w:szCs w:val="24"/>
        </w:rPr>
        <w:t>Решение Совета депутатов муниципального образования городское поселение Кильдинстрой Кольского района Мурманской области от «30» мая 2013г.№ 04/1 «Об утверждении Правил благоустройства  и санитарного содержания территории муниципального образования городское поселение Кильдинстрой Кольского района Мурманской области»</w:t>
      </w:r>
    </w:p>
    <w:p w:rsidR="00F833E7" w:rsidRPr="00852D3F" w:rsidRDefault="00F833E7" w:rsidP="00EC66FC">
      <w:pPr>
        <w:pStyle w:val="10"/>
        <w:rPr>
          <w:sz w:val="24"/>
          <w:szCs w:val="24"/>
        </w:rPr>
      </w:pPr>
      <w:bookmarkStart w:id="226" w:name="_Toc451341617"/>
      <w:bookmarkStart w:id="227" w:name="_Toc499727432"/>
      <w:r w:rsidRPr="00852D3F">
        <w:rPr>
          <w:sz w:val="24"/>
          <w:szCs w:val="24"/>
        </w:rPr>
        <w:lastRenderedPageBreak/>
        <w:t xml:space="preserve">Глава 2. </w:t>
      </w:r>
      <w:bookmarkEnd w:id="226"/>
      <w:r w:rsidR="001A1C28" w:rsidRPr="00852D3F">
        <w:rPr>
          <w:sz w:val="24"/>
          <w:szCs w:val="24"/>
        </w:rPr>
        <w:t>Материалы по обоснованию расчетных показателей, содержащихся в основной части местных нормативов градостроительного проектирования</w:t>
      </w:r>
      <w:bookmarkEnd w:id="227"/>
    </w:p>
    <w:p w:rsidR="001A1C28" w:rsidRPr="001A1C28" w:rsidRDefault="001A1C28" w:rsidP="00BD3CFA">
      <w:pPr>
        <w:pStyle w:val="a6"/>
        <w:spacing w:line="240" w:lineRule="auto"/>
        <w:rPr>
          <w:b/>
          <w:sz w:val="24"/>
          <w:szCs w:val="24"/>
        </w:rPr>
      </w:pPr>
      <w:r w:rsidRPr="001A1C28">
        <w:rPr>
          <w:b/>
          <w:sz w:val="24"/>
          <w:szCs w:val="24"/>
        </w:rPr>
        <w:t>Введение</w:t>
      </w:r>
    </w:p>
    <w:p w:rsidR="00F833E7" w:rsidRPr="00551550" w:rsidRDefault="00F833E7" w:rsidP="00BD3CFA">
      <w:pPr>
        <w:pStyle w:val="a6"/>
        <w:spacing w:line="240" w:lineRule="auto"/>
        <w:rPr>
          <w:sz w:val="24"/>
          <w:szCs w:val="24"/>
        </w:rPr>
      </w:pPr>
      <w:r w:rsidRPr="00551550">
        <w:rPr>
          <w:sz w:val="24"/>
          <w:szCs w:val="24"/>
        </w:rPr>
        <w:t xml:space="preserve">Материалы по обоснованию расчетных показателей направлены на разъяснение положений основного тома, содержащего расчетные показатели. В материалах по обоснованию описываются в частности цели и задачи разработки местных нормативов градостроительного проектирования муниципального </w:t>
      </w:r>
      <w:r w:rsidR="00BD3CFA">
        <w:rPr>
          <w:sz w:val="24"/>
          <w:szCs w:val="24"/>
        </w:rPr>
        <w:t>городское поселение Кильдинстрой Кольского района</w:t>
      </w:r>
      <w:r w:rsidRPr="00551550">
        <w:rPr>
          <w:sz w:val="24"/>
          <w:szCs w:val="24"/>
        </w:rPr>
        <w:t xml:space="preserve"> Мурманской области (далее – также местные нормативы), результаты анализа условий городского поселения.</w:t>
      </w:r>
    </w:p>
    <w:p w:rsidR="00F833E7" w:rsidRPr="00551550" w:rsidRDefault="00F833E7" w:rsidP="00BD3CFA">
      <w:pPr>
        <w:pStyle w:val="a6"/>
        <w:spacing w:line="240" w:lineRule="auto"/>
        <w:rPr>
          <w:sz w:val="24"/>
          <w:szCs w:val="24"/>
        </w:rPr>
      </w:pPr>
      <w:r w:rsidRPr="00551550">
        <w:rPr>
          <w:sz w:val="24"/>
          <w:szCs w:val="24"/>
        </w:rPr>
        <w:t>Материалы по обоснованию содержат общие требования к обеспечению расчетных показателей, приведенных в основной части местных нормативов, требования и рекомендации по обеспечению охраны окружающей среды, а также защиты населения и территорий от воздействия чрезвычайных ситуаций природного и техногенного характера.</w:t>
      </w:r>
    </w:p>
    <w:p w:rsidR="00F833E7" w:rsidRPr="00551550" w:rsidRDefault="00F833E7" w:rsidP="00BD3CFA">
      <w:pPr>
        <w:pStyle w:val="a6"/>
        <w:spacing w:line="240" w:lineRule="auto"/>
        <w:rPr>
          <w:sz w:val="24"/>
          <w:szCs w:val="24"/>
        </w:rPr>
      </w:pPr>
      <w:r w:rsidRPr="00551550">
        <w:rPr>
          <w:sz w:val="24"/>
          <w:szCs w:val="24"/>
        </w:rPr>
        <w:t>Управление развитием территории осуществляется в целях повышения качества жизни населения. Качество жизни является одной из важнейших социальных категорий. Под качеством жизни понимается обеспеченность населения необходимыми материальными благами и услугами, достигнутый уровень их потребления и степень удовлетворения разумных (рациональных) потребностей, а также совокупность условий жизни, труда и занятости, быта и досуга населения, его здоровье, образование, природную среду обитания и т.д.</w:t>
      </w:r>
    </w:p>
    <w:p w:rsidR="00F833E7" w:rsidRPr="00551550" w:rsidRDefault="00F833E7" w:rsidP="00BD3CFA">
      <w:pPr>
        <w:pStyle w:val="a6"/>
        <w:spacing w:line="240" w:lineRule="auto"/>
        <w:rPr>
          <w:sz w:val="24"/>
          <w:szCs w:val="24"/>
          <w:lang w:eastAsia="ru-RU"/>
        </w:rPr>
      </w:pPr>
      <w:r w:rsidRPr="00551550">
        <w:rPr>
          <w:sz w:val="24"/>
          <w:szCs w:val="24"/>
        </w:rPr>
        <w:t>Анализ и принятие решений в рамках планирования градостроительного развития осуществляется в следующих основных аспектах</w:t>
      </w:r>
      <w:r w:rsidRPr="00551550">
        <w:rPr>
          <w:sz w:val="24"/>
          <w:szCs w:val="24"/>
          <w:lang w:eastAsia="ru-RU"/>
        </w:rPr>
        <w:t>:</w:t>
      </w:r>
    </w:p>
    <w:p w:rsidR="00F833E7" w:rsidRPr="00551550" w:rsidRDefault="00F833E7" w:rsidP="00BD3CFA">
      <w:pPr>
        <w:pStyle w:val="a1"/>
        <w:rPr>
          <w:sz w:val="24"/>
          <w:szCs w:val="24"/>
        </w:rPr>
      </w:pPr>
      <w:r w:rsidRPr="00551550">
        <w:rPr>
          <w:sz w:val="24"/>
          <w:szCs w:val="24"/>
        </w:rPr>
        <w:t>архитектурно-планировочная организация;</w:t>
      </w:r>
    </w:p>
    <w:p w:rsidR="00F833E7" w:rsidRPr="00551550" w:rsidRDefault="00F833E7" w:rsidP="00BD3CFA">
      <w:pPr>
        <w:pStyle w:val="a1"/>
        <w:rPr>
          <w:sz w:val="24"/>
          <w:szCs w:val="24"/>
        </w:rPr>
      </w:pPr>
      <w:r w:rsidRPr="00551550">
        <w:rPr>
          <w:sz w:val="24"/>
          <w:szCs w:val="24"/>
        </w:rPr>
        <w:t>жилищная сфера;</w:t>
      </w:r>
    </w:p>
    <w:p w:rsidR="00F833E7" w:rsidRPr="00551550" w:rsidRDefault="00F833E7" w:rsidP="00BD3CFA">
      <w:pPr>
        <w:pStyle w:val="a1"/>
        <w:rPr>
          <w:sz w:val="24"/>
          <w:szCs w:val="24"/>
        </w:rPr>
      </w:pPr>
      <w:r w:rsidRPr="00551550">
        <w:rPr>
          <w:sz w:val="24"/>
          <w:szCs w:val="24"/>
        </w:rPr>
        <w:t>сфера социально-культурного и бытового обслуживания;</w:t>
      </w:r>
    </w:p>
    <w:p w:rsidR="00F833E7" w:rsidRPr="00551550" w:rsidRDefault="00F833E7" w:rsidP="00BD3CFA">
      <w:pPr>
        <w:pStyle w:val="a1"/>
        <w:rPr>
          <w:sz w:val="24"/>
          <w:szCs w:val="24"/>
        </w:rPr>
      </w:pPr>
      <w:r w:rsidRPr="00551550">
        <w:rPr>
          <w:sz w:val="24"/>
          <w:szCs w:val="24"/>
        </w:rPr>
        <w:t>характеристики производственных территорий;</w:t>
      </w:r>
    </w:p>
    <w:p w:rsidR="00F833E7" w:rsidRPr="00551550" w:rsidRDefault="00F833E7" w:rsidP="00BD3CFA">
      <w:pPr>
        <w:pStyle w:val="a1"/>
        <w:rPr>
          <w:sz w:val="24"/>
          <w:szCs w:val="24"/>
        </w:rPr>
      </w:pPr>
      <w:r w:rsidRPr="00551550">
        <w:rPr>
          <w:sz w:val="24"/>
          <w:szCs w:val="24"/>
        </w:rPr>
        <w:t>инженерная инфраструктура;</w:t>
      </w:r>
    </w:p>
    <w:p w:rsidR="00F833E7" w:rsidRPr="00551550" w:rsidRDefault="00F833E7" w:rsidP="00BD3CFA">
      <w:pPr>
        <w:pStyle w:val="a1"/>
        <w:rPr>
          <w:sz w:val="24"/>
          <w:szCs w:val="24"/>
        </w:rPr>
      </w:pPr>
      <w:r w:rsidRPr="00551550">
        <w:rPr>
          <w:sz w:val="24"/>
          <w:szCs w:val="24"/>
        </w:rPr>
        <w:t>транспортная инфраструктура;</w:t>
      </w:r>
    </w:p>
    <w:p w:rsidR="00F833E7" w:rsidRPr="00551550" w:rsidRDefault="00F833E7" w:rsidP="00BD3CFA">
      <w:pPr>
        <w:pStyle w:val="a1"/>
        <w:rPr>
          <w:sz w:val="24"/>
          <w:szCs w:val="24"/>
        </w:rPr>
      </w:pPr>
      <w:r w:rsidRPr="00551550">
        <w:rPr>
          <w:sz w:val="24"/>
          <w:szCs w:val="24"/>
        </w:rPr>
        <w:t>экологическая обстановка и охрана окружающей среды.</w:t>
      </w:r>
    </w:p>
    <w:p w:rsidR="00F833E7" w:rsidRPr="00852D3F" w:rsidRDefault="00F833E7" w:rsidP="00EC66FC">
      <w:pPr>
        <w:pStyle w:val="11"/>
        <w:rPr>
          <w:sz w:val="24"/>
          <w:szCs w:val="24"/>
        </w:rPr>
      </w:pPr>
      <w:bookmarkStart w:id="228" w:name="_Toc451341619"/>
      <w:bookmarkStart w:id="229" w:name="_Toc499727433"/>
      <w:r w:rsidRPr="00852D3F">
        <w:rPr>
          <w:sz w:val="24"/>
          <w:szCs w:val="24"/>
        </w:rPr>
        <w:t>Нормативные ссылки</w:t>
      </w:r>
      <w:bookmarkEnd w:id="228"/>
      <w:bookmarkEnd w:id="229"/>
    </w:p>
    <w:p w:rsidR="00F833E7" w:rsidRPr="00852D3F" w:rsidRDefault="00F833E7" w:rsidP="00BD3CFA">
      <w:pPr>
        <w:pStyle w:val="111"/>
        <w:numPr>
          <w:ilvl w:val="2"/>
          <w:numId w:val="26"/>
        </w:numPr>
        <w:jc w:val="both"/>
        <w:rPr>
          <w:sz w:val="24"/>
          <w:szCs w:val="24"/>
        </w:rPr>
      </w:pPr>
      <w:bookmarkStart w:id="230" w:name="_Toc451341620"/>
      <w:bookmarkStart w:id="231" w:name="_Toc499727434"/>
      <w:r w:rsidRPr="00852D3F">
        <w:rPr>
          <w:sz w:val="24"/>
          <w:szCs w:val="24"/>
        </w:rPr>
        <w:t>Федеральные законы, постановления Правительства Российской Федерации</w:t>
      </w:r>
      <w:bookmarkEnd w:id="230"/>
      <w:bookmarkEnd w:id="231"/>
    </w:p>
    <w:p w:rsidR="00F833E7" w:rsidRPr="00551550" w:rsidRDefault="00F833E7" w:rsidP="00BD3CFA">
      <w:pPr>
        <w:pStyle w:val="a6"/>
        <w:spacing w:line="240" w:lineRule="auto"/>
        <w:rPr>
          <w:sz w:val="24"/>
          <w:szCs w:val="24"/>
        </w:rPr>
      </w:pPr>
      <w:r w:rsidRPr="00551550">
        <w:rPr>
          <w:sz w:val="24"/>
          <w:szCs w:val="24"/>
        </w:rPr>
        <w:t>Конституция Российской Федерации.</w:t>
      </w:r>
    </w:p>
    <w:p w:rsidR="00F833E7" w:rsidRPr="00551550" w:rsidRDefault="00F833E7" w:rsidP="00BD3CFA">
      <w:pPr>
        <w:pStyle w:val="a6"/>
        <w:spacing w:line="240" w:lineRule="auto"/>
        <w:rPr>
          <w:sz w:val="24"/>
          <w:szCs w:val="24"/>
        </w:rPr>
      </w:pPr>
      <w:r w:rsidRPr="00551550">
        <w:rPr>
          <w:sz w:val="24"/>
          <w:szCs w:val="24"/>
        </w:rPr>
        <w:t>Градостроительный кодекс Российской Федерации. Закон Российской Федерации от 29 декабря 2004 г. № 190-ФЗ.</w:t>
      </w:r>
    </w:p>
    <w:p w:rsidR="00F833E7" w:rsidRPr="00551550" w:rsidRDefault="00F833E7" w:rsidP="00BD3CFA">
      <w:pPr>
        <w:pStyle w:val="a6"/>
        <w:spacing w:line="240" w:lineRule="auto"/>
        <w:rPr>
          <w:sz w:val="24"/>
          <w:szCs w:val="24"/>
        </w:rPr>
      </w:pPr>
      <w:r w:rsidRPr="00551550">
        <w:rPr>
          <w:sz w:val="24"/>
          <w:szCs w:val="24"/>
        </w:rPr>
        <w:t>Земельный кодекс Российской Федерации. Закон Российской Федерации от 25 октября 2001 г. № 136-ФЗ.</w:t>
      </w:r>
    </w:p>
    <w:p w:rsidR="00F833E7" w:rsidRPr="00551550" w:rsidRDefault="00F833E7" w:rsidP="00BD3CFA">
      <w:pPr>
        <w:pStyle w:val="a6"/>
        <w:spacing w:line="240" w:lineRule="auto"/>
        <w:rPr>
          <w:sz w:val="24"/>
          <w:szCs w:val="24"/>
        </w:rPr>
      </w:pPr>
      <w:r w:rsidRPr="00551550">
        <w:rPr>
          <w:sz w:val="24"/>
          <w:szCs w:val="24"/>
        </w:rPr>
        <w:t>Жилищный кодекс Российской Федерации. Закон Российской Федерации от 29 декабря 2004 г. № 188-ФЗ.</w:t>
      </w:r>
    </w:p>
    <w:p w:rsidR="00F833E7" w:rsidRPr="00551550" w:rsidRDefault="00F833E7" w:rsidP="00BD3CFA">
      <w:pPr>
        <w:pStyle w:val="a6"/>
        <w:spacing w:line="240" w:lineRule="auto"/>
        <w:rPr>
          <w:sz w:val="24"/>
          <w:szCs w:val="24"/>
        </w:rPr>
      </w:pPr>
      <w:r w:rsidRPr="00551550">
        <w:rPr>
          <w:sz w:val="24"/>
          <w:szCs w:val="24"/>
        </w:rPr>
        <w:t>Водный кодекс Российской Федерации. Закон Российской Федерации от 3 июня 2006 г. № 75-ФЗ.</w:t>
      </w:r>
    </w:p>
    <w:p w:rsidR="00F833E7" w:rsidRPr="00551550" w:rsidRDefault="00F833E7" w:rsidP="00BD3CFA">
      <w:pPr>
        <w:pStyle w:val="a6"/>
        <w:spacing w:line="240" w:lineRule="auto"/>
        <w:rPr>
          <w:sz w:val="24"/>
          <w:szCs w:val="24"/>
        </w:rPr>
      </w:pPr>
      <w:r w:rsidRPr="00551550">
        <w:rPr>
          <w:sz w:val="24"/>
          <w:szCs w:val="24"/>
        </w:rPr>
        <w:t>Лесной кодекс Российской Федерации. Закон Российской Федерации от 4 декабря 2004 г. № 200-ФЗ.</w:t>
      </w:r>
    </w:p>
    <w:p w:rsidR="00F833E7" w:rsidRPr="00551550" w:rsidRDefault="00F833E7" w:rsidP="00BD3CFA">
      <w:pPr>
        <w:pStyle w:val="a6"/>
        <w:spacing w:line="240" w:lineRule="auto"/>
        <w:rPr>
          <w:sz w:val="24"/>
          <w:szCs w:val="24"/>
        </w:rPr>
      </w:pPr>
      <w:r w:rsidRPr="00551550">
        <w:rPr>
          <w:sz w:val="24"/>
          <w:szCs w:val="24"/>
        </w:rPr>
        <w:lastRenderedPageBreak/>
        <w:t>Воздушный кодекс Российской Федерации. Закон Российской Федерации от 19 марта 1997 г. № 60-ФЗ.</w:t>
      </w:r>
    </w:p>
    <w:p w:rsidR="00F833E7" w:rsidRPr="00551550" w:rsidRDefault="00F833E7" w:rsidP="00BD3CFA">
      <w:pPr>
        <w:pStyle w:val="a6"/>
        <w:spacing w:line="240" w:lineRule="auto"/>
        <w:rPr>
          <w:sz w:val="24"/>
          <w:szCs w:val="24"/>
        </w:rPr>
      </w:pPr>
      <w:r w:rsidRPr="00551550">
        <w:rPr>
          <w:sz w:val="24"/>
          <w:szCs w:val="24"/>
        </w:rPr>
        <w:t>Кодекс внутреннего водного транспорта Российской Федерации. Закон Российской Федерации от 7 марта 2001 г. № 24-ФЗ.</w:t>
      </w:r>
    </w:p>
    <w:p w:rsidR="00F833E7" w:rsidRPr="00551550" w:rsidRDefault="00F833E7" w:rsidP="00BD3CFA">
      <w:pPr>
        <w:pStyle w:val="a6"/>
        <w:spacing w:line="240" w:lineRule="auto"/>
        <w:rPr>
          <w:sz w:val="24"/>
          <w:szCs w:val="24"/>
        </w:rPr>
      </w:pPr>
      <w:r w:rsidRPr="00551550">
        <w:rPr>
          <w:sz w:val="24"/>
          <w:szCs w:val="24"/>
        </w:rPr>
        <w:t>Закон Российской Федерации от 21 февраля 1992 г. № 2395-1 "О недрах".</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23 февраля 1995 г. № 26-ФЗ "О природных лечебных ресурсах, лечебно-оздоровительных местностях и курортах".</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14 марта 1995 г. № 33-ФЗ "Об особо охраняемых природных территориях".</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24 апреля 1995 г. №  52-ФЗ "О животном мире".</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17 ноября 1995 г. № 169-ФЗ "Об архитектурной деятельности в Российской Федерации".</w:t>
      </w:r>
    </w:p>
    <w:p w:rsidR="00F833E7" w:rsidRPr="00551550" w:rsidRDefault="00F833E7" w:rsidP="00BD3CFA">
      <w:pPr>
        <w:pStyle w:val="a6"/>
        <w:spacing w:line="240" w:lineRule="auto"/>
        <w:rPr>
          <w:sz w:val="24"/>
          <w:szCs w:val="24"/>
        </w:rPr>
      </w:pPr>
      <w:r w:rsidRPr="00551550">
        <w:rPr>
          <w:sz w:val="24"/>
          <w:szCs w:val="24"/>
        </w:rPr>
        <w:t>Федеральный закон от 23 ноября 1995 г. № 174-ФЗ "Об экологической экспертизе".</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24 ноября 1995 г. № 181-ФЗ "О социальной защите инвалидов в Российской Федерации".</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10 декабря 1995 г. № 196-ФЗ "О безопасности дорожного движения".</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9 января 1996 г. № 3-ФЗ "О радиационной безопасности населения".</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12 января 1996 г. № 8-ФЗ "О погребении и похоронном деле".</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21 июля 1997 г. № 116-ФЗ "О промышленной безопасности опасных производственных объектов".</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24 июня 1998 г. № 89-ФЗ "Об отходах производства и потребления".</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12 февраля 1998 г. № 28-ФЗ "О гражданской обороне".</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30 марта 1999 г. № 52-ФЗ "О санитарно-эпидемиологическом благополучии населения".</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4 мая 1999 г. № 96-ФЗ "Об охране атмосферного воздуха".</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10 января 2002 г. № 7-ФЗ "Об охране окружающей среды".</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25 июня 2002 г. № 73-ФЗ "Об объектах культурного наследия (памятниках истории и культуры) народов Российской Федерации".</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27 декабря 2002 г. № 184-ФЗ "О техническом регулировании".</w:t>
      </w:r>
    </w:p>
    <w:p w:rsidR="00F833E7" w:rsidRPr="00551550" w:rsidRDefault="00F833E7" w:rsidP="00BD3CFA">
      <w:pPr>
        <w:pStyle w:val="a6"/>
        <w:spacing w:line="240" w:lineRule="auto"/>
        <w:rPr>
          <w:sz w:val="24"/>
          <w:szCs w:val="24"/>
        </w:rPr>
      </w:pPr>
      <w:r w:rsidRPr="00551550">
        <w:rPr>
          <w:sz w:val="24"/>
          <w:szCs w:val="24"/>
        </w:rPr>
        <w:t>Федеральный закон от Российской Федерации 6 октября 2003 г. № 131-ФЗ "Об общих принципах организации местного самоуправления в Российской Федерации".</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21 декабря 2004 г. № 172-ФЗ "О переводе земель или земельных участков из одной категории в другую".</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833E7" w:rsidRPr="00551550" w:rsidRDefault="00F833E7" w:rsidP="00BD3CFA">
      <w:pPr>
        <w:pStyle w:val="a6"/>
        <w:spacing w:line="240" w:lineRule="auto"/>
        <w:rPr>
          <w:sz w:val="24"/>
          <w:szCs w:val="24"/>
        </w:rPr>
      </w:pPr>
      <w:r w:rsidRPr="00551550">
        <w:rPr>
          <w:sz w:val="24"/>
          <w:szCs w:val="24"/>
        </w:rPr>
        <w:t>Федеральный закон Российской Федерации от 22 июля 2008 года № 123-ФЗ "Технический регламент о требованиях пожарной безопасности".</w:t>
      </w:r>
    </w:p>
    <w:p w:rsidR="00F833E7" w:rsidRPr="00551550" w:rsidRDefault="00F833E7" w:rsidP="00BD3CFA">
      <w:pPr>
        <w:pStyle w:val="a6"/>
        <w:spacing w:line="240" w:lineRule="auto"/>
        <w:rPr>
          <w:sz w:val="24"/>
          <w:szCs w:val="24"/>
        </w:rPr>
      </w:pPr>
      <w:r w:rsidRPr="00551550">
        <w:rPr>
          <w:sz w:val="24"/>
          <w:szCs w:val="24"/>
        </w:rPr>
        <w:lastRenderedPageBreak/>
        <w:t>Федеральный закон Российской Федерации от 30 декабря 2009 г. № 384-ФЗ "Технический регламент о безопасности зданий и сооружений".</w:t>
      </w:r>
    </w:p>
    <w:p w:rsidR="00F833E7" w:rsidRPr="00551550" w:rsidRDefault="00F833E7" w:rsidP="00BD3CFA">
      <w:pPr>
        <w:pStyle w:val="a6"/>
        <w:spacing w:line="240" w:lineRule="auto"/>
        <w:rPr>
          <w:sz w:val="24"/>
          <w:szCs w:val="24"/>
        </w:rPr>
      </w:pPr>
      <w:r w:rsidRPr="00551550">
        <w:rPr>
          <w:sz w:val="24"/>
          <w:szCs w:val="24"/>
        </w:rPr>
        <w:t>Указ Президента Российской Федерации от 2 октября 1992 г. № 1156 "О мерах по формированию доступной для инвалидов среды жизнедеятельности".</w:t>
      </w:r>
    </w:p>
    <w:p w:rsidR="00F833E7" w:rsidRPr="00551550" w:rsidRDefault="00F833E7" w:rsidP="00BD3CFA">
      <w:pPr>
        <w:pStyle w:val="a6"/>
        <w:spacing w:line="240" w:lineRule="auto"/>
        <w:rPr>
          <w:sz w:val="24"/>
          <w:szCs w:val="24"/>
        </w:rPr>
      </w:pPr>
      <w:r w:rsidRPr="00551550">
        <w:rPr>
          <w:sz w:val="24"/>
          <w:szCs w:val="24"/>
        </w:rPr>
        <w:t>Указ Президента Российской Федерации от 30 ноября 1992 г. № 1487 "Об особо ценных объектах культурного наследия народов Российской Федерации".</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7 декабря 1996 г. № 1449 "О мерах по обеспечению беспрепятственного доступа инвалидов к информации и объектам социальной инфраструктуры".</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1 декабря 1998 г. 1420 "Об утверждении правил установления и использования придорожных полос федеральных автомобильных дорог общего пользования".</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17 февраля 2000 г.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26 апреля 2008 г. №315 "Об утверждении Положения о зонах охраны объектов культурного наследия (памятников истории и культуры) народов Российской Федерации".</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F833E7" w:rsidRPr="00551550" w:rsidRDefault="00F833E7" w:rsidP="00BD3CFA">
      <w:pPr>
        <w:pStyle w:val="a6"/>
        <w:spacing w:line="240" w:lineRule="auto"/>
        <w:rPr>
          <w:sz w:val="24"/>
          <w:szCs w:val="24"/>
        </w:rPr>
      </w:pPr>
      <w:r w:rsidRPr="00551550">
        <w:rPr>
          <w:sz w:val="24"/>
          <w:szCs w:val="24"/>
        </w:rPr>
        <w:t>Распоряжение Правительства Российской Федерации от 19 октября 1999 г. № 1683-Р "О методике определения нормативной потребности субъектов Российской Федерации в объектах социальной сферы".</w:t>
      </w:r>
    </w:p>
    <w:p w:rsidR="00F833E7" w:rsidRPr="00551550" w:rsidRDefault="00F833E7" w:rsidP="00BD3CFA">
      <w:pPr>
        <w:pStyle w:val="a6"/>
        <w:spacing w:line="240" w:lineRule="auto"/>
        <w:rPr>
          <w:sz w:val="24"/>
          <w:szCs w:val="24"/>
        </w:rPr>
      </w:pPr>
      <w:r w:rsidRPr="00551550">
        <w:rPr>
          <w:sz w:val="24"/>
          <w:szCs w:val="24"/>
        </w:rPr>
        <w:t>Постановление Министерства строительства Российской Федерации и Министерства социальной защиты населения Российской Федерации от 11 ноября 1994 г. № 18-27/1- 4403-15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w:t>
      </w:r>
    </w:p>
    <w:p w:rsidR="00F833E7" w:rsidRPr="00551550" w:rsidRDefault="00F833E7" w:rsidP="00BD3CFA">
      <w:pPr>
        <w:pStyle w:val="a6"/>
        <w:spacing w:line="240" w:lineRule="auto"/>
        <w:rPr>
          <w:sz w:val="24"/>
          <w:szCs w:val="24"/>
        </w:rPr>
      </w:pPr>
      <w:r w:rsidRPr="00551550">
        <w:rPr>
          <w:sz w:val="24"/>
          <w:szCs w:val="24"/>
        </w:rPr>
        <w:t>Приказ от 25 июля 2006 г. Министерства Российской Федерации по делам гражданской обороны, чрезвычайным ситуациям и ликвидации последствий стихийных бедствий № 422, Министерства информационных технологий и связи Российской Федерации № 90, Министерства культуры и массовых коммуникаций Российской Федерации № 376 "Об утверждении Положения о системах оповещения населения".</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зеленых зон".</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Российской Федерации от 24 сентября 2010 г. № 754 "Об утверждении Правил установления нормативов минимальной обеспеченности населения площадью торговых объектов".</w:t>
      </w:r>
    </w:p>
    <w:p w:rsidR="00F833E7" w:rsidRPr="00551550" w:rsidRDefault="00F833E7" w:rsidP="00BD3CFA">
      <w:pPr>
        <w:pStyle w:val="a6"/>
        <w:spacing w:line="240" w:lineRule="auto"/>
        <w:rPr>
          <w:sz w:val="24"/>
          <w:szCs w:val="24"/>
        </w:rPr>
      </w:pPr>
      <w:r w:rsidRPr="00551550">
        <w:rPr>
          <w:sz w:val="24"/>
          <w:szCs w:val="24"/>
        </w:rPr>
        <w:t>Распоряжение Правительства Российской Федерации от 21 июня 2010 г. № 1047-Р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833E7" w:rsidRPr="00551550" w:rsidRDefault="00F833E7" w:rsidP="00BD3CFA">
      <w:pPr>
        <w:pStyle w:val="111"/>
        <w:numPr>
          <w:ilvl w:val="2"/>
          <w:numId w:val="25"/>
        </w:numPr>
        <w:jc w:val="both"/>
        <w:rPr>
          <w:sz w:val="24"/>
          <w:szCs w:val="24"/>
        </w:rPr>
      </w:pPr>
      <w:bookmarkStart w:id="232" w:name="_Toc451341621"/>
      <w:bookmarkStart w:id="233" w:name="_Toc499727435"/>
      <w:r w:rsidRPr="00551550">
        <w:rPr>
          <w:sz w:val="24"/>
          <w:szCs w:val="24"/>
        </w:rPr>
        <w:t>Нормативно-правовые акты Мурманской области</w:t>
      </w:r>
      <w:bookmarkEnd w:id="232"/>
      <w:bookmarkEnd w:id="233"/>
    </w:p>
    <w:p w:rsidR="00F833E7" w:rsidRPr="00551550" w:rsidRDefault="00F833E7" w:rsidP="00BD3CFA">
      <w:pPr>
        <w:pStyle w:val="a6"/>
        <w:spacing w:line="240" w:lineRule="auto"/>
        <w:rPr>
          <w:sz w:val="24"/>
          <w:szCs w:val="24"/>
        </w:rPr>
      </w:pPr>
      <w:r w:rsidRPr="00551550">
        <w:rPr>
          <w:sz w:val="24"/>
          <w:szCs w:val="24"/>
        </w:rPr>
        <w:t>Закон Мурманской области от 6 июня 2003 г. № 401-01-ЗМО "Об административных правонарушениях".</w:t>
      </w:r>
    </w:p>
    <w:p w:rsidR="00F833E7" w:rsidRPr="00551550" w:rsidRDefault="00F833E7" w:rsidP="00BD3CFA">
      <w:pPr>
        <w:pStyle w:val="a6"/>
        <w:spacing w:line="240" w:lineRule="auto"/>
        <w:rPr>
          <w:sz w:val="24"/>
          <w:szCs w:val="24"/>
        </w:rPr>
      </w:pPr>
      <w:r w:rsidRPr="00551550">
        <w:rPr>
          <w:sz w:val="24"/>
          <w:szCs w:val="24"/>
        </w:rPr>
        <w:lastRenderedPageBreak/>
        <w:t>Закон Мурманской области от 10 июля 2007 г. № 867-01-ЗМО "О регулировании градостроительной деятельности на территории Мурманской области".</w:t>
      </w:r>
    </w:p>
    <w:p w:rsidR="00F833E7" w:rsidRPr="00551550" w:rsidRDefault="00F833E7" w:rsidP="00BD3CFA">
      <w:pPr>
        <w:pStyle w:val="a6"/>
        <w:spacing w:line="240" w:lineRule="auto"/>
        <w:rPr>
          <w:sz w:val="24"/>
          <w:szCs w:val="24"/>
        </w:rPr>
      </w:pPr>
      <w:r w:rsidRPr="00551550">
        <w:rPr>
          <w:sz w:val="24"/>
          <w:szCs w:val="24"/>
        </w:rPr>
        <w:t>Закон Мурманской области от 26 октября 2006 г. № 801-01-ЗМО "Об объектах культурного наследия (памятниках истории и культуры) в Мурманской области".</w:t>
      </w:r>
    </w:p>
    <w:p w:rsidR="00F833E7" w:rsidRPr="00551550" w:rsidRDefault="00F833E7" w:rsidP="00BD3CFA">
      <w:pPr>
        <w:pStyle w:val="a6"/>
        <w:spacing w:line="240" w:lineRule="auto"/>
        <w:rPr>
          <w:sz w:val="24"/>
          <w:szCs w:val="24"/>
        </w:rPr>
      </w:pPr>
      <w:r w:rsidRPr="00551550">
        <w:rPr>
          <w:sz w:val="24"/>
          <w:szCs w:val="24"/>
        </w:rPr>
        <w:t>Закон Мурманской области от 31 декабря 2003 г. № 462-01-ЗМО "Об основах регулирования земельных отношений в Мурманской области".</w:t>
      </w:r>
    </w:p>
    <w:p w:rsidR="00F833E7" w:rsidRPr="00551550" w:rsidRDefault="00F833E7" w:rsidP="00BD3CFA">
      <w:pPr>
        <w:pStyle w:val="a6"/>
        <w:spacing w:line="240" w:lineRule="auto"/>
        <w:rPr>
          <w:sz w:val="24"/>
          <w:szCs w:val="24"/>
        </w:rPr>
      </w:pPr>
      <w:r w:rsidRPr="00551550">
        <w:rPr>
          <w:sz w:val="24"/>
          <w:szCs w:val="24"/>
        </w:rPr>
        <w:t>Постановление Правительства Мурманской области от 10 декабря 2010 г. № 549-ПП "Об утверждении нормативов минимальной обеспеченности населения площадью торговых объектах в Мурманской области".</w:t>
      </w:r>
    </w:p>
    <w:p w:rsidR="00F833E7" w:rsidRPr="00551550" w:rsidRDefault="00F833E7" w:rsidP="00BD3CFA">
      <w:pPr>
        <w:pStyle w:val="a6"/>
        <w:spacing w:line="240" w:lineRule="auto"/>
        <w:rPr>
          <w:sz w:val="24"/>
          <w:szCs w:val="24"/>
        </w:rPr>
      </w:pPr>
      <w:r w:rsidRPr="00551550">
        <w:rPr>
          <w:sz w:val="24"/>
          <w:szCs w:val="24"/>
        </w:rPr>
        <w:t>Приказ Министерства строительства и территориального развития Мурманской области "Об утверждении региональных нормативах градостроительного проектирования Мурманской области" от 23.06.2015 № 133.</w:t>
      </w:r>
    </w:p>
    <w:p w:rsidR="00F833E7" w:rsidRPr="00551550" w:rsidRDefault="00F833E7" w:rsidP="00BD3CFA">
      <w:pPr>
        <w:pStyle w:val="111"/>
        <w:numPr>
          <w:ilvl w:val="2"/>
          <w:numId w:val="24"/>
        </w:numPr>
        <w:jc w:val="both"/>
        <w:rPr>
          <w:sz w:val="24"/>
          <w:szCs w:val="24"/>
        </w:rPr>
      </w:pPr>
      <w:bookmarkStart w:id="234" w:name="_Toc451341622"/>
      <w:bookmarkStart w:id="235" w:name="_Toc499727436"/>
      <w:r w:rsidRPr="00551550">
        <w:rPr>
          <w:sz w:val="24"/>
          <w:szCs w:val="24"/>
        </w:rPr>
        <w:t>Государственные стандарты (ГОСТ)</w:t>
      </w:r>
      <w:bookmarkEnd w:id="234"/>
      <w:bookmarkEnd w:id="235"/>
    </w:p>
    <w:p w:rsidR="00F833E7" w:rsidRPr="00551550" w:rsidRDefault="00F833E7" w:rsidP="00BD3CFA">
      <w:pPr>
        <w:pStyle w:val="a6"/>
        <w:spacing w:line="240" w:lineRule="auto"/>
        <w:rPr>
          <w:sz w:val="24"/>
          <w:szCs w:val="24"/>
        </w:rPr>
      </w:pPr>
      <w:r w:rsidRPr="00551550">
        <w:rPr>
          <w:sz w:val="24"/>
          <w:szCs w:val="24"/>
        </w:rPr>
        <w:t>ГОСТ 17.0.0.01-76* Система стандартов в области охраны природы и улучшения использования природных ресурсов. Основные положения. Утвержден постановлением Государственного комитета Союза Советских Социалистических Республик по стандартам от 25 марта 1976 г. № 699.</w:t>
      </w:r>
    </w:p>
    <w:p w:rsidR="00F833E7" w:rsidRPr="00551550" w:rsidRDefault="00F833E7" w:rsidP="00BD3CFA">
      <w:pPr>
        <w:pStyle w:val="a6"/>
        <w:spacing w:line="240" w:lineRule="auto"/>
        <w:rPr>
          <w:sz w:val="24"/>
          <w:szCs w:val="24"/>
        </w:rPr>
      </w:pPr>
      <w:r w:rsidRPr="00551550">
        <w:rPr>
          <w:sz w:val="24"/>
          <w:szCs w:val="24"/>
        </w:rPr>
        <w:t>ГОСТ 17.1.1.04-80 Охрана природы. Гидросфера. Классификация подземных вод по целям водопользования. Утвержден постановлением Государственного комитета Союза Советских Социалистических Республик по стандартам от 31 марта 1980 г. № 1452.</w:t>
      </w:r>
    </w:p>
    <w:p w:rsidR="00F833E7" w:rsidRPr="00551550" w:rsidRDefault="00F833E7" w:rsidP="00BD3CFA">
      <w:pPr>
        <w:pStyle w:val="a6"/>
        <w:spacing w:line="240" w:lineRule="auto"/>
        <w:rPr>
          <w:sz w:val="24"/>
          <w:szCs w:val="24"/>
        </w:rPr>
      </w:pPr>
      <w:r w:rsidRPr="00551550">
        <w:rPr>
          <w:sz w:val="24"/>
          <w:szCs w:val="24"/>
        </w:rPr>
        <w:t>ГОСТ 17.1.3.05-82 Охрана природы. Гидросфера. Общие требования к охране поверхностных и подземных вод от загрязнения нефтью и нефтепродуктами. Утвержден постановлением Государственного комитета Союза Советских Социалистических Республик по стандартам от 25 марта 1982 г. № 1243.</w:t>
      </w:r>
    </w:p>
    <w:p w:rsidR="00F833E7" w:rsidRPr="00551550" w:rsidRDefault="00F833E7" w:rsidP="00BD3CFA">
      <w:pPr>
        <w:pStyle w:val="a6"/>
        <w:spacing w:line="240" w:lineRule="auto"/>
        <w:rPr>
          <w:sz w:val="24"/>
          <w:szCs w:val="24"/>
        </w:rPr>
      </w:pPr>
      <w:r w:rsidRPr="00551550">
        <w:rPr>
          <w:sz w:val="24"/>
          <w:szCs w:val="24"/>
        </w:rPr>
        <w:t>ГОСТ 17.1.3.06-82 Охрана природы. Гидросфера. Общие требования к охране подземных вод. Утвержден постановлением Государственного комитета Союза Советских Социалистических Республик по стандартам от 25 марта 1982 г. № 1244.</w:t>
      </w:r>
    </w:p>
    <w:p w:rsidR="00F833E7" w:rsidRPr="00551550" w:rsidRDefault="00F833E7" w:rsidP="00BD3CFA">
      <w:pPr>
        <w:pStyle w:val="a6"/>
        <w:spacing w:line="240" w:lineRule="auto"/>
        <w:rPr>
          <w:sz w:val="24"/>
          <w:szCs w:val="24"/>
        </w:rPr>
      </w:pPr>
      <w:r w:rsidRPr="00551550">
        <w:rPr>
          <w:sz w:val="24"/>
          <w:szCs w:val="24"/>
        </w:rPr>
        <w:t>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Утвержден постановлением Государственного комитета Союза Советских Социалистических Республик по стандартам от 4 октября 1983 г. № 4758.</w:t>
      </w:r>
    </w:p>
    <w:p w:rsidR="00F833E7" w:rsidRPr="00551550" w:rsidRDefault="00F833E7" w:rsidP="00BD3CFA">
      <w:pPr>
        <w:pStyle w:val="a6"/>
        <w:spacing w:line="240" w:lineRule="auto"/>
        <w:rPr>
          <w:sz w:val="24"/>
          <w:szCs w:val="24"/>
        </w:rPr>
      </w:pPr>
      <w:r w:rsidRPr="00551550">
        <w:rPr>
          <w:sz w:val="24"/>
          <w:szCs w:val="24"/>
        </w:rPr>
        <w:t>ГОСТ 17.1.3.13-86 Охрана природы. Гидросфера. Общие требования к охране поверхностных вод от загрязнения. Утвержден постановлением  Государственного комитета Союза Советских Социалистических Республик по стандартам от 25 июня 1986 г. № 1790.</w:t>
      </w:r>
    </w:p>
    <w:p w:rsidR="00F833E7" w:rsidRPr="00551550" w:rsidRDefault="00F833E7" w:rsidP="00BD3CFA">
      <w:pPr>
        <w:pStyle w:val="a6"/>
        <w:spacing w:line="240" w:lineRule="auto"/>
        <w:rPr>
          <w:sz w:val="24"/>
          <w:szCs w:val="24"/>
        </w:rPr>
      </w:pPr>
      <w:r w:rsidRPr="00551550">
        <w:rPr>
          <w:sz w:val="24"/>
          <w:szCs w:val="24"/>
        </w:rPr>
        <w:t>ГОСТ 17.1.5.02-80 Охрана природы. Гидросфера. Гигиенические требования к зонам рекреации водных объектов. Утвержден постановлением Государственного комитета Союза Советских Социалистических Республик по стандартам от 25 декабря 1980 г. № 1713.</w:t>
      </w:r>
    </w:p>
    <w:p w:rsidR="00F833E7" w:rsidRPr="00551550" w:rsidRDefault="00F833E7" w:rsidP="00BD3CFA">
      <w:pPr>
        <w:pStyle w:val="a6"/>
        <w:spacing w:line="240" w:lineRule="auto"/>
        <w:rPr>
          <w:sz w:val="24"/>
          <w:szCs w:val="24"/>
        </w:rPr>
      </w:pPr>
      <w:r w:rsidRPr="00551550">
        <w:rPr>
          <w:sz w:val="24"/>
          <w:szCs w:val="24"/>
        </w:rPr>
        <w:t>ГОСТ 17.2.3.02-78 Охрана природы. Атмосфера. Правила установления допустимых выбросов вредных веществ промышленными предприятиями. Утвержден постановлением Государственного комитета Союза Советских Социалистических Республик по стандартам от 24 августа 1978 г. № 2329.</w:t>
      </w:r>
    </w:p>
    <w:p w:rsidR="00F833E7" w:rsidRPr="00551550" w:rsidRDefault="00F833E7" w:rsidP="00BD3CFA">
      <w:pPr>
        <w:pStyle w:val="a6"/>
        <w:spacing w:line="240" w:lineRule="auto"/>
        <w:rPr>
          <w:sz w:val="24"/>
          <w:szCs w:val="24"/>
        </w:rPr>
      </w:pPr>
      <w:r w:rsidRPr="00551550">
        <w:rPr>
          <w:sz w:val="24"/>
          <w:szCs w:val="24"/>
        </w:rPr>
        <w:t>ГОСТ 17.5.1.02-85 Охрана природы. Земли. Классификация нарушенных земель для рекультивации. Утвержден постановлением Государственного комитета Союза Советских Социалистических Республик по стандартам от 13 декабря 1983 г. № 5854.</w:t>
      </w:r>
    </w:p>
    <w:p w:rsidR="00F833E7" w:rsidRPr="00551550" w:rsidRDefault="00F833E7" w:rsidP="00BD3CFA">
      <w:pPr>
        <w:pStyle w:val="a6"/>
        <w:spacing w:line="240" w:lineRule="auto"/>
        <w:rPr>
          <w:sz w:val="24"/>
          <w:szCs w:val="24"/>
        </w:rPr>
      </w:pPr>
      <w:r w:rsidRPr="00551550">
        <w:rPr>
          <w:sz w:val="24"/>
          <w:szCs w:val="24"/>
        </w:rPr>
        <w:lastRenderedPageBreak/>
        <w:t>ГОСТ 17.5.3.01-78* Охрана природы. Земли. Состав и размер зеленых зон городов. Утвержден постановлением Государственного комитета Союза Советских Социалистических Республик по стандартам от 16 марта 1978 г. № 701.</w:t>
      </w:r>
    </w:p>
    <w:p w:rsidR="00F833E7" w:rsidRPr="00551550" w:rsidRDefault="00F833E7" w:rsidP="00BD3CFA">
      <w:pPr>
        <w:pStyle w:val="a6"/>
        <w:spacing w:line="240" w:lineRule="auto"/>
        <w:rPr>
          <w:sz w:val="24"/>
          <w:szCs w:val="24"/>
        </w:rPr>
      </w:pPr>
      <w:r w:rsidRPr="00551550">
        <w:rPr>
          <w:sz w:val="24"/>
          <w:szCs w:val="24"/>
        </w:rPr>
        <w:t>ГОСТ 17.5.3.02-90  Охрана природы. Земли. Нормы выделения на  землях государственного лесного фонда защитных полос лесов вдоль железных и автомобильных дорог. Утвержден постановлением государственного комитета Союза Советских Социалистических Республик по охране природы от 3 июля 1990 г. № 26.</w:t>
      </w:r>
    </w:p>
    <w:p w:rsidR="00F833E7" w:rsidRPr="00551550" w:rsidRDefault="00F833E7" w:rsidP="00BD3CFA">
      <w:pPr>
        <w:pStyle w:val="a6"/>
        <w:spacing w:line="240" w:lineRule="auto"/>
        <w:rPr>
          <w:sz w:val="24"/>
          <w:szCs w:val="24"/>
        </w:rPr>
      </w:pPr>
      <w:r w:rsidRPr="00551550">
        <w:rPr>
          <w:sz w:val="24"/>
          <w:szCs w:val="24"/>
        </w:rPr>
        <w:t>ГОСТ 17.5.3.03-80 Охрана природы. Земли. Общие требования к гидролесомелиорации. Утвержден постановлением Государственного комитета Союза Советских Социалистических Республик по стандартам от 21 августа 1980 г. № 4368.</w:t>
      </w:r>
    </w:p>
    <w:p w:rsidR="00F833E7" w:rsidRPr="00551550" w:rsidRDefault="00F833E7" w:rsidP="00BD3CFA">
      <w:pPr>
        <w:pStyle w:val="a6"/>
        <w:spacing w:line="240" w:lineRule="auto"/>
        <w:rPr>
          <w:sz w:val="24"/>
          <w:szCs w:val="24"/>
        </w:rPr>
      </w:pPr>
      <w:r w:rsidRPr="00551550">
        <w:rPr>
          <w:sz w:val="24"/>
          <w:szCs w:val="24"/>
        </w:rPr>
        <w:t>ГОСТ 17.5.3.04-83* Охрана природы. Земли. Общие требования к рекультивации земель. Утвержден постановлением Государственного комитета Союза Советских Социалистических Республик по стандартам от 30.03.1983 № 1521.</w:t>
      </w:r>
    </w:p>
    <w:p w:rsidR="00F833E7" w:rsidRPr="00551550" w:rsidRDefault="00F833E7" w:rsidP="00BD3CFA">
      <w:pPr>
        <w:pStyle w:val="a6"/>
        <w:spacing w:line="240" w:lineRule="auto"/>
        <w:rPr>
          <w:sz w:val="24"/>
          <w:szCs w:val="24"/>
        </w:rPr>
      </w:pPr>
      <w:r w:rsidRPr="00551550">
        <w:rPr>
          <w:sz w:val="24"/>
          <w:szCs w:val="24"/>
        </w:rPr>
        <w:t>ГОСТ 17.5.3.05-84 Охрана природы. Рекультивация земель. Общие требования к землеванию. Утвержден постановлением Государственного комитета Союза Советских Социалистических Республик по стандартам от 27 марта 1984 г. № 1020.</w:t>
      </w:r>
    </w:p>
    <w:p w:rsidR="00F833E7" w:rsidRPr="00551550" w:rsidRDefault="00F833E7" w:rsidP="00BD3CFA">
      <w:pPr>
        <w:pStyle w:val="a6"/>
        <w:spacing w:line="240" w:lineRule="auto"/>
        <w:rPr>
          <w:sz w:val="24"/>
          <w:szCs w:val="24"/>
        </w:rPr>
      </w:pPr>
      <w:r w:rsidRPr="00551550">
        <w:rPr>
          <w:sz w:val="24"/>
          <w:szCs w:val="24"/>
        </w:rPr>
        <w:t>ГОСТ 17.6.3.01-78 Охрана природы. Флора. Охрана и рациональное использование лесов, зеленых зон городов. Общие требования. Утвержден постановлением Государственного комитета Союза Советских Социалистических Республик по стандартам от 10.07.1978 № 1851.</w:t>
      </w:r>
    </w:p>
    <w:p w:rsidR="00F833E7" w:rsidRPr="00551550" w:rsidRDefault="00F833E7" w:rsidP="00BD3CFA">
      <w:pPr>
        <w:pStyle w:val="a6"/>
        <w:spacing w:line="240" w:lineRule="auto"/>
        <w:rPr>
          <w:sz w:val="24"/>
          <w:szCs w:val="24"/>
        </w:rPr>
      </w:pPr>
      <w:r w:rsidRPr="00551550">
        <w:rPr>
          <w:sz w:val="24"/>
          <w:szCs w:val="24"/>
        </w:rPr>
        <w:t>ГОСТ 5542-87 Газы горючие природные для промышленного и коммунально-бытового назначения. Технические условия. Утвержден постановлением Государственного комитета Союза Советских Социалистических Республик по стандартам от 16 апреля 1987 г. № 36.</w:t>
      </w:r>
    </w:p>
    <w:p w:rsidR="00F833E7" w:rsidRPr="00551550" w:rsidRDefault="00F833E7" w:rsidP="00BD3CFA">
      <w:pPr>
        <w:pStyle w:val="a6"/>
        <w:spacing w:line="240" w:lineRule="auto"/>
        <w:rPr>
          <w:sz w:val="24"/>
          <w:szCs w:val="24"/>
        </w:rPr>
      </w:pPr>
      <w:r w:rsidRPr="00551550">
        <w:rPr>
          <w:sz w:val="24"/>
          <w:szCs w:val="24"/>
        </w:rPr>
        <w:t>ГОСТ 20444-85 Шум. Транспортные потоки. Методы измерения шумовой характеристики. Утвержден Постановлением Государственного комитета Союза Советских Социалистических Республик по делам строительства от 25 апреля 1985 г. № 59.</w:t>
      </w:r>
    </w:p>
    <w:p w:rsidR="00F833E7" w:rsidRPr="00551550" w:rsidRDefault="00F833E7" w:rsidP="00BD3CFA">
      <w:pPr>
        <w:pStyle w:val="a6"/>
        <w:spacing w:line="240" w:lineRule="auto"/>
        <w:rPr>
          <w:sz w:val="24"/>
          <w:szCs w:val="24"/>
        </w:rPr>
      </w:pPr>
      <w:r w:rsidRPr="00551550">
        <w:rPr>
          <w:sz w:val="24"/>
          <w:szCs w:val="24"/>
        </w:rPr>
        <w:t>ГОСТ 23337-78* Шум. Методы измерения шума на селитебной территории и в помещениях жилых и общественных зданий. Утвержден постановлением Государственного комитета Союза Советских Социалистических Республик по делам строительства от 9 октября 1978 г. № 194.</w:t>
      </w:r>
    </w:p>
    <w:p w:rsidR="00F833E7" w:rsidRPr="00551550" w:rsidRDefault="00F833E7" w:rsidP="00BD3CFA">
      <w:pPr>
        <w:pStyle w:val="a6"/>
        <w:spacing w:line="240" w:lineRule="auto"/>
        <w:rPr>
          <w:sz w:val="24"/>
          <w:szCs w:val="24"/>
        </w:rPr>
      </w:pPr>
      <w:r w:rsidRPr="00551550">
        <w:rPr>
          <w:sz w:val="24"/>
          <w:szCs w:val="24"/>
        </w:rPr>
        <w:t>ГОСТ 2761-84* Источники централизованного хозяйственно-питьевого водоснабжения. Гигиенические, технические требования и правила выбора. Утвержден постановлением Государственного комитета Союза Советских Социалистических Республик по стандартам от 27.11.1984 № 4013.</w:t>
      </w:r>
    </w:p>
    <w:p w:rsidR="00F833E7" w:rsidRPr="00551550" w:rsidRDefault="00F833E7" w:rsidP="00BD3CFA">
      <w:pPr>
        <w:pStyle w:val="a6"/>
        <w:spacing w:line="240" w:lineRule="auto"/>
        <w:rPr>
          <w:sz w:val="24"/>
          <w:szCs w:val="24"/>
        </w:rPr>
      </w:pPr>
      <w:r w:rsidRPr="00551550">
        <w:rPr>
          <w:sz w:val="24"/>
          <w:szCs w:val="24"/>
        </w:rPr>
        <w:t>ГОСТ 28329-89 Озеленение городов. Термины и определения. Утвержден постановлением Государственного комитета Союза Советских Социалистических Республик по управлению качеством продукции и стандартам от 10.11.1989 № 3336.</w:t>
      </w:r>
    </w:p>
    <w:p w:rsidR="00F833E7" w:rsidRPr="00551550" w:rsidRDefault="00F833E7" w:rsidP="00BD3CFA">
      <w:pPr>
        <w:pStyle w:val="a6"/>
        <w:spacing w:line="240" w:lineRule="auto"/>
        <w:rPr>
          <w:sz w:val="24"/>
          <w:szCs w:val="24"/>
        </w:rPr>
      </w:pPr>
      <w:r w:rsidRPr="00551550">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Федерального агентства по техническому регулированию и метрологии от 15 декабря 2004 г. № 120-ст.</w:t>
      </w:r>
    </w:p>
    <w:p w:rsidR="00F833E7" w:rsidRPr="00551550" w:rsidRDefault="00F833E7" w:rsidP="00BD3CFA">
      <w:pPr>
        <w:pStyle w:val="a6"/>
        <w:spacing w:line="240" w:lineRule="auto"/>
        <w:rPr>
          <w:sz w:val="24"/>
          <w:szCs w:val="24"/>
        </w:rPr>
      </w:pPr>
      <w:r w:rsidRPr="00551550">
        <w:rPr>
          <w:sz w:val="24"/>
          <w:szCs w:val="24"/>
        </w:rPr>
        <w:t>ГОСТ Р 22.0.03-95 Безопасность в чрезвычайных ситуациях. Природные чрезвычайные ситуации. Утвержден постановлением Комитета Российской Федерации по стандартизации, метрологии и сертификации от 25 мая 1995 г. № 267.</w:t>
      </w:r>
    </w:p>
    <w:p w:rsidR="00F833E7" w:rsidRPr="00551550" w:rsidRDefault="00F833E7" w:rsidP="00BD3CFA">
      <w:pPr>
        <w:pStyle w:val="a6"/>
        <w:spacing w:line="240" w:lineRule="auto"/>
        <w:rPr>
          <w:sz w:val="24"/>
          <w:szCs w:val="24"/>
        </w:rPr>
      </w:pPr>
      <w:r w:rsidRPr="00551550">
        <w:rPr>
          <w:sz w:val="24"/>
          <w:szCs w:val="24"/>
        </w:rPr>
        <w:t>ГОСТ Р 22.0.05-94 Безопасность в чрезвычайных ситуациях. Техногенные чрезвычайные ситуации. Утвержден постановлением Комитета Российской Федерации по стандартизации, метрологии и сертификации от 26 декабря 1994 г. № 362.</w:t>
      </w:r>
    </w:p>
    <w:p w:rsidR="00F833E7" w:rsidRPr="00551550" w:rsidRDefault="00F833E7" w:rsidP="00BD3CFA">
      <w:pPr>
        <w:pStyle w:val="a6"/>
        <w:spacing w:line="240" w:lineRule="auto"/>
        <w:rPr>
          <w:sz w:val="24"/>
          <w:szCs w:val="24"/>
        </w:rPr>
      </w:pPr>
      <w:r w:rsidRPr="00551550">
        <w:rPr>
          <w:sz w:val="24"/>
          <w:szCs w:val="24"/>
        </w:rPr>
        <w:t xml:space="preserve">ГОСТ Р 22.0.07-95 Источники техногенных чрезвычайных ситуаций. Классификация и номенклатура поражающих факторов и их параметров. Утвержден </w:t>
      </w:r>
      <w:r w:rsidRPr="00551550">
        <w:rPr>
          <w:sz w:val="24"/>
          <w:szCs w:val="24"/>
        </w:rPr>
        <w:lastRenderedPageBreak/>
        <w:t>постановлением Комитета Российской Федерации по стандартизации, метрологии и сертификации от 2 ноября 1995 г. № 561.</w:t>
      </w:r>
    </w:p>
    <w:p w:rsidR="00F833E7" w:rsidRPr="00551550" w:rsidRDefault="00F833E7" w:rsidP="00BD3CFA">
      <w:pPr>
        <w:pStyle w:val="a6"/>
        <w:spacing w:line="240" w:lineRule="auto"/>
        <w:rPr>
          <w:sz w:val="24"/>
          <w:szCs w:val="24"/>
        </w:rPr>
      </w:pPr>
      <w:r w:rsidRPr="00551550">
        <w:rPr>
          <w:sz w:val="24"/>
          <w:szCs w:val="24"/>
        </w:rPr>
        <w:t>ГОСТ Р 22.1.02-95 Безопасность в чрезвычайных ситуациях. Мониторинг и прогнозирование. Утвержден постановлением Комитета Российской Федерации по стандартизации, метрологии и сертификации от 21 декабря 1995 г. № 625.</w:t>
      </w:r>
    </w:p>
    <w:p w:rsidR="00F833E7" w:rsidRPr="00551550" w:rsidRDefault="00F833E7" w:rsidP="00BD3CFA">
      <w:pPr>
        <w:pStyle w:val="a6"/>
        <w:spacing w:line="240" w:lineRule="auto"/>
        <w:rPr>
          <w:sz w:val="24"/>
          <w:szCs w:val="24"/>
        </w:rPr>
      </w:pPr>
      <w:r w:rsidRPr="00551550">
        <w:rPr>
          <w:sz w:val="24"/>
          <w:szCs w:val="24"/>
        </w:rPr>
        <w:t>ГОСТ Р 50681-94 Туристско-экскурсионное обслуживание. Проектирование туристских услуг. Утвержден постановлением Комитета Российской Федерации по стандартизации, метрологии и сертификации от 21.06.1994 № 177.</w:t>
      </w:r>
    </w:p>
    <w:p w:rsidR="00F833E7" w:rsidRPr="00551550" w:rsidRDefault="00F833E7" w:rsidP="00BD3CFA">
      <w:pPr>
        <w:pStyle w:val="a6"/>
        <w:spacing w:line="240" w:lineRule="auto"/>
        <w:rPr>
          <w:sz w:val="24"/>
          <w:szCs w:val="24"/>
        </w:rPr>
      </w:pPr>
      <w:r w:rsidRPr="00551550">
        <w:rPr>
          <w:sz w:val="24"/>
          <w:szCs w:val="24"/>
        </w:rPr>
        <w:t>ГОСТ Р 50690-2000 Туристские услуги. Общие требования. Утвержден постановлением Комитета Российской Федерации по стандартизации, метрологии и сертификации от 16 ноября 2000 г. № 295.</w:t>
      </w:r>
    </w:p>
    <w:p w:rsidR="00F833E7" w:rsidRPr="00551550" w:rsidRDefault="00F833E7" w:rsidP="00BD3CFA">
      <w:pPr>
        <w:pStyle w:val="a6"/>
        <w:spacing w:line="240" w:lineRule="auto"/>
        <w:rPr>
          <w:sz w:val="24"/>
          <w:szCs w:val="24"/>
        </w:rPr>
      </w:pPr>
      <w:r w:rsidRPr="00551550">
        <w:rPr>
          <w:sz w:val="24"/>
          <w:szCs w:val="24"/>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 приказом Федерального агентства по техническому регулированию и метрологии от 15 декабря 2004 г. № 109.</w:t>
      </w:r>
    </w:p>
    <w:p w:rsidR="00F833E7" w:rsidRPr="00551550" w:rsidRDefault="00F833E7" w:rsidP="00BD3CFA">
      <w:pPr>
        <w:pStyle w:val="a6"/>
        <w:spacing w:line="240" w:lineRule="auto"/>
        <w:rPr>
          <w:sz w:val="24"/>
          <w:szCs w:val="24"/>
        </w:rPr>
      </w:pPr>
      <w:r w:rsidRPr="00551550">
        <w:rPr>
          <w:sz w:val="24"/>
          <w:szCs w:val="24"/>
        </w:rPr>
        <w:t>ГОСТ Р 52766-2007. Дороги автомобильные общего пользования. Элементы обустройства. Общие требования (утв. Приказом Ростехрегулирования от 23.10.2007 N 270-ст) (ред. от 09.12.2013)</w:t>
      </w:r>
    </w:p>
    <w:p w:rsidR="00F833E7" w:rsidRPr="00551550" w:rsidRDefault="00F833E7" w:rsidP="00BD3CFA">
      <w:pPr>
        <w:pStyle w:val="a6"/>
        <w:spacing w:line="240" w:lineRule="auto"/>
        <w:rPr>
          <w:sz w:val="24"/>
          <w:szCs w:val="24"/>
        </w:rPr>
      </w:pPr>
      <w:r w:rsidRPr="00551550">
        <w:rPr>
          <w:sz w:val="24"/>
          <w:szCs w:val="24"/>
        </w:rPr>
        <w:t>СТ СЭВ 3976-83 Здания жилые и общественные. Основные положения проектирования. Утвержден Постоянной Комиссией Совета экономической взаимопомощи по сотрудничеству в области стандартизации, июль 1983 г.</w:t>
      </w:r>
    </w:p>
    <w:p w:rsidR="00F833E7" w:rsidRPr="00551550" w:rsidRDefault="00F833E7" w:rsidP="00BD3CFA">
      <w:pPr>
        <w:pStyle w:val="a6"/>
        <w:spacing w:line="240" w:lineRule="auto"/>
        <w:rPr>
          <w:sz w:val="24"/>
          <w:szCs w:val="24"/>
        </w:rPr>
      </w:pPr>
      <w:r w:rsidRPr="00551550">
        <w:rPr>
          <w:sz w:val="24"/>
          <w:szCs w:val="24"/>
        </w:rPr>
        <w:t>СТ СЭВ 4867-84 Защита от шума в строительстве. Звукоизоляция ограждающих конструкций. Утвержден Постоянной Комиссией Совета экономической взаимопомощи по сотрудничеству в области стандартизации, Варшава, декабрь 1984 г.</w:t>
      </w:r>
    </w:p>
    <w:p w:rsidR="00F833E7" w:rsidRPr="00551550" w:rsidRDefault="00F833E7" w:rsidP="00BD3CFA">
      <w:pPr>
        <w:pStyle w:val="111"/>
        <w:numPr>
          <w:ilvl w:val="2"/>
          <w:numId w:val="23"/>
        </w:numPr>
        <w:jc w:val="both"/>
        <w:rPr>
          <w:sz w:val="24"/>
          <w:szCs w:val="24"/>
        </w:rPr>
      </w:pPr>
      <w:bookmarkStart w:id="236" w:name="_Toc451341623"/>
      <w:bookmarkStart w:id="237" w:name="_Toc499727437"/>
      <w:r w:rsidRPr="00551550">
        <w:rPr>
          <w:sz w:val="24"/>
          <w:szCs w:val="24"/>
        </w:rPr>
        <w:t>Строительные нормы и правила</w:t>
      </w:r>
      <w:bookmarkEnd w:id="236"/>
      <w:bookmarkEnd w:id="237"/>
    </w:p>
    <w:p w:rsidR="00F833E7" w:rsidRPr="00551550" w:rsidRDefault="00F833E7" w:rsidP="00BD3CFA">
      <w:pPr>
        <w:pStyle w:val="a6"/>
        <w:spacing w:line="240" w:lineRule="auto"/>
        <w:rPr>
          <w:sz w:val="24"/>
          <w:szCs w:val="24"/>
        </w:rPr>
      </w:pPr>
      <w:r w:rsidRPr="00551550">
        <w:rPr>
          <w:sz w:val="24"/>
          <w:szCs w:val="24"/>
        </w:rPr>
        <w:t>СНиП II-11-77* Защитные сооружения гражданской обороны. Утверждены постановлением Государственного комитета Совета Министров Союза Советских Социалистических Республик по делам строительства от 13 октября 1977 г. № 158.</w:t>
      </w:r>
    </w:p>
    <w:p w:rsidR="00F833E7" w:rsidRPr="00551550" w:rsidRDefault="00F833E7" w:rsidP="00BD3CFA">
      <w:pPr>
        <w:pStyle w:val="a6"/>
        <w:spacing w:line="240" w:lineRule="auto"/>
        <w:rPr>
          <w:sz w:val="24"/>
          <w:szCs w:val="24"/>
        </w:rPr>
      </w:pPr>
      <w:r w:rsidRPr="00551550">
        <w:rPr>
          <w:sz w:val="24"/>
          <w:szCs w:val="24"/>
        </w:rPr>
        <w:t>СНиП II-35-76* Котельные установки. Утверждены постановлением Государственного комитета Совета Министров Союза Советских Социалистических Республик по делам строительства от 31 декабря 1976 г. № 229.</w:t>
      </w:r>
    </w:p>
    <w:p w:rsidR="00F833E7" w:rsidRPr="00551550" w:rsidRDefault="00F833E7" w:rsidP="00BD3CFA">
      <w:pPr>
        <w:pStyle w:val="a6"/>
        <w:spacing w:line="240" w:lineRule="auto"/>
        <w:rPr>
          <w:sz w:val="24"/>
          <w:szCs w:val="24"/>
        </w:rPr>
      </w:pPr>
      <w:r w:rsidRPr="00551550">
        <w:rPr>
          <w:sz w:val="24"/>
          <w:szCs w:val="24"/>
        </w:rPr>
        <w:t>СНиП II-58-75 Электростанции тепловые. Утверждены постановлением Государственного комитета Совета Министров Союза Советских Социалистических Республик по делам строительства от 25 ноября 1975 г. № 198.</w:t>
      </w:r>
    </w:p>
    <w:p w:rsidR="00F833E7" w:rsidRPr="00551550" w:rsidRDefault="00F833E7" w:rsidP="00BD3CFA">
      <w:pPr>
        <w:pStyle w:val="a6"/>
        <w:spacing w:line="240" w:lineRule="auto"/>
        <w:rPr>
          <w:sz w:val="24"/>
          <w:szCs w:val="24"/>
        </w:rPr>
      </w:pPr>
      <w:r w:rsidRPr="00551550">
        <w:rPr>
          <w:sz w:val="24"/>
          <w:szCs w:val="24"/>
        </w:rPr>
        <w:t>СНиП II-94-80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31 декабря 1980 г. № 232.</w:t>
      </w:r>
    </w:p>
    <w:p w:rsidR="00F833E7" w:rsidRPr="00551550" w:rsidRDefault="00F833E7" w:rsidP="00BD3CFA">
      <w:pPr>
        <w:pStyle w:val="a6"/>
        <w:spacing w:line="240" w:lineRule="auto"/>
        <w:rPr>
          <w:sz w:val="24"/>
          <w:szCs w:val="24"/>
        </w:rPr>
      </w:pPr>
      <w:r w:rsidRPr="00551550">
        <w:rPr>
          <w:sz w:val="24"/>
          <w:szCs w:val="24"/>
        </w:rPr>
        <w:t>СНиП III-10-75 Благоустройство территории. Утверждены постановлением Государственного комитета Совета Министров Союза Советских Социалистических Республик по делам строительства от 25 сентября 1975 г. № 158.</w:t>
      </w:r>
    </w:p>
    <w:p w:rsidR="00F833E7" w:rsidRPr="00551550" w:rsidRDefault="00F833E7" w:rsidP="00BD3CFA">
      <w:pPr>
        <w:pStyle w:val="a6"/>
        <w:spacing w:line="240" w:lineRule="auto"/>
        <w:rPr>
          <w:sz w:val="24"/>
          <w:szCs w:val="24"/>
        </w:rPr>
      </w:pPr>
      <w:r w:rsidRPr="00551550">
        <w:rPr>
          <w:sz w:val="24"/>
          <w:szCs w:val="24"/>
        </w:rPr>
        <w:t>СНиП 2.01.09-91 Здания и сооружения на подрабатываемых территориях и просадочных грунтах. Утверждены постановлением Государственного комитета Союза Советских Социалистических Республик по строительству и инвестициям от 4 сентября 1991 г. № 2.</w:t>
      </w:r>
    </w:p>
    <w:p w:rsidR="00F833E7" w:rsidRPr="00551550" w:rsidRDefault="00F833E7" w:rsidP="00BD3CFA">
      <w:pPr>
        <w:pStyle w:val="a6"/>
        <w:spacing w:line="240" w:lineRule="auto"/>
        <w:rPr>
          <w:sz w:val="24"/>
          <w:szCs w:val="24"/>
        </w:rPr>
      </w:pPr>
      <w:r w:rsidRPr="00551550">
        <w:rPr>
          <w:sz w:val="24"/>
          <w:szCs w:val="24"/>
        </w:rPr>
        <w:t>СНиП 2.01.28-85 Полигоны по обезвреживанию и захоронению токсичных промышленных отходов. Основные положения по проектированию. Утверждены постановлением Государственного комитета Союза Советских Социалистических Республик по делам строительства от 26 июня 1985 г. № 98.</w:t>
      </w:r>
    </w:p>
    <w:p w:rsidR="00F833E7" w:rsidRPr="00551550" w:rsidRDefault="00F833E7" w:rsidP="00BD3CFA">
      <w:pPr>
        <w:pStyle w:val="a6"/>
        <w:spacing w:line="240" w:lineRule="auto"/>
        <w:rPr>
          <w:sz w:val="24"/>
          <w:szCs w:val="24"/>
        </w:rPr>
      </w:pPr>
      <w:r w:rsidRPr="00551550">
        <w:rPr>
          <w:sz w:val="24"/>
          <w:szCs w:val="24"/>
        </w:rPr>
        <w:lastRenderedPageBreak/>
        <w:t>СНиП 2.01.51.90 Инженерно-технические мероприятия гражданской обороны. Утверждены постановлением Государственного строительного комитета Союза Советских Социалистических Республик, Государственного планового комитета Союза Советских Социалистических Республик и Министерства обороны Союза Советских Социалистических Республик от 26 апреля 1990 г. № 1.</w:t>
      </w:r>
    </w:p>
    <w:p w:rsidR="00F833E7" w:rsidRPr="00551550" w:rsidRDefault="00F833E7" w:rsidP="00BD3CFA">
      <w:pPr>
        <w:pStyle w:val="a6"/>
        <w:spacing w:line="240" w:lineRule="auto"/>
        <w:rPr>
          <w:sz w:val="24"/>
          <w:szCs w:val="24"/>
        </w:rPr>
      </w:pPr>
      <w:r w:rsidRPr="00551550">
        <w:rPr>
          <w:sz w:val="24"/>
          <w:szCs w:val="24"/>
        </w:rPr>
        <w:t>СНиП 2.01.53-84 Световая маскировка населенных пунктов и объектов народного хозяйства. Утверждены постановлением Государственного комитета Союза Советских Социалистических Республик по делам строительства от 24 сентября 1984 г. № 167.</w:t>
      </w:r>
    </w:p>
    <w:p w:rsidR="00F833E7" w:rsidRPr="00551550" w:rsidRDefault="00F833E7" w:rsidP="00BD3CFA">
      <w:pPr>
        <w:pStyle w:val="a6"/>
        <w:spacing w:line="240" w:lineRule="auto"/>
        <w:rPr>
          <w:sz w:val="24"/>
          <w:szCs w:val="24"/>
        </w:rPr>
      </w:pPr>
      <w:r w:rsidRPr="00551550">
        <w:rPr>
          <w:sz w:val="24"/>
          <w:szCs w:val="24"/>
        </w:rPr>
        <w:t>СНиП 2.01.57-85 Приспособление объектов коммунально-бытового назначения для санитарной обработки людей, специальной обработки одежды и подвижного состава автотранспорта. Утверждены постановлением Государственного комитета Союза Советских Социалистических Республик по делам строительства от 19 сентября 1985 г. № 151.</w:t>
      </w:r>
    </w:p>
    <w:p w:rsidR="00F833E7" w:rsidRPr="00551550" w:rsidRDefault="00F833E7" w:rsidP="00BD3CFA">
      <w:pPr>
        <w:pStyle w:val="a6"/>
        <w:spacing w:line="240" w:lineRule="auto"/>
        <w:rPr>
          <w:sz w:val="24"/>
          <w:szCs w:val="24"/>
        </w:rPr>
      </w:pPr>
      <w:r w:rsidRPr="00551550">
        <w:rPr>
          <w:sz w:val="24"/>
          <w:szCs w:val="24"/>
        </w:rPr>
        <w:t>СНиП 2.06.15-85 Инженерная защита территории от затопления и подтопления. Утверждены постановлением Государственного комитета Союза Советских Социалистических Республик по делам строительства от 19 сентября 1985 г. № 154.</w:t>
      </w:r>
    </w:p>
    <w:p w:rsidR="00F833E7" w:rsidRPr="00551550" w:rsidRDefault="00F833E7" w:rsidP="00BD3CFA">
      <w:pPr>
        <w:pStyle w:val="a6"/>
        <w:spacing w:line="240" w:lineRule="auto"/>
        <w:rPr>
          <w:sz w:val="24"/>
          <w:szCs w:val="24"/>
        </w:rPr>
      </w:pPr>
      <w:r w:rsidRPr="00551550">
        <w:rPr>
          <w:sz w:val="24"/>
          <w:szCs w:val="24"/>
        </w:rPr>
        <w:t>СНиП 3.02.03-84 Подземные горные выработки. Утверждены постановлением Государственного комитета Союза Советских Социалистических Республик по делам строительства от 28 февраля 1985 г. № 23.</w:t>
      </w:r>
    </w:p>
    <w:p w:rsidR="00F833E7" w:rsidRPr="00551550" w:rsidRDefault="00F833E7" w:rsidP="00BD3CFA">
      <w:pPr>
        <w:pStyle w:val="a6"/>
        <w:spacing w:line="240" w:lineRule="auto"/>
        <w:rPr>
          <w:sz w:val="24"/>
          <w:szCs w:val="24"/>
        </w:rPr>
      </w:pPr>
      <w:r w:rsidRPr="00551550">
        <w:rPr>
          <w:sz w:val="24"/>
          <w:szCs w:val="24"/>
        </w:rPr>
        <w:t>СНиП 3.05.04-85* Наружные сети и сооружения водоснабжения и канализации. Утверждены постановлением Государственного комитета Совета Министров Союза Советских Социалистических Республик по делам строительства от 31 мая 1985 г. № 73.</w:t>
      </w:r>
    </w:p>
    <w:p w:rsidR="00F833E7" w:rsidRPr="00551550" w:rsidRDefault="00F833E7" w:rsidP="00BD3CFA">
      <w:pPr>
        <w:pStyle w:val="a6"/>
        <w:spacing w:line="240" w:lineRule="auto"/>
        <w:rPr>
          <w:sz w:val="24"/>
          <w:szCs w:val="24"/>
        </w:rPr>
      </w:pPr>
      <w:r w:rsidRPr="00551550">
        <w:rPr>
          <w:sz w:val="24"/>
          <w:szCs w:val="24"/>
        </w:rPr>
        <w:t>СНиП 3.05.06-85 Электротехнические устройства. Утверждены постановлением Государственного комитета Союза Советских Социалистических Республик по делам строительства от 11 декабря 1985 г. № 215.</w:t>
      </w:r>
    </w:p>
    <w:p w:rsidR="00F833E7" w:rsidRPr="00551550" w:rsidRDefault="00F833E7" w:rsidP="00BD3CFA">
      <w:pPr>
        <w:pStyle w:val="a6"/>
        <w:spacing w:line="240" w:lineRule="auto"/>
        <w:rPr>
          <w:sz w:val="24"/>
          <w:szCs w:val="24"/>
        </w:rPr>
      </w:pPr>
      <w:r w:rsidRPr="00551550">
        <w:rPr>
          <w:sz w:val="24"/>
          <w:szCs w:val="24"/>
        </w:rPr>
        <w:t>СНиП 3.05.07-85 Системы автоматизации. Утверждены постановлением Государственного комитета Союза Советских Социалистических Республик по делам строительства от 18 октября 1985 г. № 175.</w:t>
      </w:r>
    </w:p>
    <w:p w:rsidR="00F833E7" w:rsidRPr="00551550" w:rsidRDefault="00F833E7" w:rsidP="00BD3CFA">
      <w:pPr>
        <w:pStyle w:val="a6"/>
        <w:spacing w:line="240" w:lineRule="auto"/>
        <w:rPr>
          <w:sz w:val="24"/>
          <w:szCs w:val="24"/>
        </w:rPr>
      </w:pPr>
      <w:r w:rsidRPr="00551550">
        <w:rPr>
          <w:sz w:val="24"/>
          <w:szCs w:val="24"/>
        </w:rPr>
        <w:t>СНиП 3.06.04-91 Мосты и трубы. Утверждены постановлением Государственного комитета Союза Советских Социалистических Республик по строительству и инвестициям от 21 ноября 1991 г. № 17.</w:t>
      </w:r>
    </w:p>
    <w:p w:rsidR="00F833E7" w:rsidRPr="00551550" w:rsidRDefault="00F833E7" w:rsidP="00BD3CFA">
      <w:pPr>
        <w:pStyle w:val="a6"/>
        <w:spacing w:line="240" w:lineRule="auto"/>
        <w:rPr>
          <w:sz w:val="24"/>
          <w:szCs w:val="24"/>
        </w:rPr>
      </w:pPr>
      <w:r w:rsidRPr="00551550">
        <w:rPr>
          <w:sz w:val="24"/>
          <w:szCs w:val="24"/>
        </w:rPr>
        <w:t>СНиП 2.06.05-84 Плотины из грунтовых материалов. Утверждены постановлением Государственного комитета Союза Советских Социалистических Республик по делам строительства от 28 сентября 1984 г. № 169.</w:t>
      </w:r>
    </w:p>
    <w:p w:rsidR="00F833E7" w:rsidRPr="00551550" w:rsidRDefault="00F833E7" w:rsidP="00BD3CFA">
      <w:pPr>
        <w:pStyle w:val="a6"/>
        <w:spacing w:line="240" w:lineRule="auto"/>
        <w:rPr>
          <w:sz w:val="24"/>
          <w:szCs w:val="24"/>
        </w:rPr>
      </w:pPr>
      <w:r w:rsidRPr="00551550">
        <w:rPr>
          <w:sz w:val="24"/>
          <w:szCs w:val="24"/>
        </w:rPr>
        <w:t>СНиП 11-04-2003 Инструкция о порядке разработки, согласования, экспертизы и утверждения градостроительной документации. Утверждены постановлением Государственного комитета Российской Федерации по строительству и жилищно-коммунальному хозяйству от 29 октября 2002 г. № 150.</w:t>
      </w:r>
    </w:p>
    <w:p w:rsidR="00F833E7" w:rsidRPr="00551550" w:rsidRDefault="00F833E7" w:rsidP="00BD3CFA">
      <w:pPr>
        <w:pStyle w:val="a6"/>
        <w:spacing w:line="240" w:lineRule="auto"/>
        <w:rPr>
          <w:sz w:val="24"/>
          <w:szCs w:val="24"/>
        </w:rPr>
      </w:pPr>
      <w:r w:rsidRPr="00551550">
        <w:rPr>
          <w:sz w:val="24"/>
          <w:szCs w:val="24"/>
        </w:rPr>
        <w:t>СНиП 12-01-2004 Организация строительства. Утверждены постановлением Государственного комитета Российской Федерации по строительству и жилищно-коммунальному хозяйству от 19 апреля 2004 г. № 70.</w:t>
      </w:r>
    </w:p>
    <w:p w:rsidR="00F833E7" w:rsidRPr="00551550" w:rsidRDefault="00F833E7" w:rsidP="00BD3CFA">
      <w:pPr>
        <w:pStyle w:val="a6"/>
        <w:spacing w:line="240" w:lineRule="auto"/>
        <w:rPr>
          <w:sz w:val="24"/>
          <w:szCs w:val="24"/>
        </w:rPr>
      </w:pPr>
      <w:r w:rsidRPr="00551550">
        <w:rPr>
          <w:sz w:val="24"/>
          <w:szCs w:val="24"/>
        </w:rPr>
        <w:t>СНиП 21-01-97* Пожарная безопасность зданий и сооружений. Утверждены постановлением Министерства строительства Российской Федерации от 13.02.1997 №18- 7.</w:t>
      </w:r>
    </w:p>
    <w:p w:rsidR="00F833E7" w:rsidRPr="00551550" w:rsidRDefault="00F833E7" w:rsidP="00BD3CFA">
      <w:pPr>
        <w:pStyle w:val="a6"/>
        <w:spacing w:line="240" w:lineRule="auto"/>
        <w:rPr>
          <w:sz w:val="24"/>
          <w:szCs w:val="24"/>
        </w:rPr>
      </w:pPr>
      <w:r w:rsidRPr="00551550">
        <w:rPr>
          <w:sz w:val="24"/>
          <w:szCs w:val="24"/>
        </w:rPr>
        <w:t>СНиП 22-02-2003 Инженерная защита территорий, зданий и сооружений от опасных геологических процессов. Основные положения. Утверждены постановлением Государственного комитета Российской Федерации по строительству и жилищно-коммунальному хозяйству от 30 июня 2003 г. № 125.</w:t>
      </w:r>
    </w:p>
    <w:p w:rsidR="00F833E7" w:rsidRPr="00551550" w:rsidRDefault="00F833E7" w:rsidP="00BD3CFA">
      <w:pPr>
        <w:pStyle w:val="a6"/>
        <w:spacing w:line="240" w:lineRule="auto"/>
        <w:rPr>
          <w:sz w:val="24"/>
          <w:szCs w:val="24"/>
        </w:rPr>
      </w:pPr>
      <w:r w:rsidRPr="00551550">
        <w:rPr>
          <w:sz w:val="24"/>
          <w:szCs w:val="24"/>
        </w:rPr>
        <w:t>СНиП 23-05-95* Естественное и искусственное освещение. Утверждены постановлением Министерства строительства Российской Федерации от 2 августа 1995 г. № 18-78.</w:t>
      </w:r>
    </w:p>
    <w:p w:rsidR="00F833E7" w:rsidRPr="00551550" w:rsidRDefault="00F833E7" w:rsidP="00BD3CFA">
      <w:pPr>
        <w:pStyle w:val="a6"/>
        <w:spacing w:line="240" w:lineRule="auto"/>
        <w:rPr>
          <w:sz w:val="24"/>
          <w:szCs w:val="24"/>
        </w:rPr>
      </w:pPr>
      <w:r w:rsidRPr="00551550">
        <w:rPr>
          <w:sz w:val="24"/>
          <w:szCs w:val="24"/>
        </w:rPr>
        <w:lastRenderedPageBreak/>
        <w:t>СНиП 31-03-2001 Производственные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20.</w:t>
      </w:r>
    </w:p>
    <w:p w:rsidR="00F833E7" w:rsidRPr="00551550" w:rsidRDefault="00F833E7" w:rsidP="00BD3CFA">
      <w:pPr>
        <w:pStyle w:val="a6"/>
        <w:spacing w:line="240" w:lineRule="auto"/>
        <w:rPr>
          <w:sz w:val="24"/>
          <w:szCs w:val="24"/>
        </w:rPr>
      </w:pPr>
      <w:r w:rsidRPr="00551550">
        <w:rPr>
          <w:sz w:val="24"/>
          <w:szCs w:val="24"/>
        </w:rPr>
        <w:t>СНиП 31-04-2001 Складские здания. Утверждены постановлением Государственного комитета Российской Федерации по строительству и жилищно-коммунальному хозяйству от 19 марта 2001 г. № 21.</w:t>
      </w:r>
    </w:p>
    <w:p w:rsidR="00F833E7" w:rsidRPr="00551550" w:rsidRDefault="00F833E7" w:rsidP="00BD3CFA">
      <w:pPr>
        <w:pStyle w:val="a6"/>
        <w:spacing w:line="240" w:lineRule="auto"/>
        <w:rPr>
          <w:sz w:val="24"/>
          <w:szCs w:val="24"/>
        </w:rPr>
      </w:pPr>
      <w:r w:rsidRPr="00551550">
        <w:rPr>
          <w:sz w:val="24"/>
          <w:szCs w:val="24"/>
        </w:rPr>
        <w:t>СНиП 31-05-2003 Общественные здания административного назначения. Утверждены постановлением Государственного комитета Российской Федерации по строительству и жилищно-коммунальному хозяйству от 23.06.2003 № 108.</w:t>
      </w:r>
    </w:p>
    <w:p w:rsidR="00F833E7" w:rsidRPr="00551550" w:rsidRDefault="00F833E7" w:rsidP="00BD3CFA">
      <w:pPr>
        <w:pStyle w:val="a6"/>
        <w:spacing w:line="240" w:lineRule="auto"/>
        <w:rPr>
          <w:sz w:val="24"/>
          <w:szCs w:val="24"/>
        </w:rPr>
      </w:pPr>
      <w:r w:rsidRPr="00551550">
        <w:rPr>
          <w:sz w:val="24"/>
          <w:szCs w:val="24"/>
        </w:rPr>
        <w:t>Своды правил по проектированию и строительству (СП)</w:t>
      </w:r>
    </w:p>
    <w:p w:rsidR="00F833E7" w:rsidRPr="00551550" w:rsidRDefault="00F833E7" w:rsidP="00BD3CFA">
      <w:pPr>
        <w:pStyle w:val="a6"/>
        <w:spacing w:line="240" w:lineRule="auto"/>
        <w:rPr>
          <w:sz w:val="24"/>
          <w:szCs w:val="24"/>
        </w:rPr>
      </w:pPr>
      <w:r w:rsidRPr="00551550">
        <w:rPr>
          <w:sz w:val="24"/>
          <w:szCs w:val="24"/>
        </w:rPr>
        <w:t>СП 31.13330.2012 "СНиП 2.04.02-84* Водоснабжение. Наружные сети и сооружения." (утв. Приказом Министерства регионального развития РФ от 29 декабря 2011 г. № 635/14).</w:t>
      </w:r>
    </w:p>
    <w:p w:rsidR="00F833E7" w:rsidRPr="00551550" w:rsidRDefault="00F833E7" w:rsidP="00BD3CFA">
      <w:pPr>
        <w:pStyle w:val="a6"/>
        <w:spacing w:line="240" w:lineRule="auto"/>
        <w:rPr>
          <w:sz w:val="24"/>
          <w:szCs w:val="24"/>
        </w:rPr>
      </w:pPr>
      <w:r w:rsidRPr="00551550">
        <w:rPr>
          <w:sz w:val="24"/>
          <w:szCs w:val="24"/>
        </w:rPr>
        <w:t>СП 32.13330.2012 "СНиП 2.04.03-85* Канализация. Наружные сети и сооружения." (утв. Приказом Министерства регионального развития РФ от 29 декабря 2011 г. № 635/11).</w:t>
      </w:r>
    </w:p>
    <w:p w:rsidR="00F833E7" w:rsidRPr="00551550" w:rsidRDefault="00F833E7" w:rsidP="00BD3CFA">
      <w:pPr>
        <w:pStyle w:val="a6"/>
        <w:spacing w:line="240" w:lineRule="auto"/>
        <w:rPr>
          <w:sz w:val="24"/>
          <w:szCs w:val="24"/>
        </w:rPr>
      </w:pPr>
      <w:r w:rsidRPr="00551550">
        <w:rPr>
          <w:sz w:val="24"/>
          <w:szCs w:val="24"/>
        </w:rPr>
        <w:t>СП 34.13330.2012 "СНиП 2.05.02-85* Автомобильные дороги." (утв. Приказом Министерства регионального развития РФ от 30 июня 2012 г. № 266).</w:t>
      </w:r>
    </w:p>
    <w:p w:rsidR="00F833E7" w:rsidRPr="00551550" w:rsidRDefault="00F833E7" w:rsidP="00BD3CFA">
      <w:pPr>
        <w:pStyle w:val="a6"/>
        <w:spacing w:line="240" w:lineRule="auto"/>
        <w:rPr>
          <w:sz w:val="24"/>
          <w:szCs w:val="24"/>
        </w:rPr>
      </w:pPr>
      <w:r w:rsidRPr="00551550">
        <w:rPr>
          <w:sz w:val="24"/>
          <w:szCs w:val="24"/>
        </w:rPr>
        <w:t>СП 42.13330.2011 "Градостроительство. Планировка и застройка городских и сельских поселений." (утв. Приказом Министерства регионального развития РФ от 28 декабря 2010 г. № 820).</w:t>
      </w:r>
    </w:p>
    <w:p w:rsidR="00F833E7" w:rsidRPr="00551550" w:rsidRDefault="00F833E7" w:rsidP="00BD3CFA">
      <w:pPr>
        <w:pStyle w:val="a6"/>
        <w:spacing w:line="240" w:lineRule="auto"/>
        <w:rPr>
          <w:sz w:val="24"/>
          <w:szCs w:val="24"/>
        </w:rPr>
      </w:pPr>
      <w:r w:rsidRPr="00551550">
        <w:rPr>
          <w:sz w:val="24"/>
          <w:szCs w:val="24"/>
        </w:rPr>
        <w:t>СП 47.13330.2013 "СНиП 11-02-96 Инженерные изыскания для строительства. Основные положения." (утв. приказом Федерального агентства по строительству и жилищно-коммунальному хозяйству (Госстрой России) от 10 декабря 2012 г. N 83/ГС).</w:t>
      </w:r>
    </w:p>
    <w:p w:rsidR="00F833E7" w:rsidRPr="00551550" w:rsidRDefault="00F833E7" w:rsidP="00BD3CFA">
      <w:pPr>
        <w:pStyle w:val="a6"/>
        <w:spacing w:line="240" w:lineRule="auto"/>
        <w:rPr>
          <w:sz w:val="24"/>
          <w:szCs w:val="24"/>
        </w:rPr>
      </w:pPr>
      <w:r w:rsidRPr="00551550">
        <w:rPr>
          <w:sz w:val="24"/>
          <w:szCs w:val="24"/>
        </w:rPr>
        <w:t>СП 113.13330.2012 "СНиП 21-02-99* Стоянки автомобилей." (утв. Приказом Министерства регионального развития РФ от 29 декабря 2011 г. № 635/9).</w:t>
      </w:r>
    </w:p>
    <w:p w:rsidR="00F833E7" w:rsidRPr="00551550" w:rsidRDefault="00F833E7" w:rsidP="00BD3CFA">
      <w:pPr>
        <w:pStyle w:val="a6"/>
        <w:spacing w:line="240" w:lineRule="auto"/>
        <w:rPr>
          <w:sz w:val="24"/>
          <w:szCs w:val="24"/>
        </w:rPr>
      </w:pPr>
      <w:r w:rsidRPr="00551550">
        <w:rPr>
          <w:sz w:val="24"/>
          <w:szCs w:val="24"/>
        </w:rPr>
        <w:t>СП 131.13330.2012 "СНиП 23-01-99* Строительная климатология." (утв. Приказом Министерства регионального развития РФ от 30 июня 2012 г. № 275).</w:t>
      </w:r>
    </w:p>
    <w:p w:rsidR="00F833E7" w:rsidRPr="00551550" w:rsidRDefault="00F833E7" w:rsidP="00BD3CFA">
      <w:pPr>
        <w:pStyle w:val="a6"/>
        <w:spacing w:line="240" w:lineRule="auto"/>
        <w:rPr>
          <w:sz w:val="24"/>
          <w:szCs w:val="24"/>
        </w:rPr>
      </w:pPr>
      <w:r w:rsidRPr="00551550">
        <w:rPr>
          <w:sz w:val="24"/>
          <w:szCs w:val="24"/>
        </w:rPr>
        <w:t>СП 50.13330.2012 "СНиП 23-02-2003 Тепловая защита зданий." (утв. Приказом Министерства регионального развития РФ от 30 июня 2012 г. № 265).</w:t>
      </w:r>
    </w:p>
    <w:p w:rsidR="00F833E7" w:rsidRPr="00551550" w:rsidRDefault="00F833E7" w:rsidP="00BD3CFA">
      <w:pPr>
        <w:pStyle w:val="a6"/>
        <w:spacing w:line="240" w:lineRule="auto"/>
        <w:rPr>
          <w:sz w:val="24"/>
          <w:szCs w:val="24"/>
        </w:rPr>
      </w:pPr>
      <w:r w:rsidRPr="00551550">
        <w:rPr>
          <w:sz w:val="24"/>
          <w:szCs w:val="24"/>
        </w:rPr>
        <w:t>СП 51.13330.2011 "СНиП 23-03-2003 Защита от шума." (утв. Приказом Министерства регионального развития РФ от 28 декабря 2010 г. № 825).</w:t>
      </w:r>
    </w:p>
    <w:p w:rsidR="00F833E7" w:rsidRPr="00551550" w:rsidRDefault="00F833E7" w:rsidP="00BD3CFA">
      <w:pPr>
        <w:pStyle w:val="a6"/>
        <w:spacing w:line="240" w:lineRule="auto"/>
        <w:rPr>
          <w:sz w:val="24"/>
          <w:szCs w:val="24"/>
        </w:rPr>
      </w:pPr>
      <w:r w:rsidRPr="00551550">
        <w:rPr>
          <w:sz w:val="24"/>
          <w:szCs w:val="24"/>
        </w:rPr>
        <w:t>СП 54.13330.2011 "СНиП 31-01-2003 Здания жилые многоквартирные." (утв. Приказом Министерства регионального развития РФ от 24 декабря 2010 г. № 778).</w:t>
      </w:r>
    </w:p>
    <w:p w:rsidR="00F833E7" w:rsidRPr="00551550" w:rsidRDefault="00F833E7" w:rsidP="00BD3CFA">
      <w:pPr>
        <w:pStyle w:val="a6"/>
        <w:spacing w:line="240" w:lineRule="auto"/>
        <w:rPr>
          <w:sz w:val="24"/>
          <w:szCs w:val="24"/>
        </w:rPr>
      </w:pPr>
      <w:r w:rsidRPr="00551550">
        <w:rPr>
          <w:sz w:val="24"/>
          <w:szCs w:val="24"/>
        </w:rPr>
        <w:t>СП 59.13330.2012 "СНиП 35-01-2001 Доступность зданий и сооружений для маломобильных групп населения." (утв. Приказом Министерства регионального развития РФ от 27 декабря 2011 г. № 605).</w:t>
      </w:r>
    </w:p>
    <w:p w:rsidR="00F833E7" w:rsidRPr="00551550" w:rsidRDefault="00F833E7" w:rsidP="00BD3CFA">
      <w:pPr>
        <w:pStyle w:val="a6"/>
        <w:spacing w:line="240" w:lineRule="auto"/>
        <w:rPr>
          <w:sz w:val="24"/>
          <w:szCs w:val="24"/>
        </w:rPr>
      </w:pPr>
      <w:r w:rsidRPr="00551550">
        <w:rPr>
          <w:sz w:val="24"/>
          <w:szCs w:val="24"/>
        </w:rPr>
        <w:t>СП 118.13330.2012 "СНиП 31-06-2009 Общественные здания и сооружения." (утв. Приказом Министерства регионального развития РФ от 29 декабря 2011 г. № 635/10).</w:t>
      </w:r>
    </w:p>
    <w:p w:rsidR="00F833E7" w:rsidRPr="00551550" w:rsidRDefault="00F833E7" w:rsidP="00BD3CFA">
      <w:pPr>
        <w:pStyle w:val="a6"/>
        <w:spacing w:line="240" w:lineRule="auto"/>
        <w:rPr>
          <w:sz w:val="24"/>
          <w:szCs w:val="24"/>
        </w:rPr>
      </w:pPr>
      <w:r w:rsidRPr="00551550">
        <w:rPr>
          <w:sz w:val="24"/>
          <w:szCs w:val="24"/>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174.</w:t>
      </w:r>
    </w:p>
    <w:p w:rsidR="00F833E7" w:rsidRPr="00551550" w:rsidRDefault="00F833E7" w:rsidP="00BD3CFA">
      <w:pPr>
        <w:pStyle w:val="a6"/>
        <w:spacing w:line="240" w:lineRule="auto"/>
        <w:rPr>
          <w:sz w:val="24"/>
          <w:szCs w:val="24"/>
        </w:rPr>
      </w:pPr>
      <w:r w:rsidRPr="00551550">
        <w:rPr>
          <w:sz w:val="24"/>
          <w:szCs w:val="24"/>
        </w:rPr>
        <w:t>СП 8.13130.2009 Системы противопожарной защиты. Источники наружного противопожарного водоснабжения. Требования пожарной безопасности.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25 марта 2009 г. № 178.</w:t>
      </w:r>
    </w:p>
    <w:p w:rsidR="00F833E7" w:rsidRPr="00551550" w:rsidRDefault="00F833E7" w:rsidP="00BD3CFA">
      <w:pPr>
        <w:pStyle w:val="a6"/>
        <w:spacing w:line="240" w:lineRule="auto"/>
        <w:rPr>
          <w:sz w:val="24"/>
          <w:szCs w:val="24"/>
        </w:rPr>
      </w:pPr>
      <w:r w:rsidRPr="00551550">
        <w:rPr>
          <w:sz w:val="24"/>
          <w:szCs w:val="24"/>
        </w:rPr>
        <w:t xml:space="preserve">СП 11.13130.2009 Места дислокации подразделений пожарной охраны. Порядок и методика определения. Утвержден приказом Министерства Российской Федерации по </w:t>
      </w:r>
      <w:r w:rsidRPr="00551550">
        <w:rPr>
          <w:sz w:val="24"/>
          <w:szCs w:val="24"/>
        </w:rPr>
        <w:lastRenderedPageBreak/>
        <w:t>делам гражданской обороны, чрезвычайным ситуациям и ликвидации последствий стихийных бедствий от 25 марта 2009 г. № 181.</w:t>
      </w:r>
    </w:p>
    <w:p w:rsidR="00F833E7" w:rsidRPr="00551550" w:rsidRDefault="00F833E7" w:rsidP="00BD3CFA">
      <w:pPr>
        <w:pStyle w:val="a6"/>
        <w:spacing w:line="240" w:lineRule="auto"/>
        <w:rPr>
          <w:sz w:val="24"/>
          <w:szCs w:val="24"/>
        </w:rPr>
      </w:pPr>
      <w:r w:rsidRPr="00551550">
        <w:rPr>
          <w:sz w:val="24"/>
          <w:szCs w:val="24"/>
        </w:rPr>
        <w:t>СП 11-102-97 Инженерно-экологические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F833E7" w:rsidRPr="00551550" w:rsidRDefault="00F833E7" w:rsidP="00BD3CFA">
      <w:pPr>
        <w:pStyle w:val="a6"/>
        <w:spacing w:line="240" w:lineRule="auto"/>
        <w:rPr>
          <w:sz w:val="24"/>
          <w:szCs w:val="24"/>
        </w:rPr>
      </w:pPr>
      <w:r w:rsidRPr="00551550">
        <w:rPr>
          <w:sz w:val="24"/>
          <w:szCs w:val="24"/>
        </w:rPr>
        <w:t>СП 11-103-97 Инженерно-гидрометеорологические изыскания для строительства. Утвержден Письмом Государственного комитета Российской Федерации по строительству и жилищно-коммунальному хозяйству от 10 июля 1997 г. № 9-1-1/69.</w:t>
      </w:r>
    </w:p>
    <w:p w:rsidR="00F833E7" w:rsidRPr="00551550" w:rsidRDefault="00F833E7" w:rsidP="00BD3CFA">
      <w:pPr>
        <w:pStyle w:val="a6"/>
        <w:spacing w:line="240" w:lineRule="auto"/>
        <w:rPr>
          <w:sz w:val="24"/>
          <w:szCs w:val="24"/>
        </w:rPr>
      </w:pPr>
      <w:r w:rsidRPr="00551550">
        <w:rPr>
          <w:sz w:val="24"/>
          <w:szCs w:val="24"/>
        </w:rPr>
        <w:t>СП 11-112-2001 Порядок разработки и состав раздела "Инженерно-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Утвержден приказом Министерства Российской Федерации по делам гражданской обороны, чрезвычайным ситуациям и ликвидации последствий стихийных бедствий от 29 октября 2002 г. № 471 ДСП.</w:t>
      </w:r>
    </w:p>
    <w:p w:rsidR="00F833E7" w:rsidRPr="00551550" w:rsidRDefault="00F833E7" w:rsidP="00BD3CFA">
      <w:pPr>
        <w:pStyle w:val="a6"/>
        <w:spacing w:line="240" w:lineRule="auto"/>
        <w:rPr>
          <w:sz w:val="24"/>
          <w:szCs w:val="24"/>
        </w:rPr>
      </w:pPr>
      <w:r w:rsidRPr="00551550">
        <w:rPr>
          <w:sz w:val="24"/>
          <w:szCs w:val="24"/>
        </w:rPr>
        <w:t>СП 31-102-99 Требования доступности общественных зданий и сооружений для инвалидов и других маломобильных посетителей. Утвержден постановлением Государственного комитета Российской Федерации по строительству и жилищно- коммунальному хозяйству от 29 ноября 1999 г. № 73.</w:t>
      </w:r>
    </w:p>
    <w:p w:rsidR="00F833E7" w:rsidRPr="00551550" w:rsidRDefault="00F833E7" w:rsidP="00BD3CFA">
      <w:pPr>
        <w:pStyle w:val="a6"/>
        <w:spacing w:line="240" w:lineRule="auto"/>
        <w:rPr>
          <w:sz w:val="24"/>
          <w:szCs w:val="24"/>
        </w:rPr>
      </w:pPr>
      <w:r w:rsidRPr="00551550">
        <w:rPr>
          <w:sz w:val="24"/>
          <w:szCs w:val="24"/>
        </w:rPr>
        <w:t>СП 31-110-2003 Проектирование и монтаж электроустановок жилых и общественных зданий. Утвержден постановлением Государственного комитета Российской Федерации по строительству и жилищно-коммунальному хозяйству от 26 ноября 2003 г. № 194.</w:t>
      </w:r>
    </w:p>
    <w:p w:rsidR="00F833E7" w:rsidRPr="00551550" w:rsidRDefault="00F833E7" w:rsidP="00BD3CFA">
      <w:pPr>
        <w:pStyle w:val="a6"/>
        <w:spacing w:line="240" w:lineRule="auto"/>
        <w:rPr>
          <w:sz w:val="24"/>
          <w:szCs w:val="24"/>
        </w:rPr>
      </w:pPr>
      <w:r w:rsidRPr="00551550">
        <w:rPr>
          <w:sz w:val="24"/>
          <w:szCs w:val="24"/>
        </w:rPr>
        <w:t>СП 35-101-2001 Проектирование зданий и сооружений с учетом доступности для маломобильных групп населения. Общие положения. Утвержден приказом Государственного унитарного предприятия "Институт общественных зданий" от 20 июня 2001 г. № 5а.</w:t>
      </w:r>
    </w:p>
    <w:p w:rsidR="00F833E7" w:rsidRPr="00551550" w:rsidRDefault="00F833E7" w:rsidP="00BD3CFA">
      <w:pPr>
        <w:pStyle w:val="a6"/>
        <w:spacing w:line="240" w:lineRule="auto"/>
        <w:rPr>
          <w:sz w:val="24"/>
          <w:szCs w:val="24"/>
        </w:rPr>
      </w:pPr>
      <w:r w:rsidRPr="00551550">
        <w:rPr>
          <w:sz w:val="24"/>
          <w:szCs w:val="24"/>
        </w:rPr>
        <w:t>СП 35-102-2001 Жилая среда с планировочными элементами, доступными инвалидам. Утвержден приказом Государственного унитарного предприятия "Институт общественных зданий" от 20 июня 2001 г. № 5б.</w:t>
      </w:r>
    </w:p>
    <w:p w:rsidR="00F833E7" w:rsidRPr="00551550" w:rsidRDefault="00F833E7" w:rsidP="00BD3CFA">
      <w:pPr>
        <w:pStyle w:val="a6"/>
        <w:spacing w:line="240" w:lineRule="auto"/>
        <w:rPr>
          <w:sz w:val="24"/>
          <w:szCs w:val="24"/>
        </w:rPr>
      </w:pPr>
      <w:r w:rsidRPr="00551550">
        <w:rPr>
          <w:sz w:val="24"/>
          <w:szCs w:val="24"/>
        </w:rPr>
        <w:t>СП 35-103-2001 Общественные здания и сооружения, доступные маломобильным посетителям. Утвержден приказом Государственного унитарного предприятия "Институт общественных зданий" от 20 июня 2001 г. № 5в.</w:t>
      </w:r>
    </w:p>
    <w:p w:rsidR="00F833E7" w:rsidRPr="00551550" w:rsidRDefault="00F833E7" w:rsidP="00BD3CFA">
      <w:pPr>
        <w:pStyle w:val="a6"/>
        <w:spacing w:line="240" w:lineRule="auto"/>
        <w:rPr>
          <w:sz w:val="24"/>
          <w:szCs w:val="24"/>
        </w:rPr>
      </w:pPr>
      <w:r w:rsidRPr="00551550">
        <w:rPr>
          <w:sz w:val="24"/>
          <w:szCs w:val="24"/>
        </w:rPr>
        <w:t>СП 35-105-2002 Реконструкция городской застройки с учетом доступности для инвалидов и других маломобильных групп населения. Утвержден постановлением Государственного комитета Российской Федерации по строительству и жилищно-коммунальному хозяйству от 19 июля 2002 г. № 89.</w:t>
      </w:r>
    </w:p>
    <w:p w:rsidR="00F833E7" w:rsidRPr="00551550" w:rsidRDefault="00F833E7" w:rsidP="00BD3CFA">
      <w:pPr>
        <w:pStyle w:val="a6"/>
        <w:spacing w:line="240" w:lineRule="auto"/>
        <w:rPr>
          <w:sz w:val="24"/>
          <w:szCs w:val="24"/>
        </w:rPr>
      </w:pPr>
      <w:r w:rsidRPr="00551550">
        <w:rPr>
          <w:sz w:val="24"/>
          <w:szCs w:val="24"/>
        </w:rPr>
        <w:t>СП 35-106-2003 Расчет и размещение учреждений социального обслуживания пожилых людей. Утвержден постановлением Государственного комитета Российской Федерации по строительству и жилищно-коммунальному хозяйству от 22 сентября 2003 г. № 166.</w:t>
      </w:r>
    </w:p>
    <w:p w:rsidR="00F833E7" w:rsidRPr="00551550" w:rsidRDefault="00F833E7" w:rsidP="00BD3CFA">
      <w:pPr>
        <w:pStyle w:val="a6"/>
        <w:spacing w:line="240" w:lineRule="auto"/>
        <w:rPr>
          <w:sz w:val="24"/>
          <w:szCs w:val="24"/>
        </w:rPr>
      </w:pPr>
      <w:r w:rsidRPr="00551550">
        <w:rPr>
          <w:sz w:val="24"/>
          <w:szCs w:val="24"/>
        </w:rPr>
        <w:t>СП 41-104-2000 Проектирование автономных источников теплоснабжения. Утвержден постановлением Государственного комитета Российской Федерации по строительству и жилищно-коммунальному хозяйству от 16 августа 2000 г. № 79.</w:t>
      </w:r>
    </w:p>
    <w:p w:rsidR="00F833E7" w:rsidRPr="00551550" w:rsidRDefault="00F833E7" w:rsidP="00BD3CFA">
      <w:pPr>
        <w:pStyle w:val="a6"/>
        <w:spacing w:line="240" w:lineRule="auto"/>
        <w:rPr>
          <w:sz w:val="24"/>
          <w:szCs w:val="24"/>
        </w:rPr>
      </w:pPr>
      <w:r w:rsidRPr="00551550">
        <w:rPr>
          <w:sz w:val="24"/>
          <w:szCs w:val="24"/>
        </w:rPr>
        <w:t>СП 30.13330.2012*</w:t>
      </w:r>
      <w:r w:rsidRPr="00551550">
        <w:rPr>
          <w:sz w:val="24"/>
          <w:szCs w:val="24"/>
        </w:rPr>
        <w:tab/>
        <w:t xml:space="preserve"> "Внутренний водопровод и канализация зданий Актуализированная редакция СНиП 2.04.01-85".</w:t>
      </w:r>
    </w:p>
    <w:p w:rsidR="00F833E7" w:rsidRPr="00551550" w:rsidRDefault="00F833E7" w:rsidP="00BD3CFA">
      <w:pPr>
        <w:pStyle w:val="a6"/>
        <w:spacing w:line="240" w:lineRule="auto"/>
        <w:rPr>
          <w:sz w:val="24"/>
          <w:szCs w:val="24"/>
        </w:rPr>
      </w:pPr>
      <w:r w:rsidRPr="00551550">
        <w:rPr>
          <w:sz w:val="24"/>
          <w:szCs w:val="24"/>
        </w:rPr>
        <w:t>СП 124.13330.2012 "Тепловые сети. Актуализированная редакция СНиП 41- 02-2003".</w:t>
      </w:r>
    </w:p>
    <w:p w:rsidR="00F833E7" w:rsidRPr="00551550" w:rsidRDefault="00F833E7" w:rsidP="00BD3CFA">
      <w:pPr>
        <w:pStyle w:val="a6"/>
        <w:spacing w:line="240" w:lineRule="auto"/>
        <w:rPr>
          <w:sz w:val="24"/>
          <w:szCs w:val="24"/>
        </w:rPr>
      </w:pPr>
      <w:r w:rsidRPr="00551550">
        <w:rPr>
          <w:sz w:val="24"/>
          <w:szCs w:val="24"/>
        </w:rPr>
        <w:t>СП 60.13330.2012 "Отопление, вентиляция и кондиционирование. Актуализированная редакция СНиП 41-01-2003".</w:t>
      </w:r>
    </w:p>
    <w:p w:rsidR="00F833E7" w:rsidRPr="00551550" w:rsidRDefault="00F833E7" w:rsidP="00BD3CFA">
      <w:pPr>
        <w:pStyle w:val="a6"/>
        <w:spacing w:line="240" w:lineRule="auto"/>
        <w:rPr>
          <w:sz w:val="24"/>
          <w:szCs w:val="24"/>
        </w:rPr>
      </w:pPr>
      <w:r w:rsidRPr="00551550">
        <w:rPr>
          <w:sz w:val="24"/>
          <w:szCs w:val="24"/>
        </w:rPr>
        <w:t>СП 35.13330.2011"Мосты и трубы. Актуализированная редакция СНиП 2.05.03-84* "</w:t>
      </w:r>
    </w:p>
    <w:p w:rsidR="00F833E7" w:rsidRPr="00551550" w:rsidRDefault="00F833E7" w:rsidP="00BD3CFA">
      <w:pPr>
        <w:pStyle w:val="a6"/>
        <w:spacing w:line="240" w:lineRule="auto"/>
        <w:rPr>
          <w:sz w:val="24"/>
          <w:szCs w:val="24"/>
        </w:rPr>
      </w:pPr>
      <w:r w:rsidRPr="00551550">
        <w:rPr>
          <w:sz w:val="24"/>
          <w:szCs w:val="24"/>
        </w:rPr>
        <w:lastRenderedPageBreak/>
        <w:t>СП 44.13330.2011"Административные и бытовые здания. Актуализированная редакция СНиП 2.09.04-87* "</w:t>
      </w:r>
    </w:p>
    <w:p w:rsidR="00F833E7" w:rsidRPr="00551550" w:rsidRDefault="00F833E7" w:rsidP="00BD3CFA">
      <w:pPr>
        <w:pStyle w:val="111"/>
        <w:numPr>
          <w:ilvl w:val="2"/>
          <w:numId w:val="22"/>
        </w:numPr>
        <w:jc w:val="both"/>
        <w:rPr>
          <w:sz w:val="24"/>
          <w:szCs w:val="24"/>
        </w:rPr>
      </w:pPr>
      <w:bookmarkStart w:id="238" w:name="_Toc451341624"/>
      <w:bookmarkStart w:id="239" w:name="_Toc499727438"/>
      <w:r w:rsidRPr="00551550">
        <w:rPr>
          <w:sz w:val="24"/>
          <w:szCs w:val="24"/>
        </w:rPr>
        <w:t>Санитарные правила и нормы (СанПин)</w:t>
      </w:r>
      <w:bookmarkEnd w:id="238"/>
      <w:bookmarkEnd w:id="239"/>
    </w:p>
    <w:p w:rsidR="00F833E7" w:rsidRPr="00551550" w:rsidRDefault="00F833E7" w:rsidP="00BD3CFA">
      <w:pPr>
        <w:pStyle w:val="a6"/>
        <w:spacing w:line="240" w:lineRule="auto"/>
        <w:rPr>
          <w:sz w:val="24"/>
          <w:szCs w:val="24"/>
        </w:rPr>
      </w:pPr>
      <w:r w:rsidRPr="00551550">
        <w:rPr>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833E7" w:rsidRPr="00551550" w:rsidRDefault="00F833E7" w:rsidP="00BD3CFA">
      <w:pPr>
        <w:pStyle w:val="a6"/>
        <w:spacing w:line="240" w:lineRule="auto"/>
        <w:rPr>
          <w:sz w:val="24"/>
          <w:szCs w:val="24"/>
        </w:rPr>
      </w:pPr>
      <w:r w:rsidRPr="00551550">
        <w:rPr>
          <w:sz w:val="24"/>
          <w:szCs w:val="24"/>
        </w:rPr>
        <w:t>СанПиН 2.4.2.2821-10 "Санитарно-эпидемиологические требования к условиям и организации обучения в общеобразовательных учреждениях".</w:t>
      </w:r>
    </w:p>
    <w:p w:rsidR="00F833E7" w:rsidRPr="00551550" w:rsidRDefault="00F833E7" w:rsidP="00BD3CFA">
      <w:pPr>
        <w:pStyle w:val="a6"/>
        <w:spacing w:line="240" w:lineRule="auto"/>
        <w:rPr>
          <w:sz w:val="24"/>
          <w:szCs w:val="24"/>
        </w:rPr>
      </w:pPr>
      <w:r w:rsidRPr="00551550">
        <w:rPr>
          <w:sz w:val="24"/>
          <w:szCs w:val="24"/>
        </w:rPr>
        <w:t>СанПиН 2.1.2.2645-10 "Санитарно-эпидемиологические требования к условиям проживания в жилых зданиях и помещениях".</w:t>
      </w:r>
    </w:p>
    <w:p w:rsidR="00F833E7" w:rsidRPr="00551550" w:rsidRDefault="00F833E7" w:rsidP="00BD3CFA">
      <w:pPr>
        <w:pStyle w:val="a6"/>
        <w:spacing w:line="240" w:lineRule="auto"/>
        <w:rPr>
          <w:sz w:val="24"/>
          <w:szCs w:val="24"/>
        </w:rPr>
      </w:pPr>
      <w:r w:rsidRPr="00551550">
        <w:rPr>
          <w:sz w:val="24"/>
          <w:szCs w:val="24"/>
        </w:rPr>
        <w:t>СанПиН 2.1.4.1110-02 "Зоны санитарной охраны источников водоснабжения и водопроводов питьевого назначения".</w:t>
      </w:r>
    </w:p>
    <w:p w:rsidR="00F833E7" w:rsidRPr="00551550" w:rsidRDefault="00F833E7" w:rsidP="00BD3CFA">
      <w:pPr>
        <w:pStyle w:val="a6"/>
        <w:spacing w:line="240" w:lineRule="auto"/>
        <w:rPr>
          <w:sz w:val="24"/>
          <w:szCs w:val="24"/>
        </w:rPr>
      </w:pPr>
      <w:r w:rsidRPr="00551550">
        <w:rPr>
          <w:sz w:val="24"/>
          <w:szCs w:val="24"/>
        </w:rPr>
        <w:t>СанПиН 2.1.3.2630-10 "Санитарно-эпидемиологические требования к организациям, осуществляющим медицинскую деятельность".</w:t>
      </w:r>
    </w:p>
    <w:p w:rsidR="00F833E7" w:rsidRPr="00551550" w:rsidRDefault="00F833E7" w:rsidP="00BD3CFA">
      <w:pPr>
        <w:pStyle w:val="a6"/>
        <w:spacing w:line="240" w:lineRule="auto"/>
        <w:rPr>
          <w:sz w:val="24"/>
          <w:szCs w:val="24"/>
        </w:rPr>
      </w:pPr>
      <w:r w:rsidRPr="00551550">
        <w:rPr>
          <w:sz w:val="24"/>
          <w:szCs w:val="24"/>
        </w:rPr>
        <w:t>СанПиН 2.2.1/2.1.1.1200-03 "Санитарно-защитные зоны и санитарная классификация предприятий, сооружений и иных объектов".</w:t>
      </w:r>
    </w:p>
    <w:p w:rsidR="00F833E7" w:rsidRPr="00551550" w:rsidRDefault="00F833E7" w:rsidP="00BD3CFA">
      <w:pPr>
        <w:pStyle w:val="a6"/>
        <w:spacing w:line="240" w:lineRule="auto"/>
        <w:rPr>
          <w:sz w:val="24"/>
          <w:szCs w:val="24"/>
        </w:rPr>
      </w:pPr>
      <w:r w:rsidRPr="00551550">
        <w:rPr>
          <w:sz w:val="24"/>
          <w:szCs w:val="24"/>
        </w:rPr>
        <w:t>СанПиН 2.1.6.1032-01 "Гигиенические требования к обеспечению качества атмосферного воздуха населенных мест".</w:t>
      </w:r>
    </w:p>
    <w:p w:rsidR="00F833E7" w:rsidRPr="00551550" w:rsidRDefault="00F833E7" w:rsidP="00BD3CFA">
      <w:pPr>
        <w:pStyle w:val="a6"/>
        <w:spacing w:line="240" w:lineRule="auto"/>
        <w:rPr>
          <w:sz w:val="24"/>
          <w:szCs w:val="24"/>
        </w:rPr>
      </w:pPr>
      <w:r w:rsidRPr="00551550">
        <w:rPr>
          <w:sz w:val="24"/>
          <w:szCs w:val="24"/>
        </w:rPr>
        <w:t>СанПиН 2.1.8/2.2.4.1383-03 "Гигиенические требования к размещению и эксплуатации передающих радиотехнических объектов".</w:t>
      </w:r>
    </w:p>
    <w:p w:rsidR="00F833E7" w:rsidRPr="00551550" w:rsidRDefault="00F833E7" w:rsidP="00BD3CFA">
      <w:pPr>
        <w:pStyle w:val="a6"/>
        <w:spacing w:line="240" w:lineRule="auto"/>
        <w:rPr>
          <w:sz w:val="24"/>
          <w:szCs w:val="24"/>
        </w:rPr>
      </w:pPr>
      <w:r w:rsidRPr="00551550">
        <w:rPr>
          <w:sz w:val="24"/>
          <w:szCs w:val="24"/>
        </w:rPr>
        <w:t>СанПиН 2.1.5.980-00. 2.1.5. "Водоотведение населенных мест, санитарная охрана водных объектов. Гигиенические требования к охране поверхностных вод".</w:t>
      </w:r>
    </w:p>
    <w:p w:rsidR="00F833E7" w:rsidRPr="00551550" w:rsidRDefault="00F833E7" w:rsidP="00BD3CFA">
      <w:pPr>
        <w:pStyle w:val="a6"/>
        <w:spacing w:line="240" w:lineRule="auto"/>
        <w:rPr>
          <w:sz w:val="24"/>
          <w:szCs w:val="24"/>
        </w:rPr>
      </w:pPr>
      <w:r w:rsidRPr="00551550">
        <w:rPr>
          <w:sz w:val="24"/>
          <w:szCs w:val="24"/>
        </w:rPr>
        <w:t>СанПиН 2.1.7.1287-03 "Санитарно-эпидемиологические требования к качеству почвы".</w:t>
      </w:r>
    </w:p>
    <w:p w:rsidR="00F833E7" w:rsidRPr="00551550" w:rsidRDefault="00F833E7" w:rsidP="00BD3CFA">
      <w:pPr>
        <w:pStyle w:val="a6"/>
        <w:spacing w:line="240" w:lineRule="auto"/>
        <w:rPr>
          <w:sz w:val="24"/>
          <w:szCs w:val="24"/>
        </w:rPr>
      </w:pPr>
      <w:r w:rsidRPr="00551550">
        <w:rPr>
          <w:sz w:val="24"/>
          <w:szCs w:val="24"/>
        </w:rPr>
        <w:t>СанПиН 2.1.7.1322-03 "Гигиенические требования к размещению и обезвреживанию отходов производства и потребления".</w:t>
      </w:r>
    </w:p>
    <w:p w:rsidR="00F833E7" w:rsidRPr="00551550" w:rsidRDefault="00F833E7" w:rsidP="00BD3CFA">
      <w:pPr>
        <w:pStyle w:val="a6"/>
        <w:spacing w:line="240" w:lineRule="auto"/>
        <w:rPr>
          <w:sz w:val="24"/>
          <w:szCs w:val="24"/>
        </w:rPr>
      </w:pPr>
      <w:r w:rsidRPr="00551550">
        <w:rPr>
          <w:sz w:val="24"/>
          <w:szCs w:val="24"/>
        </w:rPr>
        <w:t>СанПиН 2.2.1/2.1.1.1076-01 "Гигиенические требования к инсоляции и солнцезащите помещений жилых и общественных зданий и территорий".</w:t>
      </w:r>
    </w:p>
    <w:p w:rsidR="00F833E7" w:rsidRPr="00551550" w:rsidRDefault="00F833E7" w:rsidP="00BD3CFA">
      <w:pPr>
        <w:pStyle w:val="a6"/>
        <w:spacing w:line="240" w:lineRule="auto"/>
        <w:rPr>
          <w:sz w:val="24"/>
          <w:szCs w:val="24"/>
        </w:rPr>
      </w:pPr>
      <w:r w:rsidRPr="00551550">
        <w:rPr>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F833E7" w:rsidRPr="00551550" w:rsidRDefault="00F833E7" w:rsidP="00BD3CFA">
      <w:pPr>
        <w:pStyle w:val="a6"/>
        <w:spacing w:line="240" w:lineRule="auto"/>
        <w:rPr>
          <w:sz w:val="24"/>
          <w:szCs w:val="24"/>
        </w:rPr>
      </w:pPr>
      <w:r w:rsidRPr="00551550">
        <w:rPr>
          <w:sz w:val="24"/>
          <w:szCs w:val="24"/>
        </w:rPr>
        <w:t>СанПиН 42-128-4690-88 "Санитарные правила содержания территорий населенных мест".</w:t>
      </w:r>
    </w:p>
    <w:p w:rsidR="00F833E7" w:rsidRPr="00551550" w:rsidRDefault="00F833E7" w:rsidP="00BD3CFA">
      <w:pPr>
        <w:pStyle w:val="a6"/>
        <w:spacing w:line="240" w:lineRule="auto"/>
        <w:rPr>
          <w:sz w:val="24"/>
          <w:szCs w:val="24"/>
        </w:rPr>
      </w:pPr>
      <w:r w:rsidRPr="00551550">
        <w:rPr>
          <w:sz w:val="24"/>
          <w:szCs w:val="24"/>
        </w:rPr>
        <w:t>СанПиН 2.1.8/2.2.4.1190-03 "Гигиенические требования к размещению и эксплуатации средств сухопутной подвижной радиосвязи".</w:t>
      </w:r>
    </w:p>
    <w:p w:rsidR="00F833E7" w:rsidRPr="00551550" w:rsidRDefault="00F833E7" w:rsidP="00BD3CFA">
      <w:pPr>
        <w:pStyle w:val="a6"/>
        <w:spacing w:line="240" w:lineRule="auto"/>
        <w:rPr>
          <w:sz w:val="24"/>
          <w:szCs w:val="24"/>
        </w:rPr>
      </w:pPr>
      <w:r w:rsidRPr="00551550">
        <w:rPr>
          <w:sz w:val="24"/>
          <w:szCs w:val="24"/>
        </w:rPr>
        <w:t>СанПиН 2.6.1.2800-10 "Гигиенические требования по ограничению облучения населения за счет источников ионизирующего излучения".</w:t>
      </w:r>
    </w:p>
    <w:p w:rsidR="00F833E7" w:rsidRPr="00551550" w:rsidRDefault="00F833E7" w:rsidP="00BD3CFA">
      <w:pPr>
        <w:pStyle w:val="a6"/>
        <w:spacing w:line="240" w:lineRule="auto"/>
        <w:rPr>
          <w:sz w:val="24"/>
          <w:szCs w:val="24"/>
        </w:rPr>
      </w:pPr>
      <w:r w:rsidRPr="00551550">
        <w:rPr>
          <w:sz w:val="24"/>
          <w:szCs w:val="24"/>
        </w:rPr>
        <w:t>СП 2.1.7.1038-01 "Гигиенические требования к устройству и содержанию полигонов для твердых бытовых отходов".</w:t>
      </w:r>
    </w:p>
    <w:p w:rsidR="00F833E7" w:rsidRPr="00551550" w:rsidRDefault="00F833E7" w:rsidP="00BD3CFA">
      <w:pPr>
        <w:pStyle w:val="a6"/>
        <w:spacing w:line="240" w:lineRule="auto"/>
        <w:rPr>
          <w:sz w:val="24"/>
          <w:szCs w:val="24"/>
        </w:rPr>
      </w:pPr>
      <w:r w:rsidRPr="00551550">
        <w:rPr>
          <w:sz w:val="24"/>
          <w:szCs w:val="24"/>
        </w:rPr>
        <w:t>СН 2.2.4/2.1.8.562-96 "Шум на рабочих местах, в помещениях жилых, общественных зданий и на территории жилой застройки".</w:t>
      </w:r>
    </w:p>
    <w:p w:rsidR="00F833E7" w:rsidRPr="00551550" w:rsidRDefault="00F833E7" w:rsidP="00BD3CFA">
      <w:pPr>
        <w:pStyle w:val="111"/>
        <w:numPr>
          <w:ilvl w:val="2"/>
          <w:numId w:val="21"/>
        </w:numPr>
        <w:jc w:val="both"/>
        <w:rPr>
          <w:sz w:val="24"/>
          <w:szCs w:val="24"/>
        </w:rPr>
      </w:pPr>
      <w:bookmarkStart w:id="240" w:name="_Toc451341625"/>
      <w:bookmarkStart w:id="241" w:name="_Toc499727439"/>
      <w:r w:rsidRPr="00551550">
        <w:rPr>
          <w:sz w:val="24"/>
          <w:szCs w:val="24"/>
        </w:rPr>
        <w:t>Нормы пожарной безопасности</w:t>
      </w:r>
      <w:bookmarkEnd w:id="240"/>
      <w:bookmarkEnd w:id="241"/>
    </w:p>
    <w:p w:rsidR="00F833E7" w:rsidRPr="00551550" w:rsidRDefault="00F833E7" w:rsidP="00BD3CFA">
      <w:pPr>
        <w:pStyle w:val="a6"/>
        <w:spacing w:line="240" w:lineRule="auto"/>
        <w:rPr>
          <w:sz w:val="24"/>
          <w:szCs w:val="24"/>
        </w:rPr>
      </w:pPr>
      <w:r w:rsidRPr="00551550">
        <w:rPr>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N 36.</w:t>
      </w:r>
    </w:p>
    <w:p w:rsidR="00F833E7" w:rsidRPr="00551550" w:rsidRDefault="00F833E7" w:rsidP="00BD3CFA">
      <w:pPr>
        <w:pStyle w:val="111"/>
        <w:numPr>
          <w:ilvl w:val="2"/>
          <w:numId w:val="20"/>
        </w:numPr>
        <w:jc w:val="both"/>
        <w:rPr>
          <w:sz w:val="24"/>
          <w:szCs w:val="24"/>
        </w:rPr>
      </w:pPr>
      <w:bookmarkStart w:id="242" w:name="_Toc451341626"/>
      <w:bookmarkStart w:id="243" w:name="_Toc499727440"/>
      <w:r w:rsidRPr="00551550">
        <w:rPr>
          <w:sz w:val="24"/>
          <w:szCs w:val="24"/>
        </w:rPr>
        <w:lastRenderedPageBreak/>
        <w:t>Государственные стандарты</w:t>
      </w:r>
      <w:bookmarkEnd w:id="242"/>
      <w:bookmarkEnd w:id="243"/>
    </w:p>
    <w:p w:rsidR="00F833E7" w:rsidRPr="00551550" w:rsidRDefault="00F833E7" w:rsidP="00BD3CFA">
      <w:pPr>
        <w:pStyle w:val="a6"/>
        <w:spacing w:line="240" w:lineRule="auto"/>
        <w:rPr>
          <w:sz w:val="24"/>
          <w:szCs w:val="24"/>
        </w:rPr>
      </w:pPr>
      <w:r w:rsidRPr="00551550">
        <w:rPr>
          <w:sz w:val="24"/>
          <w:szCs w:val="24"/>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F833E7" w:rsidRPr="00551550" w:rsidRDefault="00F833E7" w:rsidP="00BD3CFA">
      <w:pPr>
        <w:pStyle w:val="a6"/>
        <w:spacing w:line="240" w:lineRule="auto"/>
        <w:rPr>
          <w:sz w:val="24"/>
          <w:szCs w:val="24"/>
        </w:rPr>
      </w:pPr>
      <w:r w:rsidRPr="00551550">
        <w:rPr>
          <w:sz w:val="24"/>
          <w:szCs w:val="24"/>
        </w:rPr>
        <w:t>ГОСТ 30772-2001. Ресурсосбережение. Обращение с отходами. Термины и определения.</w:t>
      </w:r>
    </w:p>
    <w:p w:rsidR="00F833E7" w:rsidRPr="00551550" w:rsidRDefault="00F833E7" w:rsidP="00BD3CFA">
      <w:pPr>
        <w:pStyle w:val="a6"/>
        <w:spacing w:line="240" w:lineRule="auto"/>
        <w:rPr>
          <w:sz w:val="24"/>
          <w:szCs w:val="24"/>
        </w:rPr>
      </w:pPr>
      <w:r w:rsidRPr="00551550">
        <w:rPr>
          <w:sz w:val="24"/>
          <w:szCs w:val="24"/>
        </w:rPr>
        <w:t>ГОСТ 17.1.3.06-82 Охрана природы. Гидросфера. Общие требования к охране подземных вод.</w:t>
      </w:r>
    </w:p>
    <w:p w:rsidR="00F833E7" w:rsidRPr="00551550" w:rsidRDefault="00F833E7" w:rsidP="00BD3CFA">
      <w:pPr>
        <w:pStyle w:val="a6"/>
        <w:spacing w:line="240" w:lineRule="auto"/>
        <w:rPr>
          <w:sz w:val="24"/>
          <w:szCs w:val="24"/>
        </w:rPr>
      </w:pPr>
      <w:r w:rsidRPr="00551550">
        <w:rPr>
          <w:sz w:val="24"/>
          <w:szCs w:val="24"/>
        </w:rPr>
        <w:t>ГОСТ 17.1.3.13-86 Охрана природы. Гидросфера. Общие требования к охране поверхностных вод от загрязнения.</w:t>
      </w:r>
    </w:p>
    <w:p w:rsidR="00F833E7" w:rsidRPr="00551550" w:rsidRDefault="00F833E7" w:rsidP="00BD3CFA">
      <w:pPr>
        <w:pStyle w:val="a6"/>
        <w:spacing w:line="240" w:lineRule="auto"/>
        <w:rPr>
          <w:sz w:val="24"/>
          <w:szCs w:val="24"/>
        </w:rPr>
      </w:pPr>
      <w:r w:rsidRPr="00551550">
        <w:rPr>
          <w:sz w:val="24"/>
          <w:szCs w:val="24"/>
        </w:rPr>
        <w:t>ГОСТ 17.2.3.02-78 Охрана природы. Атмосфера. Правила установления допустимых выбросов вредных веществ промышленными предприятиями.</w:t>
      </w:r>
    </w:p>
    <w:p w:rsidR="00F833E7" w:rsidRPr="00551550" w:rsidRDefault="00F833E7" w:rsidP="00BD3CFA">
      <w:pPr>
        <w:pStyle w:val="a6"/>
        <w:spacing w:line="240" w:lineRule="auto"/>
        <w:rPr>
          <w:sz w:val="24"/>
          <w:szCs w:val="24"/>
        </w:rPr>
      </w:pPr>
      <w:r w:rsidRPr="00551550">
        <w:rPr>
          <w:sz w:val="24"/>
          <w:szCs w:val="24"/>
        </w:rPr>
        <w:t>ГОСТ 17.5.1.02-85 Охрана природы. Земли. Классификация нарушенных земель для рекультивации.</w:t>
      </w:r>
    </w:p>
    <w:p w:rsidR="00F833E7" w:rsidRPr="00551550" w:rsidRDefault="00F833E7" w:rsidP="00BD3CFA">
      <w:pPr>
        <w:pStyle w:val="a6"/>
        <w:spacing w:line="240" w:lineRule="auto"/>
        <w:rPr>
          <w:sz w:val="24"/>
          <w:szCs w:val="24"/>
        </w:rPr>
      </w:pPr>
      <w:r w:rsidRPr="00551550">
        <w:rPr>
          <w:sz w:val="24"/>
          <w:szCs w:val="24"/>
        </w:rPr>
        <w:t>ГОСТ 17.5.3.05-84 Охрана природы. Рекультивация земель. Общие требования к землеванию.</w:t>
      </w:r>
    </w:p>
    <w:p w:rsidR="00F833E7" w:rsidRPr="00551550" w:rsidRDefault="00F833E7" w:rsidP="00BD3CFA">
      <w:pPr>
        <w:pStyle w:val="a6"/>
        <w:spacing w:line="240" w:lineRule="auto"/>
        <w:rPr>
          <w:sz w:val="24"/>
          <w:szCs w:val="24"/>
        </w:rPr>
      </w:pPr>
      <w:r w:rsidRPr="00551550">
        <w:rPr>
          <w:sz w:val="24"/>
          <w:szCs w:val="24"/>
        </w:rPr>
        <w:t>ГОСТ 28329-89 Озеленение городов. Термины и определения.</w:t>
      </w:r>
    </w:p>
    <w:p w:rsidR="00F833E7" w:rsidRPr="00551550" w:rsidRDefault="00F833E7" w:rsidP="00DA62EB">
      <w:pPr>
        <w:pStyle w:val="a6"/>
        <w:spacing w:line="240" w:lineRule="auto"/>
        <w:rPr>
          <w:sz w:val="24"/>
          <w:szCs w:val="24"/>
        </w:rPr>
      </w:pPr>
      <w:r w:rsidRPr="00551550">
        <w:rPr>
          <w:sz w:val="24"/>
          <w:szCs w:val="24"/>
        </w:rPr>
        <w:t>ГОСТ Р 52108-2003 Ресурсосбережение. Обращение с отходами. Основные положения.</w:t>
      </w:r>
    </w:p>
    <w:p w:rsidR="00F833E7" w:rsidRPr="00551550" w:rsidRDefault="00F833E7" w:rsidP="00DA62EB">
      <w:pPr>
        <w:pStyle w:val="a6"/>
        <w:spacing w:line="240" w:lineRule="auto"/>
        <w:rPr>
          <w:sz w:val="24"/>
          <w:szCs w:val="24"/>
        </w:rPr>
      </w:pPr>
      <w:r w:rsidRPr="00551550">
        <w:rPr>
          <w:sz w:val="24"/>
          <w:szCs w:val="24"/>
        </w:rPr>
        <w:t>ГОСТ Р 52766-2007 Дороги автомобильные общего пользования. Элементы обустройства. Общие требования.</w:t>
      </w:r>
    </w:p>
    <w:p w:rsidR="00F833E7" w:rsidRPr="00551550" w:rsidRDefault="00F833E7" w:rsidP="00DA62EB">
      <w:pPr>
        <w:pStyle w:val="111"/>
        <w:numPr>
          <w:ilvl w:val="2"/>
          <w:numId w:val="19"/>
        </w:numPr>
        <w:jc w:val="both"/>
        <w:rPr>
          <w:sz w:val="24"/>
          <w:szCs w:val="24"/>
        </w:rPr>
      </w:pPr>
      <w:bookmarkStart w:id="244" w:name="_Toc451341627"/>
      <w:bookmarkStart w:id="245" w:name="_Toc499727441"/>
      <w:r w:rsidRPr="00551550">
        <w:rPr>
          <w:sz w:val="24"/>
          <w:szCs w:val="24"/>
        </w:rPr>
        <w:t>Нормативные правовые акты Мурманской области</w:t>
      </w:r>
      <w:bookmarkEnd w:id="244"/>
      <w:bookmarkEnd w:id="245"/>
    </w:p>
    <w:p w:rsidR="00BD3CFA" w:rsidRPr="00551550" w:rsidRDefault="00BD3CFA" w:rsidP="00DA62EB">
      <w:pPr>
        <w:snapToGrid/>
        <w:spacing w:before="120" w:after="120" w:line="240" w:lineRule="auto"/>
        <w:rPr>
          <w:rFonts w:eastAsiaTheme="minorHAnsi" w:cs="Times New Roman"/>
          <w:iCs/>
          <w:sz w:val="24"/>
          <w:szCs w:val="24"/>
        </w:rPr>
      </w:pPr>
      <w:bookmarkStart w:id="246" w:name="_Toc451341628"/>
      <w:r w:rsidRPr="00551550">
        <w:rPr>
          <w:rFonts w:eastAsiaTheme="minorHAnsi" w:cs="Times New Roman"/>
          <w:iCs/>
          <w:sz w:val="24"/>
          <w:szCs w:val="24"/>
        </w:rPr>
        <w:t>Устав Мурманской области.</w:t>
      </w:r>
    </w:p>
    <w:p w:rsidR="00BD3CFA" w:rsidRPr="00551550" w:rsidRDefault="00BD3CFA" w:rsidP="00DA62EB">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06.06.2003 № 401-01-ЗМО "Об административных правонарушениях".</w:t>
      </w:r>
    </w:p>
    <w:p w:rsidR="00BD3CFA" w:rsidRPr="00551550" w:rsidRDefault="00BD3CFA" w:rsidP="00DA62EB">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10.07.2007 № 867-01-ЗМО "О регулировании градостроительной деятельности на территории Мурманской области".</w:t>
      </w:r>
    </w:p>
    <w:p w:rsidR="00BD3CFA" w:rsidRPr="00551550" w:rsidRDefault="00BD3CFA" w:rsidP="00DA62EB">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26.10.2006 № 801-01-ЗМО "Об объектах культурного наследия (памятниках истории и культуры) в Мурманской области".</w:t>
      </w:r>
    </w:p>
    <w:p w:rsidR="00BD3CFA" w:rsidRPr="00551550" w:rsidRDefault="00BD3CFA" w:rsidP="00DA62EB">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Закон Мурманской области от 31.12.2003 № 462-01-ЗМО "Об основах регулирования земельных отношений в Мурманской области".</w:t>
      </w:r>
    </w:p>
    <w:p w:rsidR="00BD3CFA" w:rsidRPr="00551550" w:rsidRDefault="00BD3CFA" w:rsidP="00DA62EB">
      <w:pPr>
        <w:snapToGrid/>
        <w:spacing w:before="120" w:after="120" w:line="240" w:lineRule="auto"/>
        <w:rPr>
          <w:rFonts w:eastAsiaTheme="minorHAnsi" w:cs="Times New Roman"/>
          <w:iCs/>
          <w:sz w:val="24"/>
          <w:szCs w:val="24"/>
        </w:rPr>
      </w:pPr>
      <w:r w:rsidRPr="00551550">
        <w:rPr>
          <w:rFonts w:eastAsiaTheme="minorHAnsi" w:cs="Times New Roman"/>
          <w:iCs/>
          <w:sz w:val="24"/>
          <w:szCs w:val="24"/>
        </w:rPr>
        <w:t>Приказ Министерства строительства и территориального развития Мурманской области от 23.06.2015  № 133 "Об утверждении региональных нормативов градостроительного проектирования Мурманской области".</w:t>
      </w:r>
    </w:p>
    <w:p w:rsidR="00F833E7" w:rsidRPr="00551550" w:rsidRDefault="00F833E7" w:rsidP="00DA62EB">
      <w:pPr>
        <w:pStyle w:val="111"/>
        <w:numPr>
          <w:ilvl w:val="2"/>
          <w:numId w:val="18"/>
        </w:numPr>
        <w:jc w:val="both"/>
        <w:rPr>
          <w:sz w:val="24"/>
          <w:szCs w:val="24"/>
        </w:rPr>
      </w:pPr>
      <w:bookmarkStart w:id="247" w:name="_Toc499727442"/>
      <w:r w:rsidRPr="00551550">
        <w:rPr>
          <w:sz w:val="24"/>
          <w:szCs w:val="24"/>
        </w:rPr>
        <w:t>Муниципальные правовые акты</w:t>
      </w:r>
      <w:bookmarkEnd w:id="246"/>
      <w:bookmarkEnd w:id="247"/>
    </w:p>
    <w:p w:rsidR="00BD3CFA" w:rsidRDefault="00BD3CFA" w:rsidP="00DA62EB">
      <w:pPr>
        <w:pStyle w:val="a6"/>
        <w:spacing w:line="240" w:lineRule="auto"/>
        <w:rPr>
          <w:sz w:val="24"/>
          <w:szCs w:val="24"/>
        </w:rPr>
      </w:pPr>
      <w:bookmarkStart w:id="248" w:name="_Toc451341629"/>
      <w:r w:rsidRPr="00EC72E7">
        <w:rPr>
          <w:sz w:val="24"/>
          <w:szCs w:val="24"/>
        </w:rPr>
        <w:t>Генеральный план городского поселения Кильдинстрой (утвержден Решением Совета депутатов городского поселения Кильдинстрой № 02/08 от 19.03.2013г.),   с изменениями,  внесенными Решением Совета депутатов городского поселения Кильдинстрой от № 05/05 от 30.07.2015</w:t>
      </w:r>
      <w:r>
        <w:rPr>
          <w:sz w:val="24"/>
          <w:szCs w:val="24"/>
        </w:rPr>
        <w:t>.</w:t>
      </w:r>
    </w:p>
    <w:p w:rsidR="00BD3CFA" w:rsidRDefault="00BD3CFA" w:rsidP="00DA62EB">
      <w:pPr>
        <w:pStyle w:val="a6"/>
        <w:spacing w:line="240" w:lineRule="auto"/>
        <w:rPr>
          <w:sz w:val="24"/>
          <w:szCs w:val="24"/>
        </w:rPr>
      </w:pPr>
      <w:r w:rsidRPr="00EC72E7">
        <w:rPr>
          <w:sz w:val="24"/>
          <w:szCs w:val="24"/>
        </w:rPr>
        <w:t>Правила  землепользования и застройки городского поселения Кильдинстрой (утверждены Решением Совета депутатов городского поселения Кильдинстрой № 02/09 от 19.03.2013г.),  с изменениями, внесенными Решением Совета депутатов городского поселения Кильдинстрой № 08/01 от 22.10.2015</w:t>
      </w:r>
      <w:r>
        <w:rPr>
          <w:sz w:val="24"/>
          <w:szCs w:val="24"/>
        </w:rPr>
        <w:t>.</w:t>
      </w:r>
    </w:p>
    <w:p w:rsidR="00BD3CFA" w:rsidRPr="00551550" w:rsidRDefault="00BD3CFA" w:rsidP="00DA62EB">
      <w:pPr>
        <w:pStyle w:val="a6"/>
        <w:spacing w:line="240" w:lineRule="auto"/>
        <w:rPr>
          <w:sz w:val="24"/>
          <w:szCs w:val="24"/>
        </w:rPr>
      </w:pPr>
      <w:r w:rsidRPr="00EC72E7">
        <w:rPr>
          <w:sz w:val="24"/>
          <w:szCs w:val="24"/>
        </w:rPr>
        <w:t xml:space="preserve">Решение Совета депутатов муниципального образования городское поселение Кильдинстрой Кольского района Мурманской области от «30» мая 2013г.№ 04/1 «Об утверждении Правил благоустройства  и санитарного содержания территории </w:t>
      </w:r>
      <w:r w:rsidRPr="00EC72E7">
        <w:rPr>
          <w:sz w:val="24"/>
          <w:szCs w:val="24"/>
        </w:rPr>
        <w:lastRenderedPageBreak/>
        <w:t>муниципального образования городское поселение Кильдинстрой Кольского района Мурманской области»</w:t>
      </w:r>
      <w:r>
        <w:rPr>
          <w:sz w:val="24"/>
          <w:szCs w:val="24"/>
        </w:rPr>
        <w:t>.</w:t>
      </w:r>
    </w:p>
    <w:p w:rsidR="00F833E7" w:rsidRPr="00551550" w:rsidRDefault="00F833E7" w:rsidP="00F817B4">
      <w:pPr>
        <w:pStyle w:val="11"/>
        <w:numPr>
          <w:ilvl w:val="1"/>
          <w:numId w:val="17"/>
        </w:numPr>
        <w:rPr>
          <w:sz w:val="24"/>
          <w:szCs w:val="24"/>
        </w:rPr>
      </w:pPr>
      <w:bookmarkStart w:id="249" w:name="_Toc499727443"/>
      <w:r w:rsidRPr="00551550">
        <w:rPr>
          <w:sz w:val="24"/>
          <w:szCs w:val="24"/>
        </w:rPr>
        <w:t>Термины и определения</w:t>
      </w:r>
      <w:bookmarkEnd w:id="248"/>
      <w:bookmarkEnd w:id="249"/>
    </w:p>
    <w:p w:rsidR="00F833E7" w:rsidRPr="00551550" w:rsidRDefault="00F833E7" w:rsidP="00F817B4">
      <w:pPr>
        <w:pStyle w:val="a6"/>
        <w:spacing w:line="240" w:lineRule="auto"/>
        <w:rPr>
          <w:sz w:val="24"/>
          <w:szCs w:val="24"/>
        </w:rPr>
      </w:pPr>
      <w:r w:rsidRPr="00551550">
        <w:rPr>
          <w:b/>
          <w:sz w:val="24"/>
          <w:szCs w:val="24"/>
        </w:rPr>
        <w:t>Автомобильная дорога</w:t>
      </w:r>
      <w:r w:rsidRPr="00551550">
        <w:rPr>
          <w:sz w:val="24"/>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833E7" w:rsidRPr="00551550" w:rsidRDefault="00F833E7" w:rsidP="00F817B4">
      <w:pPr>
        <w:pStyle w:val="a6"/>
        <w:spacing w:line="240" w:lineRule="auto"/>
        <w:rPr>
          <w:sz w:val="24"/>
          <w:szCs w:val="24"/>
        </w:rPr>
      </w:pPr>
      <w:r w:rsidRPr="00551550">
        <w:rPr>
          <w:b/>
          <w:sz w:val="24"/>
          <w:szCs w:val="24"/>
        </w:rPr>
        <w:t>Автостоянка (стоянка для автомобилей)</w:t>
      </w:r>
      <w:r w:rsidRPr="00551550">
        <w:rPr>
          <w:sz w:val="24"/>
          <w:szCs w:val="24"/>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F833E7" w:rsidRPr="00551550" w:rsidRDefault="00F833E7" w:rsidP="00F817B4">
      <w:pPr>
        <w:pStyle w:val="a6"/>
        <w:spacing w:line="240" w:lineRule="auto"/>
        <w:rPr>
          <w:sz w:val="24"/>
          <w:szCs w:val="24"/>
        </w:rPr>
      </w:pPr>
      <w:r w:rsidRPr="00551550">
        <w:rPr>
          <w:b/>
          <w:sz w:val="24"/>
          <w:szCs w:val="24"/>
        </w:rPr>
        <w:t>Автостоянка гостевая, паркинг</w:t>
      </w:r>
      <w:r w:rsidRPr="00551550">
        <w:rPr>
          <w:sz w:val="24"/>
          <w:szCs w:val="24"/>
        </w:rPr>
        <w:t xml:space="preserve"> – открытая площадка, предназначенная для кратковременного хранения (стоянки) легковых автомобилей.</w:t>
      </w:r>
    </w:p>
    <w:p w:rsidR="00F833E7" w:rsidRPr="00551550" w:rsidRDefault="00F833E7" w:rsidP="00F817B4">
      <w:pPr>
        <w:pStyle w:val="a6"/>
        <w:spacing w:line="240" w:lineRule="auto"/>
        <w:rPr>
          <w:sz w:val="24"/>
          <w:szCs w:val="24"/>
        </w:rPr>
      </w:pPr>
      <w:r w:rsidRPr="00551550">
        <w:rPr>
          <w:b/>
          <w:sz w:val="24"/>
          <w:szCs w:val="24"/>
        </w:rPr>
        <w:t>Автостоянка механизированная</w:t>
      </w:r>
      <w:r w:rsidRPr="00551550">
        <w:rPr>
          <w:sz w:val="24"/>
          <w:szCs w:val="24"/>
        </w:rPr>
        <w:t xml:space="preserve">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F833E7" w:rsidRPr="00551550" w:rsidRDefault="00F833E7" w:rsidP="00F817B4">
      <w:pPr>
        <w:pStyle w:val="a6"/>
        <w:spacing w:line="240" w:lineRule="auto"/>
        <w:rPr>
          <w:sz w:val="24"/>
          <w:szCs w:val="24"/>
        </w:rPr>
      </w:pPr>
      <w:r w:rsidRPr="00551550">
        <w:rPr>
          <w:b/>
          <w:sz w:val="24"/>
          <w:szCs w:val="24"/>
        </w:rPr>
        <w:t>Автостоянка надземная закрытого типа</w:t>
      </w:r>
      <w:r w:rsidRPr="00551550">
        <w:rPr>
          <w:sz w:val="24"/>
          <w:szCs w:val="24"/>
        </w:rPr>
        <w:t xml:space="preserve"> – автостоянка с наружными стеновыми ограждениями.</w:t>
      </w:r>
    </w:p>
    <w:p w:rsidR="00F833E7" w:rsidRPr="00551550" w:rsidRDefault="00F833E7" w:rsidP="00F817B4">
      <w:pPr>
        <w:pStyle w:val="a6"/>
        <w:spacing w:line="240" w:lineRule="auto"/>
        <w:rPr>
          <w:sz w:val="24"/>
          <w:szCs w:val="24"/>
        </w:rPr>
      </w:pPr>
      <w:r w:rsidRPr="00551550">
        <w:rPr>
          <w:b/>
          <w:sz w:val="24"/>
          <w:szCs w:val="24"/>
        </w:rPr>
        <w:t>Автостоянка надземная открытого типа</w:t>
      </w:r>
      <w:r w:rsidRPr="00551550">
        <w:rPr>
          <w:sz w:val="24"/>
          <w:szCs w:val="24"/>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F833E7" w:rsidRPr="00551550" w:rsidRDefault="00F833E7" w:rsidP="00F817B4">
      <w:pPr>
        <w:pStyle w:val="a6"/>
        <w:spacing w:line="240" w:lineRule="auto"/>
        <w:rPr>
          <w:sz w:val="24"/>
          <w:szCs w:val="24"/>
        </w:rPr>
      </w:pPr>
      <w:r w:rsidRPr="00551550">
        <w:rPr>
          <w:b/>
          <w:sz w:val="24"/>
          <w:szCs w:val="24"/>
        </w:rPr>
        <w:t>Береговая полоса</w:t>
      </w:r>
      <w:r w:rsidRPr="00551550">
        <w:rPr>
          <w:sz w:val="24"/>
          <w:szCs w:val="24"/>
        </w:rPr>
        <w:t xml:space="preserve"> – полоса земли вдоль береговой линии водного объекта общего пользования, которая предназначена для общего пользования.</w:t>
      </w:r>
    </w:p>
    <w:p w:rsidR="00F833E7" w:rsidRPr="00551550" w:rsidRDefault="00F833E7" w:rsidP="00F817B4">
      <w:pPr>
        <w:pStyle w:val="a6"/>
        <w:spacing w:line="240" w:lineRule="auto"/>
        <w:rPr>
          <w:sz w:val="24"/>
          <w:szCs w:val="24"/>
        </w:rPr>
      </w:pPr>
      <w:r w:rsidRPr="00551550">
        <w:rPr>
          <w:b/>
          <w:sz w:val="24"/>
          <w:szCs w:val="24"/>
        </w:rPr>
        <w:t>Внутридворовые дороги, проезды</w:t>
      </w:r>
      <w:r w:rsidRPr="00551550">
        <w:rPr>
          <w:sz w:val="24"/>
          <w:szCs w:val="24"/>
        </w:rPr>
        <w:t xml:space="preserve"> – земельные участки с искусственным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p>
    <w:p w:rsidR="00F833E7" w:rsidRPr="00551550" w:rsidRDefault="00F833E7" w:rsidP="00F817B4">
      <w:pPr>
        <w:pStyle w:val="a6"/>
        <w:spacing w:line="240" w:lineRule="auto"/>
        <w:rPr>
          <w:sz w:val="24"/>
          <w:szCs w:val="24"/>
        </w:rPr>
      </w:pPr>
      <w:r w:rsidRPr="00551550">
        <w:rPr>
          <w:b/>
          <w:sz w:val="24"/>
          <w:szCs w:val="24"/>
        </w:rPr>
        <w:t>Внутриквартальные дороги, проезды</w:t>
      </w:r>
      <w:r w:rsidRPr="00551550">
        <w:rPr>
          <w:sz w:val="24"/>
          <w:szCs w:val="24"/>
        </w:rPr>
        <w:t xml:space="preserve"> – земельные участки с искусственным покрытием, предназначенные для движения автотранспортных средств к жилым и общественным зданиям, учреждениям, предприятиям и другим объектам городской застройки внутри микрорайона (квартала), в том числе выделяемых красными линиями.</w:t>
      </w:r>
    </w:p>
    <w:p w:rsidR="00F833E7" w:rsidRPr="00551550" w:rsidRDefault="00F833E7" w:rsidP="00F817B4">
      <w:pPr>
        <w:pStyle w:val="a6"/>
        <w:spacing w:line="240" w:lineRule="auto"/>
        <w:rPr>
          <w:sz w:val="24"/>
          <w:szCs w:val="24"/>
        </w:rPr>
      </w:pPr>
      <w:r w:rsidRPr="00551550">
        <w:rPr>
          <w:b/>
          <w:sz w:val="24"/>
          <w:szCs w:val="24"/>
        </w:rPr>
        <w:t>Газон</w:t>
      </w:r>
      <w:r w:rsidRPr="00551550">
        <w:rPr>
          <w:sz w:val="24"/>
          <w:szCs w:val="24"/>
        </w:rPr>
        <w:t xml:space="preserve"> – элемент благоустройства, представляющий собой участок земли с естественным или искусственно созданным травяным покровом.</w:t>
      </w:r>
    </w:p>
    <w:p w:rsidR="00F833E7" w:rsidRPr="00551550" w:rsidRDefault="00F833E7" w:rsidP="00F817B4">
      <w:pPr>
        <w:pStyle w:val="a6"/>
        <w:spacing w:line="240" w:lineRule="auto"/>
        <w:ind w:firstLine="708"/>
        <w:rPr>
          <w:sz w:val="24"/>
          <w:szCs w:val="24"/>
        </w:rPr>
      </w:pPr>
      <w:r w:rsidRPr="00551550">
        <w:rPr>
          <w:b/>
          <w:sz w:val="24"/>
          <w:szCs w:val="24"/>
        </w:rPr>
        <w:t>Генеральный план городского округа, генеральный план поселения</w:t>
      </w:r>
      <w:r w:rsidRPr="00551550">
        <w:rPr>
          <w:sz w:val="24"/>
          <w:szCs w:val="24"/>
        </w:rPr>
        <w:t xml:space="preserve">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F833E7" w:rsidRPr="00551550" w:rsidRDefault="00F833E7" w:rsidP="00F817B4">
      <w:pPr>
        <w:pStyle w:val="a6"/>
        <w:spacing w:line="240" w:lineRule="auto"/>
        <w:rPr>
          <w:sz w:val="24"/>
          <w:szCs w:val="24"/>
        </w:rPr>
      </w:pPr>
      <w:r w:rsidRPr="00551550">
        <w:rPr>
          <w:b/>
          <w:sz w:val="24"/>
          <w:szCs w:val="24"/>
        </w:rPr>
        <w:t>Городской населенный пункт</w:t>
      </w:r>
      <w:r w:rsidRPr="00551550">
        <w:rPr>
          <w:sz w:val="24"/>
          <w:szCs w:val="24"/>
        </w:rPr>
        <w:t xml:space="preserve"> – административно-территориальная единица, которая исходя из характера занятости большинства ее жителей в установленном порядке отнесена к категории городских населенных пунктов.</w:t>
      </w:r>
    </w:p>
    <w:p w:rsidR="00F833E7" w:rsidRPr="00551550" w:rsidRDefault="00F833E7" w:rsidP="00F817B4">
      <w:pPr>
        <w:pStyle w:val="a6"/>
        <w:spacing w:line="240" w:lineRule="auto"/>
        <w:rPr>
          <w:sz w:val="24"/>
          <w:szCs w:val="24"/>
        </w:rPr>
      </w:pPr>
      <w:r w:rsidRPr="00551550">
        <w:rPr>
          <w:b/>
          <w:sz w:val="24"/>
          <w:szCs w:val="24"/>
        </w:rPr>
        <w:t>Городское поселение</w:t>
      </w:r>
      <w:r w:rsidRPr="00551550">
        <w:rPr>
          <w:sz w:val="24"/>
          <w:szCs w:val="24"/>
        </w:rPr>
        <w:t xml:space="preserve"> – город или поселок городского типа, в которых местное самоуправление осуществляется населением непосредственно и (или) через выборные и иные органы местного самоуправления.</w:t>
      </w:r>
    </w:p>
    <w:p w:rsidR="00F833E7" w:rsidRPr="00551550" w:rsidRDefault="00F833E7" w:rsidP="00F817B4">
      <w:pPr>
        <w:pStyle w:val="a6"/>
        <w:spacing w:line="240" w:lineRule="auto"/>
        <w:rPr>
          <w:sz w:val="24"/>
          <w:szCs w:val="24"/>
        </w:rPr>
      </w:pPr>
      <w:r w:rsidRPr="00551550">
        <w:rPr>
          <w:b/>
          <w:sz w:val="24"/>
          <w:szCs w:val="24"/>
        </w:rPr>
        <w:lastRenderedPageBreak/>
        <w:t>Городской округ</w:t>
      </w:r>
      <w:r w:rsidRPr="00551550">
        <w:rPr>
          <w:sz w:val="24"/>
          <w:szCs w:val="24"/>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06.10.03 №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833E7" w:rsidRPr="00551550" w:rsidRDefault="00F833E7" w:rsidP="00F817B4">
      <w:pPr>
        <w:pStyle w:val="a6"/>
        <w:spacing w:line="240" w:lineRule="auto"/>
        <w:rPr>
          <w:sz w:val="24"/>
          <w:szCs w:val="24"/>
        </w:rPr>
      </w:pPr>
      <w:r w:rsidRPr="00551550">
        <w:rPr>
          <w:b/>
          <w:sz w:val="24"/>
          <w:szCs w:val="24"/>
        </w:rPr>
        <w:t>Градостроительная деятельность</w:t>
      </w:r>
      <w:r w:rsidRPr="00551550">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833E7" w:rsidRPr="00551550" w:rsidRDefault="00F833E7" w:rsidP="00F817B4">
      <w:pPr>
        <w:pStyle w:val="a6"/>
        <w:spacing w:line="240" w:lineRule="auto"/>
        <w:rPr>
          <w:sz w:val="24"/>
          <w:szCs w:val="24"/>
        </w:rPr>
      </w:pPr>
      <w:r w:rsidRPr="00551550">
        <w:rPr>
          <w:b/>
          <w:sz w:val="24"/>
          <w:szCs w:val="24"/>
        </w:rPr>
        <w:t>Градостроительная емкость (интенсивность использования) территории</w:t>
      </w:r>
      <w:r w:rsidRPr="00551550">
        <w:rPr>
          <w:sz w:val="24"/>
          <w:szCs w:val="24"/>
        </w:rPr>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F833E7" w:rsidRPr="00551550" w:rsidRDefault="00F833E7" w:rsidP="00F817B4">
      <w:pPr>
        <w:pStyle w:val="a6"/>
        <w:spacing w:line="240" w:lineRule="auto"/>
        <w:rPr>
          <w:sz w:val="24"/>
          <w:szCs w:val="24"/>
        </w:rPr>
      </w:pPr>
      <w:r w:rsidRPr="00551550">
        <w:rPr>
          <w:b/>
          <w:sz w:val="24"/>
          <w:szCs w:val="24"/>
        </w:rPr>
        <w:t>Градостроительная ценность территории</w:t>
      </w:r>
      <w:r w:rsidRPr="00551550">
        <w:rPr>
          <w:sz w:val="24"/>
          <w:szCs w:val="24"/>
        </w:rPr>
        <w:t xml:space="preserve"> – мера способности территории удовлетворять определенные общественные требования к ее состоянию и использованию.</w:t>
      </w:r>
    </w:p>
    <w:p w:rsidR="00F833E7" w:rsidRPr="00551550" w:rsidRDefault="00F833E7" w:rsidP="00F817B4">
      <w:pPr>
        <w:pStyle w:val="a6"/>
        <w:spacing w:line="240" w:lineRule="auto"/>
        <w:rPr>
          <w:sz w:val="24"/>
          <w:szCs w:val="24"/>
        </w:rPr>
      </w:pPr>
      <w:r w:rsidRPr="00551550">
        <w:rPr>
          <w:b/>
          <w:sz w:val="24"/>
          <w:szCs w:val="24"/>
        </w:rPr>
        <w:t>Градостроительное зонирование</w:t>
      </w:r>
      <w:r w:rsidRPr="00551550">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833E7" w:rsidRPr="00551550" w:rsidRDefault="00F833E7" w:rsidP="00F817B4">
      <w:pPr>
        <w:pStyle w:val="a6"/>
        <w:spacing w:line="240" w:lineRule="auto"/>
        <w:rPr>
          <w:sz w:val="24"/>
          <w:szCs w:val="24"/>
        </w:rPr>
      </w:pPr>
      <w:r w:rsidRPr="00551550">
        <w:rPr>
          <w:b/>
          <w:sz w:val="24"/>
          <w:szCs w:val="24"/>
        </w:rPr>
        <w:t>Градостроительное проектирование</w:t>
      </w:r>
      <w:r w:rsidRPr="00551550">
        <w:rPr>
          <w:sz w:val="24"/>
          <w:szCs w:val="24"/>
        </w:rPr>
        <w:t xml:space="preserve"> – деятельность по подготовке документов территориального планирования, документации по  планировке  территорий и градостроительного зонирования.</w:t>
      </w:r>
    </w:p>
    <w:p w:rsidR="00F833E7" w:rsidRPr="00551550" w:rsidRDefault="00F833E7" w:rsidP="00F817B4">
      <w:pPr>
        <w:pStyle w:val="a6"/>
        <w:spacing w:line="240" w:lineRule="auto"/>
        <w:rPr>
          <w:sz w:val="24"/>
          <w:szCs w:val="24"/>
        </w:rPr>
      </w:pPr>
      <w:r w:rsidRPr="00551550">
        <w:rPr>
          <w:b/>
          <w:sz w:val="24"/>
          <w:szCs w:val="24"/>
        </w:rPr>
        <w:t>Градостроительный регламент</w:t>
      </w:r>
      <w:r w:rsidRPr="00551550">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833E7" w:rsidRPr="00551550" w:rsidRDefault="00F833E7" w:rsidP="00F817B4">
      <w:pPr>
        <w:pStyle w:val="a6"/>
        <w:spacing w:line="240" w:lineRule="auto"/>
        <w:rPr>
          <w:sz w:val="24"/>
          <w:szCs w:val="24"/>
        </w:rPr>
      </w:pPr>
      <w:r w:rsidRPr="00551550">
        <w:rPr>
          <w:b/>
          <w:sz w:val="24"/>
          <w:szCs w:val="24"/>
        </w:rPr>
        <w:t>Гражданская оборона</w:t>
      </w:r>
      <w:r w:rsidRPr="00551550">
        <w:rPr>
          <w:sz w:val="24"/>
          <w:szCs w:val="24"/>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833E7" w:rsidRPr="00551550" w:rsidRDefault="00F833E7" w:rsidP="00F817B4">
      <w:pPr>
        <w:pStyle w:val="a6"/>
        <w:spacing w:line="240" w:lineRule="auto"/>
        <w:rPr>
          <w:sz w:val="24"/>
          <w:szCs w:val="24"/>
        </w:rPr>
      </w:pPr>
      <w:r w:rsidRPr="00551550">
        <w:rPr>
          <w:b/>
          <w:sz w:val="24"/>
          <w:szCs w:val="24"/>
        </w:rPr>
        <w:t>Граница населенного пункта</w:t>
      </w:r>
      <w:r w:rsidRPr="00551550">
        <w:rPr>
          <w:sz w:val="24"/>
          <w:szCs w:val="24"/>
        </w:rPr>
        <w:t xml:space="preserve"> – внешние границы земель населенного пункта, отделяющие эти земли от земель иных категорий.</w:t>
      </w:r>
    </w:p>
    <w:p w:rsidR="00F833E7" w:rsidRPr="00551550" w:rsidRDefault="00F833E7" w:rsidP="00F817B4">
      <w:pPr>
        <w:pStyle w:val="a6"/>
        <w:spacing w:line="240" w:lineRule="auto"/>
        <w:rPr>
          <w:sz w:val="24"/>
          <w:szCs w:val="24"/>
        </w:rPr>
      </w:pPr>
      <w:r w:rsidRPr="00551550">
        <w:rPr>
          <w:b/>
          <w:sz w:val="24"/>
          <w:szCs w:val="24"/>
        </w:rPr>
        <w:t>Документация по планировке территории</w:t>
      </w:r>
      <w:r w:rsidRPr="00551550">
        <w:rPr>
          <w:sz w:val="24"/>
          <w:szCs w:val="24"/>
        </w:rPr>
        <w:t xml:space="preserve"> – проекты планировки территории, проекты межевания территории и градостроительные планы земельных участков.</w:t>
      </w:r>
    </w:p>
    <w:p w:rsidR="00F833E7" w:rsidRPr="00551550" w:rsidRDefault="00F833E7" w:rsidP="00F817B4">
      <w:pPr>
        <w:pStyle w:val="a6"/>
        <w:spacing w:line="240" w:lineRule="auto"/>
        <w:rPr>
          <w:sz w:val="24"/>
          <w:szCs w:val="24"/>
        </w:rPr>
      </w:pPr>
      <w:r w:rsidRPr="00551550">
        <w:rPr>
          <w:b/>
          <w:sz w:val="24"/>
          <w:szCs w:val="24"/>
        </w:rPr>
        <w:t>Дом жилой блокированный</w:t>
      </w:r>
      <w:r w:rsidRPr="00551550">
        <w:rPr>
          <w:sz w:val="24"/>
          <w:szCs w:val="24"/>
        </w:rPr>
        <w:t xml:space="preserve"> – малоэтажный жилой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w:t>
      </w:r>
    </w:p>
    <w:p w:rsidR="00F833E7" w:rsidRPr="00551550" w:rsidRDefault="00F833E7" w:rsidP="00F817B4">
      <w:pPr>
        <w:pStyle w:val="a6"/>
        <w:spacing w:line="240" w:lineRule="auto"/>
        <w:rPr>
          <w:sz w:val="24"/>
          <w:szCs w:val="24"/>
        </w:rPr>
      </w:pPr>
      <w:r w:rsidRPr="00551550">
        <w:rPr>
          <w:b/>
          <w:sz w:val="24"/>
          <w:szCs w:val="24"/>
        </w:rPr>
        <w:t>Дом жилой секционный</w:t>
      </w:r>
      <w:r w:rsidRPr="00551550">
        <w:rPr>
          <w:sz w:val="24"/>
          <w:szCs w:val="24"/>
        </w:rPr>
        <w:t xml:space="preserve"> – малоэтажный жилой дом, состоящий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F833E7" w:rsidRPr="00551550" w:rsidRDefault="00F833E7" w:rsidP="00F817B4">
      <w:pPr>
        <w:pStyle w:val="a6"/>
        <w:spacing w:line="240" w:lineRule="auto"/>
        <w:rPr>
          <w:sz w:val="24"/>
          <w:szCs w:val="24"/>
        </w:rPr>
      </w:pPr>
      <w:r w:rsidRPr="00551550">
        <w:rPr>
          <w:b/>
          <w:sz w:val="24"/>
          <w:szCs w:val="24"/>
        </w:rPr>
        <w:t>Дом коттеджного типа</w:t>
      </w:r>
      <w:r w:rsidRPr="00551550">
        <w:rPr>
          <w:sz w:val="24"/>
          <w:szCs w:val="24"/>
        </w:rPr>
        <w:t xml:space="preserve"> – малоэтажный одноквартирный жилой дом.</w:t>
      </w:r>
    </w:p>
    <w:p w:rsidR="00F833E7" w:rsidRPr="00551550" w:rsidRDefault="00F833E7" w:rsidP="00F817B4">
      <w:pPr>
        <w:pStyle w:val="a6"/>
        <w:spacing w:line="240" w:lineRule="auto"/>
        <w:rPr>
          <w:sz w:val="24"/>
          <w:szCs w:val="24"/>
        </w:rPr>
      </w:pPr>
      <w:r w:rsidRPr="00551550">
        <w:rPr>
          <w:b/>
          <w:sz w:val="24"/>
          <w:szCs w:val="24"/>
        </w:rPr>
        <w:lastRenderedPageBreak/>
        <w:t>Дорога</w:t>
      </w:r>
      <w:r w:rsidRPr="00551550">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833E7" w:rsidRPr="00551550" w:rsidRDefault="00F833E7" w:rsidP="00F817B4">
      <w:pPr>
        <w:pStyle w:val="a6"/>
        <w:spacing w:line="240" w:lineRule="auto"/>
        <w:rPr>
          <w:sz w:val="24"/>
          <w:szCs w:val="24"/>
        </w:rPr>
      </w:pPr>
      <w:r w:rsidRPr="00551550">
        <w:rPr>
          <w:b/>
          <w:sz w:val="24"/>
          <w:szCs w:val="24"/>
        </w:rPr>
        <w:t>Железнодорожные пути общего пользования</w:t>
      </w:r>
      <w:r w:rsidRPr="00551550">
        <w:rPr>
          <w:sz w:val="24"/>
          <w:szCs w:val="24"/>
        </w:rPr>
        <w:t xml:space="preserve"> – железнодорожные пути на территориях железнодорожных станций, открытых для выполнения операций по приему и отправлению поездов, приему и выдаче грузов, багажа и грузобагажа, по обслуживанию пассажиров и выполнению сортировочной и маневровой работы, а также железнодорожныепути, соединяющие такие станции.</w:t>
      </w:r>
    </w:p>
    <w:p w:rsidR="00F833E7" w:rsidRPr="00551550" w:rsidRDefault="00F833E7" w:rsidP="00F817B4">
      <w:pPr>
        <w:pStyle w:val="a6"/>
        <w:spacing w:line="240" w:lineRule="auto"/>
        <w:rPr>
          <w:sz w:val="24"/>
          <w:szCs w:val="24"/>
        </w:rPr>
      </w:pPr>
      <w:r w:rsidRPr="00551550">
        <w:rPr>
          <w:b/>
          <w:sz w:val="24"/>
          <w:szCs w:val="24"/>
        </w:rPr>
        <w:t>Железнодорожные пути необщего пользования</w:t>
      </w:r>
      <w:r w:rsidRPr="00551550">
        <w:rPr>
          <w:sz w:val="24"/>
          <w:szCs w:val="24"/>
        </w:rPr>
        <w:t xml:space="preserve"> – железнодорожные подъездные пути, примыкающие непосредственно или через другие железнодорожные подъездные пути к железнодорожным путям общего пользования и предназначенные для обслуживания определенных пользователей услугами железнодорожного транспорта на условиях договоров или выполнения работ для собственных нужд.</w:t>
      </w:r>
    </w:p>
    <w:p w:rsidR="00F833E7" w:rsidRPr="00551550" w:rsidRDefault="00F833E7" w:rsidP="00F817B4">
      <w:pPr>
        <w:pStyle w:val="a6"/>
        <w:spacing w:line="240" w:lineRule="auto"/>
        <w:rPr>
          <w:sz w:val="24"/>
          <w:szCs w:val="24"/>
        </w:rPr>
      </w:pPr>
      <w:r w:rsidRPr="00551550">
        <w:rPr>
          <w:b/>
          <w:sz w:val="24"/>
          <w:szCs w:val="24"/>
        </w:rPr>
        <w:t>Жилое строение</w:t>
      </w:r>
      <w:r w:rsidRPr="00551550">
        <w:rPr>
          <w:sz w:val="24"/>
          <w:szCs w:val="24"/>
        </w:rPr>
        <w:t xml:space="preserve"> – дом, возводимый на садовом (дачном) земельном участке.</w:t>
      </w:r>
    </w:p>
    <w:p w:rsidR="00F833E7" w:rsidRPr="00551550" w:rsidRDefault="00F833E7" w:rsidP="00F817B4">
      <w:pPr>
        <w:pStyle w:val="a6"/>
        <w:spacing w:line="240" w:lineRule="auto"/>
        <w:rPr>
          <w:sz w:val="24"/>
          <w:szCs w:val="24"/>
        </w:rPr>
      </w:pPr>
      <w:r w:rsidRPr="00551550">
        <w:rPr>
          <w:b/>
          <w:sz w:val="24"/>
          <w:szCs w:val="24"/>
        </w:rPr>
        <w:t>Жилой район</w:t>
      </w:r>
      <w:r w:rsidRPr="00551550">
        <w:rPr>
          <w:sz w:val="24"/>
          <w:szCs w:val="24"/>
        </w:rPr>
        <w:t xml:space="preserve"> – структурный элемент селитебной территории.</w:t>
      </w:r>
    </w:p>
    <w:p w:rsidR="00F833E7" w:rsidRPr="00551550" w:rsidRDefault="00F833E7" w:rsidP="00F817B4">
      <w:pPr>
        <w:pStyle w:val="a6"/>
        <w:spacing w:line="240" w:lineRule="auto"/>
        <w:rPr>
          <w:sz w:val="24"/>
          <w:szCs w:val="24"/>
        </w:rPr>
      </w:pPr>
      <w:r w:rsidRPr="00551550">
        <w:rPr>
          <w:b/>
          <w:sz w:val="24"/>
          <w:szCs w:val="24"/>
        </w:rPr>
        <w:t>Защита населения</w:t>
      </w:r>
      <w:r w:rsidRPr="00551550">
        <w:rPr>
          <w:sz w:val="24"/>
          <w:szCs w:val="24"/>
        </w:rPr>
        <w:t xml:space="preserve"> -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833E7" w:rsidRPr="00551550" w:rsidRDefault="00F833E7" w:rsidP="00F817B4">
      <w:pPr>
        <w:pStyle w:val="a6"/>
        <w:spacing w:line="240" w:lineRule="auto"/>
        <w:rPr>
          <w:sz w:val="24"/>
          <w:szCs w:val="24"/>
        </w:rPr>
      </w:pPr>
      <w:r w:rsidRPr="00551550">
        <w:rPr>
          <w:b/>
          <w:sz w:val="24"/>
          <w:szCs w:val="24"/>
        </w:rPr>
        <w:t>Земельный участок</w:t>
      </w:r>
      <w:r w:rsidRPr="00551550">
        <w:rPr>
          <w:sz w:val="24"/>
          <w:szCs w:val="24"/>
        </w:rPr>
        <w:t xml:space="preserve"> - часть поверхности земли (в том числе почвенный слой), границы которой описаны и удостоверены в установленном порядке.</w:t>
      </w:r>
    </w:p>
    <w:p w:rsidR="00F833E7" w:rsidRPr="00551550" w:rsidRDefault="00F833E7" w:rsidP="00F817B4">
      <w:pPr>
        <w:pStyle w:val="a6"/>
        <w:spacing w:line="240" w:lineRule="auto"/>
        <w:rPr>
          <w:sz w:val="24"/>
          <w:szCs w:val="24"/>
        </w:rPr>
      </w:pPr>
      <w:r w:rsidRPr="00551550">
        <w:rPr>
          <w:b/>
          <w:sz w:val="24"/>
          <w:szCs w:val="24"/>
        </w:rPr>
        <w:t>Зона (район) застройки</w:t>
      </w:r>
      <w:r w:rsidRPr="00551550">
        <w:rPr>
          <w:sz w:val="24"/>
          <w:szCs w:val="24"/>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F833E7" w:rsidRPr="00551550" w:rsidRDefault="00F833E7" w:rsidP="00F817B4">
      <w:pPr>
        <w:pStyle w:val="a6"/>
        <w:spacing w:line="240" w:lineRule="auto"/>
        <w:rPr>
          <w:sz w:val="24"/>
          <w:szCs w:val="24"/>
        </w:rPr>
      </w:pPr>
      <w:r w:rsidRPr="00551550">
        <w:rPr>
          <w:b/>
          <w:sz w:val="24"/>
          <w:szCs w:val="24"/>
        </w:rPr>
        <w:t>Зоны застройки индивидуальными жилыми домами</w:t>
      </w:r>
      <w:r w:rsidRPr="00551550">
        <w:rPr>
          <w:sz w:val="24"/>
          <w:szCs w:val="24"/>
        </w:rPr>
        <w:t xml:space="preserve"> – территории для размещения отдельно стоящих жилых домов с количеством этажей не более чем три, предназначенных для проживания одной семьи.</w:t>
      </w:r>
    </w:p>
    <w:p w:rsidR="00F833E7" w:rsidRPr="00551550" w:rsidRDefault="00F833E7" w:rsidP="00F817B4">
      <w:pPr>
        <w:pStyle w:val="a6"/>
        <w:spacing w:line="240" w:lineRule="auto"/>
        <w:rPr>
          <w:sz w:val="24"/>
          <w:szCs w:val="24"/>
        </w:rPr>
      </w:pPr>
      <w:r w:rsidRPr="00551550">
        <w:rPr>
          <w:b/>
          <w:sz w:val="24"/>
          <w:szCs w:val="24"/>
        </w:rPr>
        <w:t>Зоны застройки малоэтажными жилыми домами</w:t>
      </w:r>
      <w:r w:rsidRPr="00551550">
        <w:rPr>
          <w:sz w:val="24"/>
          <w:szCs w:val="24"/>
        </w:rPr>
        <w:t xml:space="preserve"> – территория для размещения жилых домов этажностью до 4 этажей включительно с обеспечением, как правило, непосредственной связи квартир с земельным участком.</w:t>
      </w:r>
    </w:p>
    <w:p w:rsidR="00F833E7" w:rsidRPr="00551550" w:rsidRDefault="00F833E7" w:rsidP="00F817B4">
      <w:pPr>
        <w:pStyle w:val="a6"/>
        <w:spacing w:line="240" w:lineRule="auto"/>
        <w:rPr>
          <w:sz w:val="24"/>
          <w:szCs w:val="24"/>
        </w:rPr>
      </w:pPr>
      <w:r w:rsidRPr="00551550">
        <w:rPr>
          <w:b/>
          <w:sz w:val="24"/>
          <w:szCs w:val="24"/>
        </w:rPr>
        <w:t>Зоны застройки среднеэтажными жилыми домами</w:t>
      </w:r>
      <w:r w:rsidRPr="00551550">
        <w:rPr>
          <w:sz w:val="24"/>
          <w:szCs w:val="24"/>
        </w:rPr>
        <w:t xml:space="preserve"> – территория для размещения многоквартирных жилых домов этажностью 4-5 этажей.</w:t>
      </w:r>
    </w:p>
    <w:p w:rsidR="00F833E7" w:rsidRPr="00551550" w:rsidRDefault="00F833E7" w:rsidP="00F817B4">
      <w:pPr>
        <w:pStyle w:val="a6"/>
        <w:spacing w:line="240" w:lineRule="auto"/>
        <w:rPr>
          <w:sz w:val="24"/>
          <w:szCs w:val="24"/>
        </w:rPr>
      </w:pPr>
      <w:r w:rsidRPr="00551550">
        <w:rPr>
          <w:b/>
          <w:sz w:val="24"/>
          <w:szCs w:val="24"/>
        </w:rPr>
        <w:t>Зоны с особыми условиями использования территорий</w:t>
      </w:r>
      <w:r w:rsidRPr="00551550">
        <w:rPr>
          <w:sz w:val="24"/>
          <w:szCs w:val="24"/>
        </w:rPr>
        <w:t xml:space="preserve"> – охранные, санитарно- 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833E7" w:rsidRPr="00551550" w:rsidRDefault="00F833E7" w:rsidP="00F817B4">
      <w:pPr>
        <w:pStyle w:val="a6"/>
        <w:spacing w:line="240" w:lineRule="auto"/>
        <w:rPr>
          <w:sz w:val="24"/>
          <w:szCs w:val="24"/>
        </w:rPr>
      </w:pPr>
      <w:r w:rsidRPr="00551550">
        <w:rPr>
          <w:b/>
          <w:sz w:val="24"/>
          <w:szCs w:val="24"/>
        </w:rPr>
        <w:t>Инженерно-технические мероприятия гражданской обороны и предупреждения чрезвычайных ситуаций (ИТМ ГОЧС)</w:t>
      </w:r>
      <w:r w:rsidRPr="00551550">
        <w:rPr>
          <w:sz w:val="24"/>
          <w:szCs w:val="24"/>
        </w:rPr>
        <w:t xml:space="preserve"> – 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F833E7" w:rsidRPr="00551550" w:rsidRDefault="00F833E7" w:rsidP="00F817B4">
      <w:pPr>
        <w:pStyle w:val="a6"/>
        <w:spacing w:line="240" w:lineRule="auto"/>
        <w:rPr>
          <w:sz w:val="24"/>
          <w:szCs w:val="24"/>
        </w:rPr>
      </w:pPr>
      <w:r w:rsidRPr="00551550">
        <w:rPr>
          <w:b/>
          <w:sz w:val="24"/>
          <w:szCs w:val="24"/>
        </w:rPr>
        <w:t>Квартал (микрорайон)</w:t>
      </w:r>
      <w:r w:rsidRPr="00551550">
        <w:rPr>
          <w:sz w:val="24"/>
          <w:szCs w:val="24"/>
        </w:rPr>
        <w:t xml:space="preserve"> – основной планировочный элемент застройки в границах красных линий или других границ.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w:t>
      </w:r>
    </w:p>
    <w:p w:rsidR="00F833E7" w:rsidRPr="00551550" w:rsidRDefault="00F833E7" w:rsidP="00F817B4">
      <w:pPr>
        <w:pStyle w:val="a6"/>
        <w:spacing w:line="240" w:lineRule="auto"/>
        <w:rPr>
          <w:sz w:val="24"/>
          <w:szCs w:val="24"/>
        </w:rPr>
      </w:pPr>
      <w:r w:rsidRPr="00551550">
        <w:rPr>
          <w:b/>
          <w:sz w:val="24"/>
          <w:szCs w:val="24"/>
        </w:rPr>
        <w:lastRenderedPageBreak/>
        <w:t>Коэффициент застройки</w:t>
      </w:r>
      <w:r w:rsidRPr="00551550">
        <w:rPr>
          <w:sz w:val="24"/>
          <w:szCs w:val="24"/>
        </w:rPr>
        <w:t xml:space="preserve"> – отношение территории земельного участка, которая может быть занята зданиями, ко всей площади участка (в процентах).</w:t>
      </w:r>
    </w:p>
    <w:p w:rsidR="00F833E7" w:rsidRPr="00551550" w:rsidRDefault="00F833E7" w:rsidP="00F817B4">
      <w:pPr>
        <w:pStyle w:val="a6"/>
        <w:spacing w:line="240" w:lineRule="auto"/>
        <w:rPr>
          <w:sz w:val="24"/>
          <w:szCs w:val="24"/>
        </w:rPr>
      </w:pPr>
      <w:r w:rsidRPr="00551550">
        <w:rPr>
          <w:b/>
          <w:sz w:val="24"/>
          <w:szCs w:val="24"/>
        </w:rPr>
        <w:t>Коэффициент плотности застройки</w:t>
      </w:r>
      <w:r w:rsidRPr="00551550">
        <w:rPr>
          <w:sz w:val="24"/>
          <w:szCs w:val="24"/>
        </w:rPr>
        <w:t xml:space="preserve"> – отношение площади всех этажей зданий и сооружений к площади участка.</w:t>
      </w:r>
    </w:p>
    <w:p w:rsidR="00F833E7" w:rsidRPr="00551550" w:rsidRDefault="00F833E7" w:rsidP="00F817B4">
      <w:pPr>
        <w:pStyle w:val="a6"/>
        <w:spacing w:line="240" w:lineRule="auto"/>
        <w:rPr>
          <w:sz w:val="24"/>
          <w:szCs w:val="24"/>
        </w:rPr>
      </w:pPr>
      <w:r w:rsidRPr="00551550">
        <w:rPr>
          <w:b/>
          <w:sz w:val="24"/>
          <w:szCs w:val="24"/>
        </w:rPr>
        <w:t>Логистический комплекс</w:t>
      </w:r>
      <w:r w:rsidRPr="00551550">
        <w:rPr>
          <w:sz w:val="24"/>
          <w:szCs w:val="24"/>
        </w:rPr>
        <w:t xml:space="preserve"> – комплекс складских зданий (помещений), предназначенных для управления хранением, обработкой, транспортировкой грузов различного назначения и обеспеченных рационально спланированным пространством и удобными подъездными путями.</w:t>
      </w:r>
    </w:p>
    <w:p w:rsidR="00F833E7" w:rsidRPr="00551550" w:rsidRDefault="00F833E7" w:rsidP="00F817B4">
      <w:pPr>
        <w:pStyle w:val="a6"/>
        <w:spacing w:line="240" w:lineRule="auto"/>
        <w:rPr>
          <w:sz w:val="24"/>
          <w:szCs w:val="24"/>
        </w:rPr>
      </w:pPr>
      <w:r w:rsidRPr="00551550">
        <w:rPr>
          <w:b/>
          <w:sz w:val="24"/>
          <w:szCs w:val="24"/>
        </w:rPr>
        <w:t>Маломобильные группы населения</w:t>
      </w:r>
      <w:r w:rsidRPr="00551550">
        <w:rPr>
          <w:sz w:val="24"/>
          <w:szCs w:val="24"/>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F833E7" w:rsidRPr="00551550" w:rsidRDefault="00F833E7" w:rsidP="00F817B4">
      <w:pPr>
        <w:pStyle w:val="a6"/>
        <w:spacing w:line="240" w:lineRule="auto"/>
        <w:rPr>
          <w:sz w:val="24"/>
          <w:szCs w:val="24"/>
        </w:rPr>
      </w:pPr>
      <w:r w:rsidRPr="00551550">
        <w:rPr>
          <w:b/>
          <w:sz w:val="24"/>
          <w:szCs w:val="24"/>
        </w:rPr>
        <w:t>Маломобильные лица</w:t>
      </w:r>
      <w:r w:rsidRPr="00551550">
        <w:rPr>
          <w:sz w:val="24"/>
          <w:szCs w:val="24"/>
        </w:rPr>
        <w:t xml:space="preserve"> – лица, испытывающие затруднения при движении и (или) потреблении услуги из-за нарушения здоровья, присутствия сопровождающих их лиц или наличия неудобной ручной клади.</w:t>
      </w:r>
    </w:p>
    <w:p w:rsidR="00F833E7" w:rsidRPr="00551550" w:rsidRDefault="00F833E7" w:rsidP="00F817B4">
      <w:pPr>
        <w:pStyle w:val="a6"/>
        <w:spacing w:line="240" w:lineRule="auto"/>
        <w:rPr>
          <w:sz w:val="24"/>
          <w:szCs w:val="24"/>
        </w:rPr>
      </w:pPr>
      <w:r w:rsidRPr="00551550">
        <w:rPr>
          <w:b/>
          <w:sz w:val="24"/>
          <w:szCs w:val="24"/>
        </w:rPr>
        <w:t>Межселенная территория</w:t>
      </w:r>
      <w:r w:rsidRPr="00551550">
        <w:rPr>
          <w:sz w:val="24"/>
          <w:szCs w:val="24"/>
        </w:rPr>
        <w:t xml:space="preserve"> – территория, находящаяся вне границ поселений.</w:t>
      </w:r>
    </w:p>
    <w:p w:rsidR="00F833E7" w:rsidRPr="00551550" w:rsidRDefault="00F833E7" w:rsidP="00F817B4">
      <w:pPr>
        <w:pStyle w:val="a6"/>
        <w:spacing w:line="240" w:lineRule="auto"/>
        <w:rPr>
          <w:sz w:val="24"/>
          <w:szCs w:val="24"/>
        </w:rPr>
      </w:pPr>
      <w:r w:rsidRPr="00551550">
        <w:rPr>
          <w:b/>
          <w:sz w:val="24"/>
          <w:szCs w:val="24"/>
        </w:rPr>
        <w:t>Муниципальное деление</w:t>
      </w:r>
      <w:r w:rsidRPr="00551550">
        <w:rPr>
          <w:sz w:val="24"/>
          <w:szCs w:val="24"/>
        </w:rPr>
        <w:t xml:space="preserve"> – разделение территории субъекта Российской Федерации на муниципальные  образования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F833E7" w:rsidRPr="00551550" w:rsidRDefault="00F833E7" w:rsidP="00F817B4">
      <w:pPr>
        <w:pStyle w:val="a6"/>
        <w:spacing w:line="240" w:lineRule="auto"/>
        <w:rPr>
          <w:sz w:val="24"/>
          <w:szCs w:val="24"/>
        </w:rPr>
      </w:pPr>
      <w:r w:rsidRPr="00551550">
        <w:rPr>
          <w:b/>
          <w:sz w:val="24"/>
          <w:szCs w:val="24"/>
        </w:rPr>
        <w:t>Муниципальное образование</w:t>
      </w:r>
      <w:r w:rsidRPr="00551550">
        <w:rPr>
          <w:sz w:val="24"/>
          <w:szCs w:val="24"/>
        </w:rPr>
        <w:t xml:space="preserve"> – муниципальный район, городское или сельское поселение, городской округ.</w:t>
      </w:r>
    </w:p>
    <w:p w:rsidR="00F833E7" w:rsidRPr="00551550" w:rsidRDefault="00F833E7" w:rsidP="00F817B4">
      <w:pPr>
        <w:pStyle w:val="a6"/>
        <w:spacing w:line="240" w:lineRule="auto"/>
        <w:rPr>
          <w:sz w:val="24"/>
          <w:szCs w:val="24"/>
        </w:rPr>
      </w:pPr>
      <w:r w:rsidRPr="00551550">
        <w:rPr>
          <w:b/>
          <w:sz w:val="24"/>
          <w:szCs w:val="24"/>
        </w:rPr>
        <w:t>Муниципальный район</w:t>
      </w:r>
      <w:r w:rsidRPr="00551550">
        <w:rPr>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изаконами субъектов Российской Федерации.</w:t>
      </w:r>
    </w:p>
    <w:p w:rsidR="00F833E7" w:rsidRPr="00551550" w:rsidRDefault="00F833E7" w:rsidP="00F817B4">
      <w:pPr>
        <w:pStyle w:val="a6"/>
        <w:spacing w:line="240" w:lineRule="auto"/>
        <w:rPr>
          <w:sz w:val="24"/>
          <w:szCs w:val="24"/>
        </w:rPr>
      </w:pPr>
      <w:r w:rsidRPr="00551550">
        <w:rPr>
          <w:b/>
          <w:sz w:val="24"/>
          <w:szCs w:val="24"/>
        </w:rPr>
        <w:t>Населенный пункт</w:t>
      </w:r>
      <w:r w:rsidRPr="00551550">
        <w:rPr>
          <w:sz w:val="24"/>
          <w:szCs w:val="24"/>
        </w:rPr>
        <w:t xml:space="preserve"> – административно-территориальная единица, населенная территория, имеющая сосредоточенную застройку в пределах установленной границы и подразделяющаяся на следующие категории: городской населенный пункт, сельский населенный пункт.</w:t>
      </w:r>
    </w:p>
    <w:p w:rsidR="00F833E7" w:rsidRPr="00551550" w:rsidRDefault="00F833E7" w:rsidP="00F817B4">
      <w:pPr>
        <w:pStyle w:val="a6"/>
        <w:spacing w:line="240" w:lineRule="auto"/>
        <w:rPr>
          <w:sz w:val="24"/>
          <w:szCs w:val="24"/>
        </w:rPr>
      </w:pPr>
      <w:r w:rsidRPr="00551550">
        <w:rPr>
          <w:b/>
          <w:sz w:val="24"/>
          <w:szCs w:val="24"/>
        </w:rPr>
        <w:t>Общественные территории</w:t>
      </w:r>
      <w:r w:rsidRPr="00551550">
        <w:rPr>
          <w:sz w:val="24"/>
          <w:szCs w:val="24"/>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F833E7" w:rsidRPr="00551550" w:rsidRDefault="00F833E7" w:rsidP="00F817B4">
      <w:pPr>
        <w:pStyle w:val="a6"/>
        <w:spacing w:line="240" w:lineRule="auto"/>
        <w:rPr>
          <w:sz w:val="24"/>
          <w:szCs w:val="24"/>
        </w:rPr>
      </w:pPr>
      <w:r w:rsidRPr="00551550">
        <w:rPr>
          <w:b/>
          <w:sz w:val="24"/>
          <w:szCs w:val="24"/>
        </w:rPr>
        <w:t>Объекты капитального строительства</w:t>
      </w:r>
      <w:r w:rsidRPr="00551550">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F833E7" w:rsidRPr="00551550" w:rsidRDefault="00F833E7" w:rsidP="00F817B4">
      <w:pPr>
        <w:pStyle w:val="a6"/>
        <w:spacing w:line="240" w:lineRule="auto"/>
        <w:rPr>
          <w:sz w:val="24"/>
          <w:szCs w:val="24"/>
        </w:rPr>
      </w:pPr>
      <w:r w:rsidRPr="00551550">
        <w:rPr>
          <w:b/>
          <w:sz w:val="24"/>
          <w:szCs w:val="24"/>
        </w:rPr>
        <w:t>Озелененные территории</w:t>
      </w:r>
      <w:r w:rsidRPr="00551550">
        <w:rPr>
          <w:sz w:val="24"/>
          <w:szCs w:val="24"/>
        </w:rPr>
        <w:t xml:space="preserve"> – часть территории городского округа, поселения, на которой располагаются природные и искусственно созданные садово-парковые комплексы и объекты (парк, сад, сквер, бульвар, газоны, аллеи, цветники и др.), предназначенные для отдыха, туризма и спорта  и выполняющие санитарно-защитные функции.</w:t>
      </w:r>
    </w:p>
    <w:p w:rsidR="00F833E7" w:rsidRPr="00551550" w:rsidRDefault="00F833E7" w:rsidP="00F817B4">
      <w:pPr>
        <w:pStyle w:val="a6"/>
        <w:spacing w:line="240" w:lineRule="auto"/>
        <w:rPr>
          <w:sz w:val="24"/>
          <w:szCs w:val="24"/>
        </w:rPr>
      </w:pPr>
      <w:r w:rsidRPr="00551550">
        <w:rPr>
          <w:b/>
          <w:sz w:val="24"/>
          <w:szCs w:val="24"/>
        </w:rPr>
        <w:t>Охранные зоны железных дорог</w:t>
      </w:r>
      <w:r w:rsidRPr="00551550">
        <w:rPr>
          <w:sz w:val="24"/>
          <w:szCs w:val="24"/>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w:t>
      </w:r>
      <w:r w:rsidRPr="00551550">
        <w:rPr>
          <w:sz w:val="24"/>
          <w:szCs w:val="24"/>
        </w:rPr>
        <w:lastRenderedPageBreak/>
        <w:t>числе находящихся на территориях с подвижной почвой и на территориях, подверженных снежным, песчаным заносам и другим вредным воздействиям.</w:t>
      </w:r>
    </w:p>
    <w:p w:rsidR="00F833E7" w:rsidRPr="00551550" w:rsidRDefault="00F833E7" w:rsidP="00F817B4">
      <w:pPr>
        <w:pStyle w:val="a6"/>
        <w:spacing w:line="240" w:lineRule="auto"/>
        <w:rPr>
          <w:sz w:val="24"/>
          <w:szCs w:val="24"/>
        </w:rPr>
      </w:pPr>
      <w:r w:rsidRPr="00551550">
        <w:rPr>
          <w:b/>
          <w:sz w:val="24"/>
          <w:szCs w:val="24"/>
        </w:rPr>
        <w:t>Пешеходная зона</w:t>
      </w:r>
      <w:r w:rsidRPr="00551550">
        <w:rPr>
          <w:sz w:val="24"/>
          <w:szCs w:val="24"/>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F833E7" w:rsidRPr="00551550" w:rsidRDefault="00F833E7" w:rsidP="00F817B4">
      <w:pPr>
        <w:pStyle w:val="a6"/>
        <w:spacing w:line="240" w:lineRule="auto"/>
        <w:rPr>
          <w:sz w:val="24"/>
          <w:szCs w:val="24"/>
        </w:rPr>
      </w:pPr>
      <w:r w:rsidRPr="00551550">
        <w:rPr>
          <w:b/>
          <w:sz w:val="24"/>
          <w:szCs w:val="24"/>
        </w:rPr>
        <w:t>Плотность застройки</w:t>
      </w:r>
      <w:r w:rsidRPr="00551550">
        <w:rPr>
          <w:sz w:val="24"/>
          <w:szCs w:val="24"/>
        </w:rPr>
        <w:t xml:space="preserve"> – суммарная поэтажная площадь  наземной  части  зданий и сооружений в габаритах наружных стен, приходящаяся на единицу территории участка (квартала).</w:t>
      </w:r>
    </w:p>
    <w:p w:rsidR="00F833E7" w:rsidRPr="00551550" w:rsidRDefault="00F833E7" w:rsidP="00F817B4">
      <w:pPr>
        <w:pStyle w:val="a6"/>
        <w:spacing w:line="240" w:lineRule="auto"/>
        <w:rPr>
          <w:sz w:val="24"/>
          <w:szCs w:val="24"/>
        </w:rPr>
      </w:pPr>
      <w:r w:rsidRPr="00551550">
        <w:rPr>
          <w:b/>
          <w:sz w:val="24"/>
          <w:szCs w:val="24"/>
        </w:rPr>
        <w:t>Полоса отвода автомобильной дороги</w:t>
      </w:r>
      <w:r w:rsidRPr="00551550">
        <w:rPr>
          <w:sz w:val="24"/>
          <w:szCs w:val="24"/>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F833E7" w:rsidRPr="00551550" w:rsidRDefault="00F833E7" w:rsidP="00F817B4">
      <w:pPr>
        <w:pStyle w:val="a6"/>
        <w:spacing w:line="240" w:lineRule="auto"/>
        <w:rPr>
          <w:sz w:val="24"/>
          <w:szCs w:val="24"/>
        </w:rPr>
      </w:pPr>
      <w:r w:rsidRPr="00551550">
        <w:rPr>
          <w:b/>
          <w:sz w:val="24"/>
          <w:szCs w:val="24"/>
        </w:rPr>
        <w:t>Полоса отвода железных дорог</w:t>
      </w:r>
      <w:r w:rsidRPr="00551550">
        <w:rPr>
          <w:sz w:val="24"/>
          <w:szCs w:val="24"/>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F833E7" w:rsidRPr="00551550" w:rsidRDefault="00F833E7" w:rsidP="00F817B4">
      <w:pPr>
        <w:pStyle w:val="a6"/>
        <w:spacing w:line="240" w:lineRule="auto"/>
        <w:rPr>
          <w:sz w:val="24"/>
          <w:szCs w:val="24"/>
        </w:rPr>
      </w:pPr>
      <w:r w:rsidRPr="00551550">
        <w:rPr>
          <w:b/>
          <w:sz w:val="24"/>
          <w:szCs w:val="24"/>
        </w:rPr>
        <w:t>Поселение</w:t>
      </w:r>
      <w:r w:rsidRPr="00551550">
        <w:rPr>
          <w:sz w:val="24"/>
          <w:szCs w:val="24"/>
        </w:rPr>
        <w:t xml:space="preserve"> – городское или сельское поселение.</w:t>
      </w:r>
    </w:p>
    <w:p w:rsidR="00F833E7" w:rsidRPr="00551550" w:rsidRDefault="00F833E7" w:rsidP="00F817B4">
      <w:pPr>
        <w:pStyle w:val="a6"/>
        <w:spacing w:line="240" w:lineRule="auto"/>
        <w:rPr>
          <w:sz w:val="24"/>
          <w:szCs w:val="24"/>
        </w:rPr>
      </w:pPr>
      <w:r w:rsidRPr="00551550">
        <w:rPr>
          <w:b/>
          <w:sz w:val="24"/>
          <w:szCs w:val="24"/>
        </w:rPr>
        <w:t>Правила землепользования и застройки</w:t>
      </w:r>
      <w:r w:rsidRPr="00551550">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833E7" w:rsidRPr="00551550" w:rsidRDefault="00F833E7" w:rsidP="00F817B4">
      <w:pPr>
        <w:pStyle w:val="a6"/>
        <w:spacing w:line="240" w:lineRule="auto"/>
        <w:rPr>
          <w:sz w:val="24"/>
          <w:szCs w:val="24"/>
        </w:rPr>
      </w:pPr>
      <w:r w:rsidRPr="00551550">
        <w:rPr>
          <w:b/>
          <w:sz w:val="24"/>
          <w:szCs w:val="24"/>
        </w:rPr>
        <w:t>Придорожные полосы автомобильной дороги</w:t>
      </w:r>
      <w:r w:rsidRPr="00551550">
        <w:rPr>
          <w:sz w:val="24"/>
          <w:szCs w:val="24"/>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F833E7" w:rsidRPr="00551550" w:rsidRDefault="00F833E7" w:rsidP="00F817B4">
      <w:pPr>
        <w:pStyle w:val="a6"/>
        <w:spacing w:line="240" w:lineRule="auto"/>
        <w:rPr>
          <w:sz w:val="24"/>
          <w:szCs w:val="24"/>
        </w:rPr>
      </w:pPr>
      <w:r w:rsidRPr="00551550">
        <w:rPr>
          <w:b/>
          <w:sz w:val="24"/>
          <w:szCs w:val="24"/>
        </w:rPr>
        <w:t>Приквартирный участок</w:t>
      </w:r>
      <w:r w:rsidRPr="00551550">
        <w:rPr>
          <w:sz w:val="24"/>
          <w:szCs w:val="24"/>
        </w:rPr>
        <w:t xml:space="preserve"> – земельный участок, примыкающий к квартире (дому), с непосредственным выходом на него.</w:t>
      </w:r>
    </w:p>
    <w:p w:rsidR="00F833E7" w:rsidRPr="00551550" w:rsidRDefault="00F833E7" w:rsidP="00F817B4">
      <w:pPr>
        <w:pStyle w:val="a6"/>
        <w:spacing w:line="240" w:lineRule="auto"/>
        <w:rPr>
          <w:sz w:val="24"/>
          <w:szCs w:val="24"/>
        </w:rPr>
      </w:pPr>
      <w:r w:rsidRPr="00551550">
        <w:rPr>
          <w:b/>
          <w:sz w:val="24"/>
          <w:szCs w:val="24"/>
        </w:rPr>
        <w:t>Район</w:t>
      </w:r>
      <w:r w:rsidRPr="00551550">
        <w:rPr>
          <w:sz w:val="24"/>
          <w:szCs w:val="24"/>
        </w:rPr>
        <w:t xml:space="preserve"> – формируется как группа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w:t>
      </w:r>
    </w:p>
    <w:p w:rsidR="00F833E7" w:rsidRPr="00551550" w:rsidRDefault="00F833E7" w:rsidP="00F817B4">
      <w:pPr>
        <w:pStyle w:val="a6"/>
        <w:spacing w:line="240" w:lineRule="auto"/>
        <w:rPr>
          <w:sz w:val="24"/>
          <w:szCs w:val="24"/>
        </w:rPr>
      </w:pPr>
      <w:r w:rsidRPr="00551550">
        <w:rPr>
          <w:b/>
          <w:sz w:val="24"/>
          <w:szCs w:val="24"/>
        </w:rPr>
        <w:t>Реконструкция объектов капитального строительства</w:t>
      </w:r>
      <w:r w:rsidRPr="00551550">
        <w:rPr>
          <w:sz w:val="24"/>
          <w:szCs w:val="24"/>
        </w:rPr>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833E7" w:rsidRPr="00551550" w:rsidRDefault="00F833E7" w:rsidP="00F817B4">
      <w:pPr>
        <w:pStyle w:val="a6"/>
        <w:spacing w:line="240" w:lineRule="auto"/>
        <w:rPr>
          <w:sz w:val="24"/>
          <w:szCs w:val="24"/>
        </w:rPr>
      </w:pPr>
      <w:r w:rsidRPr="00551550">
        <w:rPr>
          <w:b/>
          <w:sz w:val="24"/>
          <w:szCs w:val="24"/>
        </w:rPr>
        <w:t>Санитарно-защитная зона</w:t>
      </w:r>
      <w:r w:rsidRPr="00551550">
        <w:rPr>
          <w:sz w:val="24"/>
          <w:szCs w:val="24"/>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w:t>
      </w:r>
      <w:r w:rsidRPr="00551550">
        <w:rPr>
          <w:sz w:val="24"/>
          <w:szCs w:val="24"/>
        </w:rPr>
        <w:lastRenderedPageBreak/>
        <w:t>значений, установленных гигиеническими нормативами, так и до величин приемлемого риска для здоровья населения.</w:t>
      </w:r>
    </w:p>
    <w:p w:rsidR="00F833E7" w:rsidRPr="00551550" w:rsidRDefault="00F833E7" w:rsidP="00F817B4">
      <w:pPr>
        <w:pStyle w:val="a6"/>
        <w:spacing w:line="240" w:lineRule="auto"/>
        <w:rPr>
          <w:sz w:val="24"/>
          <w:szCs w:val="24"/>
        </w:rPr>
      </w:pPr>
      <w:r w:rsidRPr="00551550">
        <w:rPr>
          <w:b/>
          <w:sz w:val="24"/>
          <w:szCs w:val="24"/>
        </w:rPr>
        <w:t>Сельский населенный пункт</w:t>
      </w:r>
      <w:r w:rsidRPr="00551550">
        <w:rPr>
          <w:sz w:val="24"/>
          <w:szCs w:val="24"/>
        </w:rPr>
        <w:t xml:space="preserve"> – административно-территориальная единица, село, поселок, хутор, иной населенный пункт, не отнесенный к категории городских населенных пунктов, жители которого заняты преимущественно сельскохозяйственным производством и (или) добычей (сбором, заготовкой, выловом) биологических ресурсов.</w:t>
      </w:r>
    </w:p>
    <w:p w:rsidR="00F833E7" w:rsidRPr="00551550" w:rsidRDefault="00F833E7" w:rsidP="00F817B4">
      <w:pPr>
        <w:pStyle w:val="a6"/>
        <w:spacing w:line="240" w:lineRule="auto"/>
        <w:rPr>
          <w:sz w:val="24"/>
          <w:szCs w:val="24"/>
        </w:rPr>
      </w:pPr>
      <w:r w:rsidRPr="00551550">
        <w:rPr>
          <w:b/>
          <w:sz w:val="24"/>
          <w:szCs w:val="24"/>
        </w:rPr>
        <w:t>Сельское поселение</w:t>
      </w:r>
      <w:r w:rsidRPr="00551550">
        <w:rPr>
          <w:sz w:val="24"/>
          <w:szCs w:val="24"/>
        </w:rPr>
        <w:t xml:space="preserve">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833E7" w:rsidRPr="00551550" w:rsidRDefault="00F833E7" w:rsidP="00F817B4">
      <w:pPr>
        <w:pStyle w:val="a6"/>
        <w:spacing w:line="240" w:lineRule="auto"/>
        <w:rPr>
          <w:sz w:val="24"/>
          <w:szCs w:val="24"/>
        </w:rPr>
      </w:pPr>
      <w:r w:rsidRPr="00551550">
        <w:rPr>
          <w:b/>
          <w:sz w:val="24"/>
          <w:szCs w:val="24"/>
        </w:rPr>
        <w:t>Система расселения</w:t>
      </w:r>
      <w:r w:rsidRPr="00551550">
        <w:rPr>
          <w:sz w:val="24"/>
          <w:szCs w:val="24"/>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w:t>
      </w:r>
    </w:p>
    <w:p w:rsidR="00F833E7" w:rsidRPr="00551550" w:rsidRDefault="00F833E7" w:rsidP="00F817B4">
      <w:pPr>
        <w:pStyle w:val="a6"/>
        <w:spacing w:line="240" w:lineRule="auto"/>
        <w:rPr>
          <w:sz w:val="24"/>
          <w:szCs w:val="24"/>
        </w:rPr>
      </w:pPr>
      <w:r w:rsidRPr="00551550">
        <w:rPr>
          <w:b/>
          <w:sz w:val="24"/>
          <w:szCs w:val="24"/>
        </w:rPr>
        <w:t>Социально-гарантированные условия жизнедеятельности</w:t>
      </w:r>
      <w:r w:rsidRPr="00551550">
        <w:rPr>
          <w:sz w:val="24"/>
          <w:szCs w:val="24"/>
        </w:rPr>
        <w:t xml:space="preserve"> – состояние среды территорий городских округов, поселений, отвечающее современным социальным, гигиеническим и градостроительным требованиям.</w:t>
      </w:r>
    </w:p>
    <w:p w:rsidR="00F833E7" w:rsidRPr="00551550" w:rsidRDefault="00F833E7" w:rsidP="00F817B4">
      <w:pPr>
        <w:pStyle w:val="a6"/>
        <w:spacing w:line="240" w:lineRule="auto"/>
        <w:rPr>
          <w:sz w:val="24"/>
          <w:szCs w:val="24"/>
        </w:rPr>
      </w:pPr>
      <w:r w:rsidRPr="00551550">
        <w:rPr>
          <w:b/>
          <w:sz w:val="24"/>
          <w:szCs w:val="24"/>
        </w:rPr>
        <w:t>Статус населенного пункта</w:t>
      </w:r>
      <w:r w:rsidRPr="00551550">
        <w:rPr>
          <w:sz w:val="24"/>
          <w:szCs w:val="24"/>
        </w:rPr>
        <w:t xml:space="preserve"> – правовое положение населенного пункта (административный центр субъекта Российской Федерации, муниципального района, сельского поселения).</w:t>
      </w:r>
    </w:p>
    <w:p w:rsidR="00F833E7" w:rsidRPr="00551550" w:rsidRDefault="00F833E7" w:rsidP="00F817B4">
      <w:pPr>
        <w:pStyle w:val="a6"/>
        <w:spacing w:line="240" w:lineRule="auto"/>
        <w:rPr>
          <w:sz w:val="24"/>
          <w:szCs w:val="24"/>
        </w:rPr>
      </w:pPr>
      <w:r w:rsidRPr="00551550">
        <w:rPr>
          <w:b/>
          <w:sz w:val="24"/>
          <w:szCs w:val="24"/>
        </w:rPr>
        <w:t>Территориальное планирование</w:t>
      </w:r>
      <w:r w:rsidRPr="00551550">
        <w:rPr>
          <w:sz w:val="24"/>
          <w:szCs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833E7" w:rsidRPr="00551550" w:rsidRDefault="00F833E7" w:rsidP="00F817B4">
      <w:pPr>
        <w:pStyle w:val="a6"/>
        <w:spacing w:line="240" w:lineRule="auto"/>
        <w:rPr>
          <w:sz w:val="24"/>
          <w:szCs w:val="24"/>
        </w:rPr>
      </w:pPr>
      <w:r w:rsidRPr="00551550">
        <w:rPr>
          <w:b/>
          <w:sz w:val="24"/>
          <w:szCs w:val="24"/>
        </w:rPr>
        <w:t>Территориальные зоны</w:t>
      </w:r>
      <w:r w:rsidRPr="00551550">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F833E7" w:rsidRPr="00551550" w:rsidRDefault="00F833E7" w:rsidP="00F817B4">
      <w:pPr>
        <w:pStyle w:val="a6"/>
        <w:spacing w:line="240" w:lineRule="auto"/>
        <w:rPr>
          <w:sz w:val="24"/>
          <w:szCs w:val="24"/>
        </w:rPr>
      </w:pPr>
      <w:r w:rsidRPr="00551550">
        <w:rPr>
          <w:b/>
          <w:sz w:val="24"/>
          <w:szCs w:val="24"/>
        </w:rPr>
        <w:t>Территории общего пользования</w:t>
      </w:r>
      <w:r w:rsidRPr="00551550">
        <w:rPr>
          <w:sz w:val="24"/>
          <w:szCs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F833E7" w:rsidRPr="00551550" w:rsidRDefault="00F833E7" w:rsidP="00F817B4">
      <w:pPr>
        <w:pStyle w:val="a6"/>
        <w:spacing w:line="240" w:lineRule="auto"/>
        <w:rPr>
          <w:sz w:val="24"/>
          <w:szCs w:val="24"/>
        </w:rPr>
      </w:pPr>
      <w:r w:rsidRPr="00551550">
        <w:rPr>
          <w:b/>
          <w:sz w:val="24"/>
          <w:szCs w:val="24"/>
        </w:rPr>
        <w:t>Улица</w:t>
      </w:r>
      <w:r w:rsidRPr="00551550">
        <w:rPr>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833E7" w:rsidRPr="00551550" w:rsidRDefault="00F833E7" w:rsidP="00F817B4">
      <w:pPr>
        <w:pStyle w:val="a6"/>
        <w:spacing w:line="240" w:lineRule="auto"/>
        <w:rPr>
          <w:sz w:val="24"/>
          <w:szCs w:val="24"/>
        </w:rPr>
      </w:pPr>
      <w:r w:rsidRPr="00551550">
        <w:rPr>
          <w:b/>
          <w:sz w:val="24"/>
          <w:szCs w:val="24"/>
        </w:rPr>
        <w:t>Устойчивое развитие территорий</w:t>
      </w:r>
      <w:r w:rsidRPr="00551550">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833E7" w:rsidRPr="00551550" w:rsidRDefault="00F833E7" w:rsidP="00F817B4">
      <w:pPr>
        <w:pStyle w:val="a6"/>
        <w:spacing w:line="240" w:lineRule="auto"/>
        <w:rPr>
          <w:sz w:val="24"/>
          <w:szCs w:val="24"/>
        </w:rPr>
      </w:pPr>
      <w:r w:rsidRPr="00551550">
        <w:rPr>
          <w:b/>
          <w:sz w:val="24"/>
          <w:szCs w:val="24"/>
        </w:rPr>
        <w:t>Функциональное зонирование территории</w:t>
      </w:r>
      <w:r w:rsidRPr="00551550">
        <w:rPr>
          <w:sz w:val="24"/>
          <w:szCs w:val="24"/>
        </w:rPr>
        <w:t xml:space="preserve"> – разделение территории муниципального образования на функциональные зоны.</w:t>
      </w:r>
    </w:p>
    <w:p w:rsidR="00F833E7" w:rsidRPr="00551550" w:rsidRDefault="00F833E7" w:rsidP="00F817B4">
      <w:pPr>
        <w:pStyle w:val="a6"/>
        <w:spacing w:line="240" w:lineRule="auto"/>
        <w:rPr>
          <w:sz w:val="24"/>
          <w:szCs w:val="24"/>
        </w:rPr>
      </w:pPr>
      <w:r w:rsidRPr="00551550">
        <w:rPr>
          <w:b/>
          <w:sz w:val="24"/>
          <w:szCs w:val="24"/>
        </w:rPr>
        <w:t>Функциональные зоны</w:t>
      </w:r>
      <w:r w:rsidRPr="00551550">
        <w:rPr>
          <w:sz w:val="24"/>
          <w:szCs w:val="24"/>
        </w:rPr>
        <w:t xml:space="preserve"> – зоны, для которых документами территориального планирования определены границы и функциональное назначение.</w:t>
      </w:r>
    </w:p>
    <w:p w:rsidR="00F833E7" w:rsidRPr="00551550" w:rsidRDefault="00F833E7" w:rsidP="00F817B4">
      <w:pPr>
        <w:pStyle w:val="a6"/>
        <w:spacing w:line="240" w:lineRule="auto"/>
        <w:rPr>
          <w:sz w:val="24"/>
          <w:szCs w:val="24"/>
        </w:rPr>
      </w:pPr>
      <w:r w:rsidRPr="00551550">
        <w:rPr>
          <w:b/>
          <w:sz w:val="24"/>
          <w:szCs w:val="24"/>
        </w:rPr>
        <w:t>Чрезвычайная ситуация</w:t>
      </w:r>
      <w:r w:rsidRPr="00551550">
        <w:rPr>
          <w:sz w:val="24"/>
          <w:szCs w:val="24"/>
        </w:rPr>
        <w:t xml:space="preserve"> - состояние, при котором в результате возникновения источника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населению, народному хозяйству и окружающей природной среде.</w:t>
      </w:r>
    </w:p>
    <w:p w:rsidR="00F833E7" w:rsidRPr="00551550" w:rsidRDefault="00F833E7" w:rsidP="0017363F">
      <w:pPr>
        <w:pStyle w:val="11"/>
        <w:numPr>
          <w:ilvl w:val="1"/>
          <w:numId w:val="17"/>
        </w:numPr>
        <w:ind w:left="0" w:firstLine="709"/>
        <w:rPr>
          <w:sz w:val="24"/>
          <w:szCs w:val="24"/>
        </w:rPr>
      </w:pPr>
      <w:bookmarkStart w:id="250" w:name="_Toc451341630"/>
      <w:bookmarkStart w:id="251" w:name="_Toc499727444"/>
      <w:r w:rsidRPr="00551550">
        <w:rPr>
          <w:sz w:val="24"/>
          <w:szCs w:val="24"/>
        </w:rPr>
        <w:lastRenderedPageBreak/>
        <w:t>Цели и задачи местных нормативов градостроительного проектирования</w:t>
      </w:r>
      <w:bookmarkEnd w:id="250"/>
      <w:bookmarkEnd w:id="251"/>
    </w:p>
    <w:p w:rsidR="00F833E7" w:rsidRPr="00551550" w:rsidRDefault="00F833E7" w:rsidP="00F817B4">
      <w:pPr>
        <w:pStyle w:val="a6"/>
        <w:spacing w:line="240" w:lineRule="auto"/>
        <w:rPr>
          <w:sz w:val="24"/>
          <w:szCs w:val="24"/>
        </w:rPr>
      </w:pPr>
      <w:r w:rsidRPr="00551550">
        <w:rPr>
          <w:sz w:val="24"/>
          <w:szCs w:val="24"/>
        </w:rPr>
        <w:t>Местные нормативы разрабатываются с целью обеспечения единого подхода к формированию пространственного развития территории. Такого подхода, при котором, уровень качества жизни населения, предполагаемый программами и иными документами социально-экономического развития территории будет соответствовать показателям развития территории, предусмотренными документами территориального планирования. То есть, местные нормативы обеспечивают максимально благоприятные условия жизнедеятельности населения на территории, на которую распространяется их действие, при учете сложившегося и планируемого уровня развития инфраструктур.</w:t>
      </w:r>
    </w:p>
    <w:p w:rsidR="00F833E7" w:rsidRPr="00551550" w:rsidRDefault="00F833E7" w:rsidP="00F817B4">
      <w:pPr>
        <w:pStyle w:val="a6"/>
        <w:spacing w:line="240" w:lineRule="auto"/>
        <w:rPr>
          <w:sz w:val="24"/>
          <w:szCs w:val="24"/>
        </w:rPr>
      </w:pPr>
      <w:r w:rsidRPr="00551550">
        <w:rPr>
          <w:sz w:val="24"/>
          <w:szCs w:val="24"/>
        </w:rPr>
        <w:t>Местные нормативы решают следующие основные задачи:</w:t>
      </w:r>
    </w:p>
    <w:p w:rsidR="00F833E7" w:rsidRPr="00551550" w:rsidRDefault="00F833E7" w:rsidP="00F817B4">
      <w:pPr>
        <w:pStyle w:val="a0"/>
        <w:rPr>
          <w:sz w:val="24"/>
          <w:szCs w:val="24"/>
        </w:rPr>
      </w:pPr>
      <w:r w:rsidRPr="00551550">
        <w:rPr>
          <w:sz w:val="24"/>
          <w:szCs w:val="24"/>
        </w:rPr>
        <w:t>Установление минимального набора показателей, расчет которых необходим при разработке градостроительной документации;</w:t>
      </w:r>
    </w:p>
    <w:p w:rsidR="00F833E7" w:rsidRPr="00551550" w:rsidRDefault="00F833E7" w:rsidP="00F817B4">
      <w:pPr>
        <w:pStyle w:val="a0"/>
        <w:rPr>
          <w:sz w:val="24"/>
          <w:szCs w:val="24"/>
        </w:rPr>
      </w:pPr>
      <w:r w:rsidRPr="00551550">
        <w:rPr>
          <w:sz w:val="24"/>
          <w:szCs w:val="24"/>
        </w:rPr>
        <w:t>Распределение используемых при проектировании показателей на группы по видам градостроительной документации;</w:t>
      </w:r>
    </w:p>
    <w:p w:rsidR="00F833E7" w:rsidRPr="00551550" w:rsidRDefault="00F833E7" w:rsidP="00F817B4">
      <w:pPr>
        <w:pStyle w:val="a0"/>
        <w:rPr>
          <w:sz w:val="24"/>
          <w:szCs w:val="24"/>
        </w:rPr>
      </w:pPr>
      <w:r w:rsidRPr="00551550">
        <w:rPr>
          <w:sz w:val="24"/>
          <w:szCs w:val="24"/>
        </w:rPr>
        <w:t>Обеспечение оценки качества градостроительной документации в плане соответствия ее решений целям повышения качества жизни населения;</w:t>
      </w:r>
    </w:p>
    <w:p w:rsidR="00F833E7" w:rsidRPr="00551550" w:rsidRDefault="00F833E7" w:rsidP="00F817B4">
      <w:pPr>
        <w:pStyle w:val="a0"/>
        <w:rPr>
          <w:sz w:val="24"/>
          <w:szCs w:val="24"/>
        </w:rPr>
      </w:pPr>
      <w:r w:rsidRPr="00551550">
        <w:rPr>
          <w:sz w:val="24"/>
          <w:szCs w:val="24"/>
        </w:rPr>
        <w:t>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муниципального образования.</w:t>
      </w:r>
    </w:p>
    <w:p w:rsidR="00F833E7" w:rsidRPr="00551550" w:rsidRDefault="00F833E7" w:rsidP="0017363F">
      <w:pPr>
        <w:pStyle w:val="11"/>
        <w:numPr>
          <w:ilvl w:val="1"/>
          <w:numId w:val="17"/>
        </w:numPr>
        <w:ind w:left="0" w:firstLine="567"/>
        <w:rPr>
          <w:sz w:val="24"/>
          <w:szCs w:val="24"/>
        </w:rPr>
      </w:pPr>
      <w:bookmarkStart w:id="252" w:name="_Toc451341631"/>
      <w:bookmarkStart w:id="253" w:name="_Toc499727445"/>
      <w:r w:rsidRPr="00551550">
        <w:rPr>
          <w:sz w:val="24"/>
          <w:szCs w:val="24"/>
        </w:rPr>
        <w:t>Результаты анализа административно-территориального устройства, природно-климатических и социально-экономических условий развития, влияющих на установление расчетных показателей.</w:t>
      </w:r>
      <w:bookmarkEnd w:id="252"/>
      <w:bookmarkEnd w:id="253"/>
    </w:p>
    <w:p w:rsidR="00F817B4" w:rsidRPr="00F817B4" w:rsidRDefault="00F817B4" w:rsidP="00EB67C4">
      <w:pPr>
        <w:pStyle w:val="a6"/>
        <w:spacing w:line="240" w:lineRule="auto"/>
        <w:rPr>
          <w:sz w:val="24"/>
          <w:szCs w:val="24"/>
        </w:rPr>
      </w:pPr>
      <w:r w:rsidRPr="00F817B4">
        <w:rPr>
          <w:sz w:val="24"/>
          <w:szCs w:val="24"/>
        </w:rPr>
        <w:t xml:space="preserve">Городское поселение Кильдинстрой Кольского района Мурманской области расположено в центральной части Кольского района, центр городского поселения – п.г.т. Кильдинстрой – удален от административного центра района г. Кола на 12 км и от административного центра г. Мурманск на 15 км. Городское поселение граничит с сельским поселением Пушной, городскими поселениями Мурмаши, Молочный, Кола и Туманный. </w:t>
      </w:r>
    </w:p>
    <w:p w:rsidR="00F817B4" w:rsidRDefault="00F817B4" w:rsidP="00EB67C4">
      <w:pPr>
        <w:pStyle w:val="a6"/>
        <w:spacing w:line="240" w:lineRule="auto"/>
        <w:rPr>
          <w:sz w:val="24"/>
          <w:szCs w:val="24"/>
        </w:rPr>
      </w:pPr>
      <w:r w:rsidRPr="00F817B4">
        <w:rPr>
          <w:sz w:val="24"/>
          <w:szCs w:val="24"/>
        </w:rPr>
        <w:t>Городское поселение имеет выгодное транспортно-географическое положение – оно расположено на автодороге федерального значения Р-21 «Кола», которая соединяет европейскую часть России и Мурманскую область. Также городское поселение обладает развитой транспортной инфраструктурой: по его территории проходят автомобильная и железная дороги, в н.п. Шонгуй и  ж/д ст. Магнетиты расположены железнодорожные станции, на которых останавливаются поезда дальнего следования, все населенные пункты соединены автомобильными дорогами.</w:t>
      </w:r>
    </w:p>
    <w:p w:rsidR="00C1770F" w:rsidRDefault="00C1770F" w:rsidP="00EB67C4">
      <w:pPr>
        <w:pStyle w:val="a6"/>
        <w:spacing w:line="240" w:lineRule="auto"/>
        <w:rPr>
          <w:sz w:val="24"/>
          <w:szCs w:val="24"/>
        </w:rPr>
      </w:pPr>
      <w:r w:rsidRPr="00C1770F">
        <w:rPr>
          <w:sz w:val="24"/>
          <w:szCs w:val="24"/>
        </w:rPr>
        <w:t xml:space="preserve">Численность населения </w:t>
      </w:r>
      <w:r w:rsidR="00F817B4">
        <w:rPr>
          <w:sz w:val="24"/>
          <w:szCs w:val="24"/>
        </w:rPr>
        <w:t>Городского поселения Кильдинстрой</w:t>
      </w:r>
      <w:r w:rsidRPr="00C1770F">
        <w:rPr>
          <w:sz w:val="24"/>
          <w:szCs w:val="24"/>
        </w:rPr>
        <w:t xml:space="preserve"> по состояни</w:t>
      </w:r>
      <w:r w:rsidR="00F817B4">
        <w:rPr>
          <w:sz w:val="24"/>
          <w:szCs w:val="24"/>
        </w:rPr>
        <w:t>ю на 2017 год составляет 5 306</w:t>
      </w:r>
      <w:r w:rsidRPr="00C1770F">
        <w:rPr>
          <w:sz w:val="24"/>
          <w:szCs w:val="24"/>
        </w:rPr>
        <w:t xml:space="preserve"> чел. </w:t>
      </w:r>
    </w:p>
    <w:p w:rsidR="00F817B4" w:rsidRPr="00F817B4" w:rsidRDefault="00F817B4" w:rsidP="00EB67C4">
      <w:pPr>
        <w:pStyle w:val="a6"/>
        <w:spacing w:line="240" w:lineRule="auto"/>
        <w:rPr>
          <w:sz w:val="24"/>
          <w:szCs w:val="24"/>
        </w:rPr>
      </w:pPr>
      <w:r w:rsidRPr="00F817B4">
        <w:rPr>
          <w:sz w:val="24"/>
          <w:szCs w:val="24"/>
        </w:rPr>
        <w:t>Климат на территории городского поселения определяется пограничным положением региона между Баренцевым морем, согреваемым Гольфстримом, и гораздо более холодным Белым морем. Благодаря теплой ветви Нордкапской ветви Гольфстрима, северо-западная часть Кольского полуострова характеризуется самым мягким климатом на всем арктическом побережье Российской Федерации. Но одновременно эти места отличаются самым переменчивым и нестабильным состоянием атмосферы во всей европейской части Российской Федерации. Суровую обстановку дополняют частые туманы и моросящие дожди, густая облачность и полярная ночь, длящаяся дольше двух месяцев.</w:t>
      </w:r>
    </w:p>
    <w:p w:rsidR="00F817B4" w:rsidRDefault="00F817B4" w:rsidP="00EB67C4">
      <w:pPr>
        <w:pStyle w:val="a6"/>
        <w:spacing w:line="240" w:lineRule="auto"/>
        <w:rPr>
          <w:sz w:val="24"/>
          <w:szCs w:val="24"/>
        </w:rPr>
      </w:pPr>
      <w:r w:rsidRPr="00F817B4">
        <w:rPr>
          <w:sz w:val="24"/>
          <w:szCs w:val="24"/>
        </w:rPr>
        <w:lastRenderedPageBreak/>
        <w:t xml:space="preserve">В целом характерен морской климат с мягкой, но продолжительной зимой и прохладным коротким летом. Однако нередки кратковременные сильные морозы до -30-40 °С, связанные с вторжением холодного арктического воздуха. Часто после них внезапно наступает оттепель, причем за всю зиму температура может десятки раз повышаться до 0 °С и выше. А летом, наоборот, на фоне прохладной погоды обычны жаркие дни с температурой до +30 °С. </w:t>
      </w:r>
      <w:r w:rsidR="00EB67C4">
        <w:rPr>
          <w:sz w:val="24"/>
          <w:szCs w:val="24"/>
        </w:rPr>
        <w:t>В</w:t>
      </w:r>
      <w:r w:rsidR="00EB67C4" w:rsidRPr="00EB67C4">
        <w:rPr>
          <w:sz w:val="24"/>
          <w:szCs w:val="24"/>
        </w:rPr>
        <w:t>ажнейшая особенность климата - высокая межгодовая изменчивость сроков смены сезонов. Уникально велика межгодовая амплитуда дат устойчивых переходов средней суточной температуры воздуха через пороговые значения -5, 0, 5, 10 °С и составляет весной 40-45 дней, а осенью 30-40. То есть в один год весной средняя температура становится положительной на 1,5 месяца раньше, чем в другой. Соответственно, и продолжительность вегетационного периода изменяется на 50-60 дней от года к году, а в среднем колеблется в пределах 107-125 дней.</w:t>
      </w:r>
    </w:p>
    <w:p w:rsidR="00EB67C4" w:rsidRDefault="00EB67C4" w:rsidP="00EB67C4">
      <w:pPr>
        <w:pStyle w:val="a6"/>
        <w:spacing w:line="240" w:lineRule="auto"/>
        <w:rPr>
          <w:sz w:val="24"/>
          <w:szCs w:val="24"/>
        </w:rPr>
      </w:pPr>
      <w:r w:rsidRPr="00EB67C4">
        <w:rPr>
          <w:sz w:val="24"/>
          <w:szCs w:val="24"/>
        </w:rPr>
        <w:t>В соответствии с климатическим районированием страны для строительства (СНИП 23-01-99 «Строительная климатология») территория поселения относится к строительно-климатическому району II-А.</w:t>
      </w:r>
    </w:p>
    <w:p w:rsidR="00EB67C4" w:rsidRDefault="00EB67C4" w:rsidP="00EB67C4">
      <w:pPr>
        <w:pStyle w:val="a6"/>
        <w:spacing w:line="240" w:lineRule="auto"/>
        <w:rPr>
          <w:sz w:val="24"/>
          <w:szCs w:val="24"/>
        </w:rPr>
      </w:pPr>
      <w:r w:rsidRPr="00EB67C4">
        <w:rPr>
          <w:sz w:val="24"/>
          <w:szCs w:val="24"/>
        </w:rPr>
        <w:t xml:space="preserve">Территория поселения характеризуется преобладанием холмисто-грядового моренного рельефа, представляющего собой беспорядочное сочетание холмов и гряд, высотой до 400 м, разделенных холмистыми равнинами и глубокими врезами речных долин (абсолютные отметки здесь, как правило ). </w:t>
      </w:r>
    </w:p>
    <w:p w:rsidR="00EB67C4" w:rsidRDefault="00EB67C4" w:rsidP="008C29E9">
      <w:pPr>
        <w:pStyle w:val="a6"/>
        <w:spacing w:line="240" w:lineRule="auto"/>
        <w:rPr>
          <w:sz w:val="24"/>
          <w:szCs w:val="24"/>
        </w:rPr>
      </w:pPr>
      <w:r w:rsidRPr="00EB67C4">
        <w:rPr>
          <w:sz w:val="24"/>
          <w:szCs w:val="24"/>
        </w:rPr>
        <w:t>В рельефе также находят свое отражение тектонические процессы. Кольский п-ов характеризуется низкой интенсивностью землетрясений, очаги которых имеют магнитуду менее 5.</w:t>
      </w:r>
    </w:p>
    <w:p w:rsidR="008C29E9" w:rsidRPr="008C29E9" w:rsidRDefault="008C29E9" w:rsidP="008C29E9">
      <w:pPr>
        <w:pStyle w:val="a6"/>
        <w:spacing w:line="240" w:lineRule="auto"/>
        <w:rPr>
          <w:sz w:val="24"/>
          <w:szCs w:val="24"/>
        </w:rPr>
      </w:pPr>
      <w:r w:rsidRPr="008C29E9">
        <w:rPr>
          <w:sz w:val="24"/>
          <w:szCs w:val="24"/>
        </w:rPr>
        <w:t xml:space="preserve">Инженерно-строительная оценка территории складывается из особенностей природных условий (геолого-геоморфологическое строение, гидрогеологические параметры водоносных горизонтов и комплексов, наличие и степень развития физико-геологических процессов и явлений), а также техногенных изменений геологической среды. </w:t>
      </w:r>
    </w:p>
    <w:p w:rsidR="008C29E9" w:rsidRPr="008C29E9" w:rsidRDefault="008C29E9" w:rsidP="008C29E9">
      <w:pPr>
        <w:pStyle w:val="a6"/>
        <w:spacing w:line="240" w:lineRule="auto"/>
        <w:rPr>
          <w:sz w:val="24"/>
          <w:szCs w:val="24"/>
        </w:rPr>
      </w:pPr>
      <w:r w:rsidRPr="008C29E9">
        <w:rPr>
          <w:sz w:val="24"/>
          <w:szCs w:val="24"/>
        </w:rPr>
        <w:t>На рассматриваемой территории наблюдаются обвалы и осыпи, заболачивание, заторфовывание и подтопление (это связано с близким залеганием к поверхности водоупорных коренных и четвертичных пород). В местах с близким залеганием грунтовых вод активно проявляются процессы морозного пучения.</w:t>
      </w:r>
    </w:p>
    <w:p w:rsidR="008C29E9" w:rsidRPr="008C29E9" w:rsidRDefault="008C29E9" w:rsidP="008C29E9">
      <w:pPr>
        <w:pStyle w:val="a6"/>
        <w:spacing w:line="240" w:lineRule="auto"/>
        <w:rPr>
          <w:sz w:val="24"/>
          <w:szCs w:val="24"/>
        </w:rPr>
      </w:pPr>
      <w:r w:rsidRPr="008C29E9">
        <w:rPr>
          <w:sz w:val="24"/>
          <w:szCs w:val="24"/>
        </w:rPr>
        <w:t xml:space="preserve">На основании выше перечисленных оценочных параметров выделяются следующие территории по </w:t>
      </w:r>
      <w:r>
        <w:rPr>
          <w:sz w:val="24"/>
          <w:szCs w:val="24"/>
        </w:rPr>
        <w:t>инженерно-строительным условиям:</w:t>
      </w:r>
    </w:p>
    <w:p w:rsidR="008C29E9" w:rsidRPr="008C29E9" w:rsidRDefault="008C29E9" w:rsidP="008C29E9">
      <w:pPr>
        <w:pStyle w:val="a6"/>
        <w:spacing w:line="240" w:lineRule="auto"/>
        <w:rPr>
          <w:sz w:val="24"/>
          <w:szCs w:val="24"/>
        </w:rPr>
      </w:pPr>
      <w:r w:rsidRPr="008C29E9">
        <w:rPr>
          <w:sz w:val="24"/>
          <w:szCs w:val="24"/>
        </w:rPr>
        <w:t xml:space="preserve"> К территориям благоприятным для градостроительного освоения относятся участки полого-холмистых равнин (моренные и флювиогляциальные), развитые в западной и восточной частях территории городского поселения; отметки абсолютных высот изменяются здесь в интервале 110-150 и 220-260 м соответственно; глубина залегания грунтовых вод более 2 м, отмечается локальное развитие опасных физико-геологических процессов. Основанием для фундаментов сооружений служат пески и галечники, озерно-ледниковые и аллювиальные пески и супеси. </w:t>
      </w:r>
    </w:p>
    <w:p w:rsidR="008C29E9" w:rsidRPr="008C29E9" w:rsidRDefault="008C29E9" w:rsidP="008C29E9">
      <w:pPr>
        <w:pStyle w:val="a6"/>
        <w:spacing w:line="240" w:lineRule="auto"/>
        <w:rPr>
          <w:sz w:val="24"/>
          <w:szCs w:val="24"/>
        </w:rPr>
      </w:pPr>
      <w:r w:rsidRPr="008C29E9">
        <w:rPr>
          <w:sz w:val="24"/>
          <w:szCs w:val="24"/>
        </w:rPr>
        <w:t> К территориям ограниченно благоприятным для градостроительного освоения относятся:</w:t>
      </w:r>
    </w:p>
    <w:p w:rsidR="008C29E9" w:rsidRPr="008C29E9" w:rsidRDefault="008C29E9" w:rsidP="008C29E9">
      <w:pPr>
        <w:pStyle w:val="a6"/>
        <w:spacing w:line="240" w:lineRule="auto"/>
        <w:rPr>
          <w:sz w:val="24"/>
          <w:szCs w:val="24"/>
        </w:rPr>
      </w:pPr>
      <w:r w:rsidRPr="008C29E9">
        <w:rPr>
          <w:sz w:val="24"/>
          <w:szCs w:val="24"/>
        </w:rPr>
        <w:t> плоские переувлажненные равнины с характерным близким залеганием грунтовых вод, процессами заболачивания; грунты оснований представлены валунными и щебнистыми супесями и песками, безвалунными и галечными песками и супесями, безвалунными глинами и суглинками, маломощным торфом (до 0,5 м);</w:t>
      </w:r>
    </w:p>
    <w:p w:rsidR="008C29E9" w:rsidRPr="008C29E9" w:rsidRDefault="008C29E9" w:rsidP="008C29E9">
      <w:pPr>
        <w:pStyle w:val="a6"/>
        <w:spacing w:line="240" w:lineRule="auto"/>
        <w:rPr>
          <w:sz w:val="24"/>
          <w:szCs w:val="24"/>
        </w:rPr>
      </w:pPr>
      <w:r w:rsidRPr="008C29E9">
        <w:rPr>
          <w:sz w:val="24"/>
          <w:szCs w:val="24"/>
        </w:rPr>
        <w:t xml:space="preserve"> холмистый рельеф с уклонами поверхности до 15 %; понижения заболочены, нередко идут процессы торфообразования; на склонах идет активное развитие эрозионных процессов; </w:t>
      </w:r>
    </w:p>
    <w:p w:rsidR="008C29E9" w:rsidRPr="008C29E9" w:rsidRDefault="008C29E9" w:rsidP="008C29E9">
      <w:pPr>
        <w:pStyle w:val="a6"/>
        <w:spacing w:line="240" w:lineRule="auto"/>
        <w:rPr>
          <w:sz w:val="24"/>
          <w:szCs w:val="24"/>
        </w:rPr>
      </w:pPr>
      <w:r w:rsidRPr="008C29E9">
        <w:rPr>
          <w:sz w:val="24"/>
          <w:szCs w:val="24"/>
        </w:rPr>
        <w:t xml:space="preserve"> глубокие врезы речных долин. </w:t>
      </w:r>
    </w:p>
    <w:p w:rsidR="008C29E9" w:rsidRPr="008C29E9" w:rsidRDefault="008C29E9" w:rsidP="008C29E9">
      <w:pPr>
        <w:pStyle w:val="a6"/>
        <w:spacing w:line="240" w:lineRule="auto"/>
        <w:rPr>
          <w:sz w:val="24"/>
          <w:szCs w:val="24"/>
        </w:rPr>
      </w:pPr>
      <w:r w:rsidRPr="008C29E9">
        <w:rPr>
          <w:sz w:val="24"/>
          <w:szCs w:val="24"/>
        </w:rPr>
        <w:t> К территориям неблагоприятным для градостроительного освоения относятся:</w:t>
      </w:r>
    </w:p>
    <w:p w:rsidR="008C29E9" w:rsidRPr="008C29E9" w:rsidRDefault="008C29E9" w:rsidP="008C29E9">
      <w:pPr>
        <w:pStyle w:val="a6"/>
        <w:spacing w:line="240" w:lineRule="auto"/>
        <w:rPr>
          <w:sz w:val="24"/>
          <w:szCs w:val="24"/>
        </w:rPr>
      </w:pPr>
      <w:r w:rsidRPr="008C29E9">
        <w:rPr>
          <w:sz w:val="24"/>
          <w:szCs w:val="24"/>
        </w:rPr>
        <w:lastRenderedPageBreak/>
        <w:t>  участки грядово-холмистого рельефа с уклоном поверхности более 15 % и перепадами относительных высот до 160 метров; распространены обнаженные и местами обрывистые склоны;</w:t>
      </w:r>
    </w:p>
    <w:p w:rsidR="008C29E9" w:rsidRDefault="008C29E9" w:rsidP="008C29E9">
      <w:pPr>
        <w:pStyle w:val="a6"/>
        <w:spacing w:line="240" w:lineRule="auto"/>
        <w:rPr>
          <w:sz w:val="24"/>
          <w:szCs w:val="24"/>
        </w:rPr>
      </w:pPr>
      <w:r w:rsidRPr="008C29E9">
        <w:rPr>
          <w:sz w:val="24"/>
          <w:szCs w:val="24"/>
        </w:rPr>
        <w:t> болота с мощностью торфа более 2 м.</w:t>
      </w:r>
    </w:p>
    <w:p w:rsidR="008C29E9" w:rsidRDefault="008C29E9" w:rsidP="008C29E9">
      <w:pPr>
        <w:pStyle w:val="a6"/>
        <w:spacing w:line="240" w:lineRule="auto"/>
        <w:rPr>
          <w:sz w:val="24"/>
          <w:szCs w:val="24"/>
        </w:rPr>
      </w:pPr>
    </w:p>
    <w:p w:rsidR="00F833E7" w:rsidRPr="00551550" w:rsidRDefault="00F833E7" w:rsidP="008C29E9">
      <w:pPr>
        <w:pStyle w:val="a6"/>
        <w:spacing w:line="240" w:lineRule="auto"/>
        <w:rPr>
          <w:sz w:val="24"/>
          <w:szCs w:val="24"/>
          <w:highlight w:val="yellow"/>
        </w:rPr>
      </w:pPr>
      <w:r w:rsidRPr="00551550">
        <w:rPr>
          <w:sz w:val="24"/>
          <w:szCs w:val="24"/>
        </w:rPr>
        <w:t>Несмотря на выше сказанное</w:t>
      </w:r>
      <w:r w:rsidR="00226F44">
        <w:rPr>
          <w:sz w:val="24"/>
          <w:szCs w:val="24"/>
        </w:rPr>
        <w:t>,</w:t>
      </w:r>
      <w:r w:rsidRPr="00551550">
        <w:rPr>
          <w:sz w:val="24"/>
          <w:szCs w:val="24"/>
        </w:rPr>
        <w:t xml:space="preserve"> по результатам комплексной оценки градостроительного потенциала развития территории городского поселения </w:t>
      </w:r>
      <w:r w:rsidR="008C29E9">
        <w:rPr>
          <w:sz w:val="24"/>
          <w:szCs w:val="24"/>
        </w:rPr>
        <w:t>Кильдинстрой</w:t>
      </w:r>
      <w:r w:rsidR="00226F44">
        <w:rPr>
          <w:sz w:val="24"/>
          <w:szCs w:val="24"/>
        </w:rPr>
        <w:t>,</w:t>
      </w:r>
      <w:r w:rsidRPr="00551550">
        <w:rPr>
          <w:sz w:val="24"/>
          <w:szCs w:val="24"/>
        </w:rPr>
        <w:t xml:space="preserve"> выявлены территории, пригодные для следующих видов освоения:</w:t>
      </w:r>
    </w:p>
    <w:p w:rsidR="00F833E7" w:rsidRPr="00551550" w:rsidRDefault="00F833E7" w:rsidP="008C29E9">
      <w:pPr>
        <w:pStyle w:val="a1"/>
        <w:rPr>
          <w:sz w:val="24"/>
          <w:szCs w:val="24"/>
        </w:rPr>
      </w:pPr>
      <w:r w:rsidRPr="00551550">
        <w:rPr>
          <w:sz w:val="24"/>
          <w:szCs w:val="24"/>
        </w:rPr>
        <w:t>градостроительного (для гражданского, промышленного и коммунального строительства);</w:t>
      </w:r>
    </w:p>
    <w:p w:rsidR="00F833E7" w:rsidRPr="00551550" w:rsidRDefault="00F833E7" w:rsidP="008C29E9">
      <w:pPr>
        <w:pStyle w:val="a1"/>
        <w:rPr>
          <w:sz w:val="24"/>
          <w:szCs w:val="24"/>
        </w:rPr>
      </w:pPr>
      <w:r w:rsidRPr="00551550">
        <w:rPr>
          <w:sz w:val="24"/>
          <w:szCs w:val="24"/>
        </w:rPr>
        <w:t>рекреационного;</w:t>
      </w:r>
    </w:p>
    <w:p w:rsidR="00F833E7" w:rsidRDefault="00F833E7" w:rsidP="008C29E9">
      <w:pPr>
        <w:pStyle w:val="a1"/>
        <w:rPr>
          <w:sz w:val="24"/>
          <w:szCs w:val="24"/>
        </w:rPr>
      </w:pPr>
      <w:r w:rsidRPr="00551550">
        <w:rPr>
          <w:sz w:val="24"/>
          <w:szCs w:val="24"/>
        </w:rPr>
        <w:t>природоохранного.</w:t>
      </w:r>
    </w:p>
    <w:p w:rsidR="00F833E7" w:rsidRPr="00551550" w:rsidRDefault="008C29E9" w:rsidP="0017363F">
      <w:pPr>
        <w:pStyle w:val="111"/>
        <w:numPr>
          <w:ilvl w:val="2"/>
          <w:numId w:val="17"/>
        </w:numPr>
        <w:ind w:left="930"/>
        <w:jc w:val="both"/>
        <w:rPr>
          <w:sz w:val="24"/>
          <w:szCs w:val="24"/>
        </w:rPr>
      </w:pPr>
      <w:bookmarkStart w:id="254" w:name="_Toc451341632"/>
      <w:r w:rsidRPr="00551550">
        <w:rPr>
          <w:sz w:val="24"/>
          <w:szCs w:val="24"/>
        </w:rPr>
        <w:t xml:space="preserve"> </w:t>
      </w:r>
      <w:bookmarkStart w:id="255" w:name="_Toc499727446"/>
      <w:r w:rsidR="00F833E7" w:rsidRPr="00551550">
        <w:rPr>
          <w:sz w:val="24"/>
          <w:szCs w:val="24"/>
        </w:rPr>
        <w:t>«Стратегия социально-экономического развития Мурманской области до 2020 и на период до 2025 года»</w:t>
      </w:r>
      <w:bookmarkEnd w:id="254"/>
      <w:bookmarkEnd w:id="255"/>
    </w:p>
    <w:p w:rsidR="00F833E7" w:rsidRPr="00551550" w:rsidRDefault="00F833E7" w:rsidP="008C29E9">
      <w:pPr>
        <w:pStyle w:val="a6"/>
        <w:spacing w:line="240" w:lineRule="auto"/>
        <w:rPr>
          <w:sz w:val="24"/>
          <w:szCs w:val="24"/>
        </w:rPr>
      </w:pPr>
      <w:r w:rsidRPr="00551550">
        <w:rPr>
          <w:sz w:val="24"/>
          <w:szCs w:val="24"/>
        </w:rPr>
        <w:t>Стратегия социально-экономического развития Мурманской области до 2020 года и на период до 2025 года является основополагающим документом системы управления развитием региона, его экономики, социальной сферы, человеческого потенциала. Стратегия фиксирует развитие государственной власти, местного самоуправления, общества, бизнеса и науки.</w:t>
      </w:r>
    </w:p>
    <w:p w:rsidR="00F833E7" w:rsidRPr="00551550" w:rsidRDefault="00F833E7" w:rsidP="008C29E9">
      <w:pPr>
        <w:pStyle w:val="a6"/>
        <w:spacing w:line="240" w:lineRule="auto"/>
        <w:rPr>
          <w:sz w:val="24"/>
          <w:szCs w:val="24"/>
        </w:rPr>
      </w:pPr>
      <w:r w:rsidRPr="00551550">
        <w:rPr>
          <w:sz w:val="24"/>
          <w:szCs w:val="24"/>
        </w:rPr>
        <w:t>В Стратегии учтены основные положения документов федерального уровня, отражающих государственную политику в сфере социально-экономического развития Российской Федерации, отдельных макрорегионов и отраслей экономики.</w:t>
      </w:r>
    </w:p>
    <w:p w:rsidR="00F833E7" w:rsidRPr="00551550" w:rsidRDefault="00F833E7" w:rsidP="008C29E9">
      <w:pPr>
        <w:pStyle w:val="a6"/>
        <w:spacing w:line="240" w:lineRule="auto"/>
        <w:rPr>
          <w:sz w:val="24"/>
          <w:szCs w:val="24"/>
        </w:rPr>
      </w:pPr>
      <w:r w:rsidRPr="00551550">
        <w:rPr>
          <w:sz w:val="24"/>
          <w:szCs w:val="24"/>
        </w:rPr>
        <w:t>Характерные особенности региона всегда носят двойственный характер: одни и те же процессы могут нести в себе как новые возможности, так и риски для его долгосрочного развития. Стратегия социально-экономического развития Мурманской области до 2020 года и на период до 2025 года призвана наметить пути и механизмы работы со складывающейся системой вызовов, использовать и позитивные, и негативные стороны существующего положения с тем, чтобы максимально эффективно учесть их в целях успешного социально-экономического развития.</w:t>
      </w:r>
    </w:p>
    <w:p w:rsidR="00F833E7" w:rsidRPr="00551550" w:rsidRDefault="00F833E7" w:rsidP="008C29E9">
      <w:pPr>
        <w:pStyle w:val="a6"/>
        <w:spacing w:line="240" w:lineRule="auto"/>
        <w:rPr>
          <w:sz w:val="24"/>
          <w:szCs w:val="24"/>
        </w:rPr>
      </w:pPr>
      <w:r w:rsidRPr="00551550">
        <w:rPr>
          <w:sz w:val="24"/>
          <w:szCs w:val="24"/>
        </w:rPr>
        <w:t>Анализ динамики статистических показателей развития  Мурманской области в период с 1990 г. по 2012 г. позволяет определить основные проблемы в развитии региона. С начала 1990-х годов положение Мурманской области существенно изменилось по основным социальным и экономических показателям. В экономической сфере противостояние последствиям экономических кризисов в этот период показало меньшую гибкость экономики региона на фоне Северо-Западного федерального округа и в России в целом.</w:t>
      </w:r>
    </w:p>
    <w:p w:rsidR="00F833E7" w:rsidRPr="00551550" w:rsidRDefault="00F833E7" w:rsidP="008C29E9">
      <w:pPr>
        <w:pStyle w:val="a6"/>
        <w:spacing w:line="240" w:lineRule="auto"/>
        <w:rPr>
          <w:sz w:val="24"/>
          <w:szCs w:val="24"/>
        </w:rPr>
      </w:pPr>
      <w:r w:rsidRPr="00551550">
        <w:rPr>
          <w:sz w:val="24"/>
          <w:szCs w:val="24"/>
        </w:rPr>
        <w:t xml:space="preserve">Одна из ключевых макроэкономических проблем развития Мурманской области заключается в моноструктурном характере производственных отношений, ориентированных во многом на эксплуатацию природных ресурсов. Наблюдается преобладание элементов экстенсивного развития, превышение потребления ресурсной базы над ее воспроизводством (истощительный характер природопользования). Как результат, происходит усиление диспропорций в региональной экономике. Во-первых, увеличение пространственной асимметрии в социально-экономическом развитии отдельных территорий. Во-вторых, усугубляющийся структурный дисбаланс по степени и приоритетам развития видов хозяйственной деятельности внутри отдельных районов и между ними на фоне недостаточного развития сферы услуг. Прямым следствием этой тенденции становится социальное расслоение занятых различными видами экономической деятельности и по уровню доходов. В-третьих, сегментная </w:t>
      </w:r>
      <w:r w:rsidRPr="00551550">
        <w:rPr>
          <w:sz w:val="24"/>
          <w:szCs w:val="24"/>
        </w:rPr>
        <w:lastRenderedPageBreak/>
        <w:t>несбалансированность присутствия в региональной экономике крупного бизнеса, с одной стороны, среднего и малого – с другой. В целом в обслуживающих, сервисных производствах малый и средний бизнес, обеспечивающий рабочими местами определенную часть активного населения, свой потенциал роста не исчерпал.</w:t>
      </w:r>
    </w:p>
    <w:p w:rsidR="00F833E7" w:rsidRPr="00551550" w:rsidRDefault="00F833E7" w:rsidP="008C29E9">
      <w:pPr>
        <w:pStyle w:val="a6"/>
        <w:spacing w:line="240" w:lineRule="auto"/>
        <w:rPr>
          <w:sz w:val="24"/>
          <w:szCs w:val="24"/>
        </w:rPr>
      </w:pPr>
      <w:r w:rsidRPr="00551550">
        <w:rPr>
          <w:sz w:val="24"/>
          <w:szCs w:val="24"/>
        </w:rPr>
        <w:t>Нестабильны (с тенденцией падения в последние 2 года) улов и добыча других морепродуктов, а также связанный с ними объем производства основных видов товарной продукции в рыбохозяйственном комплексе Мурманской области, определяемые неустойчивостью сырьевой базы рыболовства. В структуре экспорта преобладает продукция первичной переработки (более 60% в 2012 году), однако увеличивается и объем продукции более глубокой переработки. При этом в области активно развивается аквакультура – объем выращивания товарной рыбы увеличился более чем в 30 раз.</w:t>
      </w:r>
    </w:p>
    <w:p w:rsidR="00F833E7" w:rsidRPr="00551550" w:rsidRDefault="00F833E7" w:rsidP="008C29E9">
      <w:pPr>
        <w:pStyle w:val="a6"/>
        <w:spacing w:line="240" w:lineRule="auto"/>
        <w:rPr>
          <w:sz w:val="24"/>
          <w:szCs w:val="24"/>
        </w:rPr>
      </w:pPr>
      <w:r w:rsidRPr="00551550">
        <w:rPr>
          <w:sz w:val="24"/>
          <w:szCs w:val="24"/>
        </w:rPr>
        <w:t>Жилищное строительство в Мурманской области в последние годы фактически ориентировано на социальный заказ муниципальных образований, что обусловлено началом реализации с 2010 года адресных программ по расселению аварийного жилищного фонда, в рамках которых строятся многоквартирные жилые дома малой этажности. Однако в общем объеме жилищного строительства в Северо-Западном федеральном округе доля Мурманской области остается по-прежнему низкой. Вместе с тем общая площадь жилых помещений, находящаяся в среднем на одного жителя региона, к концу 2012 года увеличилась до 24,7 кв.м (в России – 22,4 кв.м/чел., в Северо- Западной федеральном округе – 24,5 кв.м/чел.) Жилищный фонд области отличается более высоким уровнем благоустройства, чем в среднем по России.</w:t>
      </w:r>
    </w:p>
    <w:p w:rsidR="00F833E7" w:rsidRPr="00551550" w:rsidRDefault="00F833E7" w:rsidP="008C29E9">
      <w:pPr>
        <w:pStyle w:val="a6"/>
        <w:spacing w:line="240" w:lineRule="auto"/>
        <w:rPr>
          <w:sz w:val="24"/>
          <w:szCs w:val="24"/>
        </w:rPr>
      </w:pPr>
      <w:r w:rsidRPr="00551550">
        <w:rPr>
          <w:sz w:val="24"/>
          <w:szCs w:val="24"/>
        </w:rPr>
        <w:t>Несмотря на благоприятные тенденции в отдельных секторах, транспортный комплекс области не в полной мере отвечает существующим потребностям и перспективам развития региона, что проявляется в следующем:</w:t>
      </w:r>
    </w:p>
    <w:p w:rsidR="00F833E7" w:rsidRPr="00551550" w:rsidRDefault="00F833E7" w:rsidP="008C29E9">
      <w:pPr>
        <w:pStyle w:val="a1"/>
        <w:rPr>
          <w:sz w:val="24"/>
          <w:szCs w:val="24"/>
        </w:rPr>
      </w:pPr>
      <w:r w:rsidRPr="00551550">
        <w:rPr>
          <w:sz w:val="24"/>
          <w:szCs w:val="24"/>
        </w:rPr>
        <w:t>состояние транспортной сети не соответствует темпам роста автомобилизации;</w:t>
      </w:r>
    </w:p>
    <w:p w:rsidR="00F833E7" w:rsidRPr="00551550" w:rsidRDefault="00F833E7" w:rsidP="008C29E9">
      <w:pPr>
        <w:pStyle w:val="a1"/>
        <w:rPr>
          <w:sz w:val="24"/>
          <w:szCs w:val="24"/>
        </w:rPr>
      </w:pPr>
      <w:r w:rsidRPr="00551550">
        <w:rPr>
          <w:sz w:val="24"/>
          <w:szCs w:val="24"/>
        </w:rPr>
        <w:t>транспортные технологии не отвечают современным требованиям эффективного функционирования транспорта в условиях рынка, препятствуют снижению себестоимости перевозок, оптимальному использованию существующей транспортной инфраструктуры;</w:t>
      </w:r>
    </w:p>
    <w:p w:rsidR="00F833E7" w:rsidRPr="00551550" w:rsidRDefault="00F833E7" w:rsidP="008C29E9">
      <w:pPr>
        <w:pStyle w:val="a1"/>
        <w:rPr>
          <w:sz w:val="24"/>
          <w:szCs w:val="24"/>
        </w:rPr>
      </w:pPr>
      <w:r w:rsidRPr="00551550">
        <w:rPr>
          <w:sz w:val="24"/>
          <w:szCs w:val="24"/>
        </w:rPr>
        <w:t>основные фонда всех видов транспорта обновляются недостаточными темпами.</w:t>
      </w:r>
    </w:p>
    <w:p w:rsidR="00F833E7" w:rsidRPr="00551550" w:rsidRDefault="00F833E7" w:rsidP="008C29E9">
      <w:pPr>
        <w:pStyle w:val="a6"/>
        <w:spacing w:line="240" w:lineRule="auto"/>
        <w:rPr>
          <w:sz w:val="24"/>
          <w:szCs w:val="24"/>
        </w:rPr>
      </w:pPr>
      <w:r w:rsidRPr="00551550">
        <w:rPr>
          <w:sz w:val="24"/>
          <w:szCs w:val="24"/>
        </w:rPr>
        <w:t>Состояние сформировавшегося энергетического сектора уже сейчас накладывает ограничение на развитие экономики некоторых районов Мурманской области по причине морального и физического износа основного оборудования, исчерпания пропускной способности линий электропередач и недостаточности их резервирования, а также создает угрозы энергетической безопасности, требующие принятия неотложных мер по существенному повышению надежности функционирования электрических сетей различных напряжений. Имеются значительные барьеры по технологическому присоединению к сетям электроснабжения.</w:t>
      </w:r>
    </w:p>
    <w:p w:rsidR="00F833E7" w:rsidRPr="00551550" w:rsidRDefault="00F833E7" w:rsidP="008C29E9">
      <w:pPr>
        <w:pStyle w:val="a6"/>
        <w:spacing w:line="240" w:lineRule="auto"/>
        <w:rPr>
          <w:sz w:val="24"/>
          <w:szCs w:val="24"/>
        </w:rPr>
      </w:pPr>
      <w:r w:rsidRPr="00551550">
        <w:rPr>
          <w:sz w:val="24"/>
          <w:szCs w:val="24"/>
        </w:rPr>
        <w:t>В социальной сфере последствия экономических трансформаций сказались в первую очередь на основных демографических трендах. Продолжается отток молодого трудоспособного населения в другие регионы России, обусловленный в том числе снижением разницы между размером средней заработной платы в северных регионах и остальной частью страны, что на фоне суровых климатических условий существенно снизило мотивацию людей к работе в Заполярье. При этом приток квалифицированной рабочей силы в область остается крайне незначительным.</w:t>
      </w:r>
    </w:p>
    <w:p w:rsidR="00F833E7" w:rsidRPr="00551550" w:rsidRDefault="00F833E7" w:rsidP="008C29E9">
      <w:pPr>
        <w:pStyle w:val="a6"/>
        <w:spacing w:line="240" w:lineRule="auto"/>
        <w:rPr>
          <w:sz w:val="24"/>
          <w:szCs w:val="24"/>
        </w:rPr>
      </w:pPr>
      <w:r w:rsidRPr="00551550">
        <w:rPr>
          <w:sz w:val="24"/>
          <w:szCs w:val="24"/>
        </w:rPr>
        <w:t xml:space="preserve">В социальной сфере Мурманской области в результате миграционного оттока населения образовался избыток объектов социальной инфраструктуры. В результате актуализируется проблема выстраивания максимально эффективной сети объектов </w:t>
      </w:r>
      <w:r w:rsidRPr="00551550">
        <w:rPr>
          <w:sz w:val="24"/>
          <w:szCs w:val="24"/>
        </w:rPr>
        <w:lastRenderedPageBreak/>
        <w:t>социальной сферы в увязке с параметрами численности населения, миграционными процессами, доступностью услуг и их оказанием с максимальным учетом ожиданий и потребностей населения. Она может быть решена в рамках модернизации социальной сферы и перехода к созданию сферы социальных услуг как нового сектора региональной экономики, в том числе с привлечением  некоммерческих коммерческих организаций. Вместе с тем, в условиях Арктики социальная инфраструктура должна исполнять компенсаторную функцию, удельные показатели обеспеченности услугами должны превышать среднестатистические по стране, а в отдаленных районах – быть выше, чем в пределах плотно заселенных территорий.</w:t>
      </w:r>
    </w:p>
    <w:p w:rsidR="00F833E7" w:rsidRPr="00551550" w:rsidRDefault="00F833E7" w:rsidP="008C29E9">
      <w:pPr>
        <w:pStyle w:val="a6"/>
        <w:spacing w:line="240" w:lineRule="auto"/>
        <w:rPr>
          <w:sz w:val="24"/>
          <w:szCs w:val="24"/>
        </w:rPr>
      </w:pPr>
      <w:r w:rsidRPr="00551550">
        <w:rPr>
          <w:sz w:val="24"/>
          <w:szCs w:val="24"/>
        </w:rPr>
        <w:t>В региональном научно-инновационном комплексе не развиты институциональные механизмы использования и защиты прав интеллектуальной собственности, на этапе становления находится общерегиональная инновационная инфраструктура, практически отсутствует поддержка спроса на инновационную продукцию со стороны как государства, так и корпоративного сектора. Кроме того, не в полной мере используются резервы международного сотрудничества в сфере науки и инноваций, а также открывающиеся возможности его диверсификации.</w:t>
      </w:r>
    </w:p>
    <w:p w:rsidR="00F833E7" w:rsidRPr="00551550" w:rsidRDefault="00F833E7" w:rsidP="008C29E9">
      <w:pPr>
        <w:pStyle w:val="a6"/>
        <w:spacing w:line="240" w:lineRule="auto"/>
        <w:rPr>
          <w:sz w:val="24"/>
          <w:szCs w:val="24"/>
        </w:rPr>
      </w:pPr>
      <w:r w:rsidRPr="00551550">
        <w:rPr>
          <w:sz w:val="24"/>
          <w:szCs w:val="24"/>
        </w:rPr>
        <w:t>Среди конкретных преимуществ, открывающих возможность принципиального улучшения качества жизни населения и перевода региональной экономики на траекторию устойчивого роста, выделяется комплекс благоприятных факторов и сильных сторон Мурманской области.</w:t>
      </w:r>
    </w:p>
    <w:p w:rsidR="00F833E7" w:rsidRPr="00551550" w:rsidRDefault="00F833E7" w:rsidP="008C29E9">
      <w:pPr>
        <w:pStyle w:val="a6"/>
        <w:spacing w:line="240" w:lineRule="auto"/>
        <w:rPr>
          <w:sz w:val="24"/>
          <w:szCs w:val="24"/>
        </w:rPr>
      </w:pPr>
      <w:r w:rsidRPr="00551550">
        <w:rPr>
          <w:sz w:val="24"/>
          <w:szCs w:val="24"/>
        </w:rPr>
        <w:t>Транспортно-транзитный потенциал региона: относительная развитость транспортной сети, наличие крупного многофункционального транспортного узла, включающего незамерзающий, а значит круглогодичного функционирующий, международный морской порт, способный обслуживать крупнотоннажные суда.</w:t>
      </w:r>
    </w:p>
    <w:p w:rsidR="00F833E7" w:rsidRPr="00551550" w:rsidRDefault="00F833E7" w:rsidP="008C29E9">
      <w:pPr>
        <w:pStyle w:val="a6"/>
        <w:spacing w:line="240" w:lineRule="auto"/>
        <w:rPr>
          <w:sz w:val="24"/>
          <w:szCs w:val="24"/>
        </w:rPr>
      </w:pPr>
      <w:r w:rsidRPr="00551550">
        <w:rPr>
          <w:sz w:val="24"/>
          <w:szCs w:val="24"/>
        </w:rPr>
        <w:t>Железнодорожный и автомобильный транспорт соединяют Кольский полуостров с другими регионами Европейской части России. Приграничное положение региона создает условия для более тесного взаимодействия непосредственно на субрегиональном уровне с европейским экономическим пространством.</w:t>
      </w:r>
    </w:p>
    <w:p w:rsidR="00F833E7" w:rsidRPr="00551550" w:rsidRDefault="00F833E7" w:rsidP="008C29E9">
      <w:pPr>
        <w:pStyle w:val="a6"/>
        <w:spacing w:line="240" w:lineRule="auto"/>
        <w:rPr>
          <w:sz w:val="24"/>
          <w:szCs w:val="24"/>
        </w:rPr>
      </w:pPr>
      <w:r w:rsidRPr="00551550">
        <w:rPr>
          <w:sz w:val="24"/>
          <w:szCs w:val="24"/>
        </w:rPr>
        <w:t>Природно-ресурсный и промышленный потенциал региона характеризуется наличием на территории Мурманской области крупнейших, стратегически важных и сравнительно доступных в эксплуатации месторождений уникальных полезных ископаемых, развитого горнопромышленного комплекса, а также близостью к перспективным месторождениям углеводородного сырья на арктическом шельфе.</w:t>
      </w:r>
    </w:p>
    <w:p w:rsidR="00F833E7" w:rsidRPr="00551550" w:rsidRDefault="00F833E7" w:rsidP="008C29E9">
      <w:pPr>
        <w:pStyle w:val="a6"/>
        <w:spacing w:line="240" w:lineRule="auto"/>
        <w:rPr>
          <w:sz w:val="24"/>
          <w:szCs w:val="24"/>
        </w:rPr>
      </w:pPr>
      <w:r w:rsidRPr="00551550">
        <w:rPr>
          <w:sz w:val="24"/>
          <w:szCs w:val="24"/>
        </w:rPr>
        <w:t>Кроме того, возможность открытого доступа к богатым водным биологическим ресурсам предопределяет наличие развитого рыбопромышленного комплекса, а благоприятные природно-климатические условия способствуют развитию аква- и марикультуры.</w:t>
      </w:r>
    </w:p>
    <w:p w:rsidR="00F833E7" w:rsidRPr="00551550" w:rsidRDefault="00F833E7" w:rsidP="008C29E9">
      <w:pPr>
        <w:pStyle w:val="a6"/>
        <w:spacing w:line="240" w:lineRule="auto"/>
        <w:rPr>
          <w:sz w:val="24"/>
          <w:szCs w:val="24"/>
        </w:rPr>
      </w:pPr>
      <w:r w:rsidRPr="00551550">
        <w:rPr>
          <w:sz w:val="24"/>
          <w:szCs w:val="24"/>
        </w:rPr>
        <w:t>Энергоизбыточность региона обусловлена наличием резервов мощности на Кольской АЭС. Уникальное сочетание генерирующих мощностей в Мурманской области (около 40% установленной мощности составляет гидрогенерация, около 60 % - атомная генерация) позволяет обеспечивать конкурентоспособную стоимость электроэнергии для потребителей. Высокая энерговооруженность региона может способствовать реализации шельфовых и других энергоемких проектов.</w:t>
      </w:r>
    </w:p>
    <w:p w:rsidR="00F833E7" w:rsidRPr="00551550" w:rsidRDefault="00F833E7" w:rsidP="008C29E9">
      <w:pPr>
        <w:pStyle w:val="a6"/>
        <w:spacing w:line="240" w:lineRule="auto"/>
        <w:rPr>
          <w:sz w:val="24"/>
          <w:szCs w:val="24"/>
        </w:rPr>
      </w:pPr>
      <w:r w:rsidRPr="00551550">
        <w:rPr>
          <w:sz w:val="24"/>
          <w:szCs w:val="24"/>
        </w:rPr>
        <w:t>Высокое качество научного и образовательного потенциала. Наиболее развитая во всей АЗРФ сеть образовательных учреждений, уровень образования населения по ряду показателей близок к общероссийскому или превосходит его.</w:t>
      </w:r>
    </w:p>
    <w:p w:rsidR="00F833E7" w:rsidRPr="00551550" w:rsidRDefault="00F833E7" w:rsidP="008C29E9">
      <w:pPr>
        <w:pStyle w:val="a6"/>
        <w:spacing w:line="240" w:lineRule="auto"/>
        <w:rPr>
          <w:sz w:val="24"/>
          <w:szCs w:val="24"/>
        </w:rPr>
      </w:pPr>
      <w:r w:rsidRPr="00551550">
        <w:rPr>
          <w:sz w:val="24"/>
          <w:szCs w:val="24"/>
        </w:rPr>
        <w:t>Уникальный туристско-рекреационный потенциал, наличие обладающих высокой степенью аттрактивности объектов показа (петроглифы Канозера, сейды, редкие ландшафты, природные и историко-художественные памятники и др).</w:t>
      </w:r>
    </w:p>
    <w:p w:rsidR="00F833E7" w:rsidRPr="00551550" w:rsidRDefault="00F833E7" w:rsidP="007C3874">
      <w:pPr>
        <w:pStyle w:val="11"/>
        <w:numPr>
          <w:ilvl w:val="1"/>
          <w:numId w:val="17"/>
        </w:numPr>
        <w:rPr>
          <w:sz w:val="24"/>
          <w:szCs w:val="24"/>
        </w:rPr>
      </w:pPr>
      <w:bookmarkStart w:id="256" w:name="_Toc451341633"/>
      <w:bookmarkStart w:id="257" w:name="_Toc499727447"/>
      <w:r w:rsidRPr="00551550">
        <w:rPr>
          <w:sz w:val="24"/>
          <w:szCs w:val="24"/>
        </w:rPr>
        <w:lastRenderedPageBreak/>
        <w:t>Обоснование расчетных показателей, содержащихся в основной части Местных нормативов градостроительного проектирования</w:t>
      </w:r>
      <w:bookmarkEnd w:id="256"/>
      <w:bookmarkEnd w:id="257"/>
    </w:p>
    <w:p w:rsidR="00F833E7" w:rsidRPr="00551550" w:rsidRDefault="00F833E7" w:rsidP="007C3874">
      <w:pPr>
        <w:pStyle w:val="a6"/>
        <w:spacing w:line="240" w:lineRule="auto"/>
        <w:rPr>
          <w:sz w:val="24"/>
          <w:szCs w:val="24"/>
        </w:rPr>
      </w:pPr>
      <w:r w:rsidRPr="00551550">
        <w:rPr>
          <w:sz w:val="24"/>
          <w:szCs w:val="24"/>
        </w:rPr>
        <w:t>Обоснование расчетных показателей, устанавливаемых для объектов местного значения в области жилищного строительства</w:t>
      </w:r>
    </w:p>
    <w:p w:rsidR="00F833E7" w:rsidRPr="00551550" w:rsidRDefault="00F833E7" w:rsidP="007C3874">
      <w:pPr>
        <w:pStyle w:val="a6"/>
        <w:spacing w:line="240" w:lineRule="auto"/>
        <w:rPr>
          <w:sz w:val="24"/>
          <w:szCs w:val="24"/>
        </w:rPr>
      </w:pPr>
      <w:r w:rsidRPr="00551550">
        <w:rPr>
          <w:sz w:val="24"/>
          <w:szCs w:val="24"/>
        </w:rPr>
        <w:t>Расчетные показатели обеспеченности общей площадью жилых помещений устанавливаются на основании Региональных нормативов градостроительного проектирования Мурманской области.</w:t>
      </w:r>
    </w:p>
    <w:p w:rsidR="00F833E7" w:rsidRPr="00551550" w:rsidRDefault="00F833E7" w:rsidP="007C3874">
      <w:pPr>
        <w:pStyle w:val="a6"/>
        <w:spacing w:line="240" w:lineRule="auto"/>
        <w:rPr>
          <w:sz w:val="24"/>
          <w:szCs w:val="24"/>
        </w:rPr>
      </w:pPr>
      <w:r w:rsidRPr="00551550">
        <w:rPr>
          <w:sz w:val="24"/>
          <w:szCs w:val="24"/>
        </w:rPr>
        <w:t>Значения расчетных показателей средней жилищной обеспеченности для территорий государственного (муниципального) жилищного фонда следует корректировать согласно действующему законодательству.</w:t>
      </w:r>
    </w:p>
    <w:p w:rsidR="00F833E7" w:rsidRPr="00551550" w:rsidRDefault="00F833E7" w:rsidP="007C3874">
      <w:pPr>
        <w:pStyle w:val="a6"/>
        <w:spacing w:line="240" w:lineRule="auto"/>
        <w:rPr>
          <w:sz w:val="24"/>
          <w:szCs w:val="24"/>
        </w:rPr>
      </w:pPr>
      <w:r w:rsidRPr="00551550">
        <w:rPr>
          <w:sz w:val="24"/>
          <w:szCs w:val="24"/>
        </w:rPr>
        <w:t>Значение расчетных показателей средней жилищной обеспеченности для индивидуальной жилой застройки не нормируются, а определяются исходя из условий среднего размера семьи.</w:t>
      </w:r>
    </w:p>
    <w:p w:rsidR="00F833E7" w:rsidRPr="00551550" w:rsidRDefault="00F833E7" w:rsidP="0017363F">
      <w:pPr>
        <w:pStyle w:val="111"/>
        <w:numPr>
          <w:ilvl w:val="2"/>
          <w:numId w:val="17"/>
        </w:numPr>
        <w:ind w:left="930"/>
        <w:jc w:val="both"/>
        <w:rPr>
          <w:sz w:val="24"/>
          <w:szCs w:val="24"/>
        </w:rPr>
      </w:pPr>
      <w:bookmarkStart w:id="258" w:name="_Toc451341634"/>
      <w:bookmarkStart w:id="259" w:name="_Toc499727448"/>
      <w:r w:rsidRPr="00551550">
        <w:rPr>
          <w:sz w:val="24"/>
          <w:szCs w:val="24"/>
        </w:rPr>
        <w:t>Обоснование расчетных показателей устанавливаемых для объектов местного значения в области образования</w:t>
      </w:r>
      <w:bookmarkEnd w:id="258"/>
      <w:bookmarkEnd w:id="259"/>
    </w:p>
    <w:p w:rsidR="00F833E7" w:rsidRPr="00551550" w:rsidRDefault="00F833E7" w:rsidP="007C3874">
      <w:pPr>
        <w:pStyle w:val="a6"/>
        <w:spacing w:line="240" w:lineRule="auto"/>
        <w:rPr>
          <w:sz w:val="24"/>
          <w:szCs w:val="24"/>
        </w:rPr>
      </w:pPr>
      <w:r w:rsidRPr="00551550">
        <w:rPr>
          <w:sz w:val="24"/>
          <w:szCs w:val="24"/>
        </w:rPr>
        <w:t>Расчетные показатели минимально допустимого уровня обеспеченности установлены для объектов местного значения в области образования:</w:t>
      </w:r>
    </w:p>
    <w:p w:rsidR="00F833E7" w:rsidRPr="00551550" w:rsidRDefault="00F833E7" w:rsidP="007C3874">
      <w:pPr>
        <w:pStyle w:val="a1"/>
        <w:rPr>
          <w:sz w:val="24"/>
          <w:szCs w:val="24"/>
        </w:rPr>
      </w:pPr>
      <w:r w:rsidRPr="00551550">
        <w:rPr>
          <w:sz w:val="24"/>
          <w:szCs w:val="24"/>
        </w:rPr>
        <w:t>дошкольных образовательных учреждений;</w:t>
      </w:r>
    </w:p>
    <w:p w:rsidR="00F833E7" w:rsidRPr="00551550" w:rsidRDefault="00F833E7" w:rsidP="007C3874">
      <w:pPr>
        <w:pStyle w:val="a1"/>
        <w:rPr>
          <w:sz w:val="24"/>
          <w:szCs w:val="24"/>
        </w:rPr>
      </w:pPr>
      <w:r w:rsidRPr="00551550">
        <w:rPr>
          <w:sz w:val="24"/>
          <w:szCs w:val="24"/>
        </w:rPr>
        <w:t>общеобразовательных организаций;</w:t>
      </w:r>
    </w:p>
    <w:p w:rsidR="00F833E7" w:rsidRPr="00551550" w:rsidRDefault="00F833E7" w:rsidP="007C3874">
      <w:pPr>
        <w:pStyle w:val="a1"/>
        <w:rPr>
          <w:sz w:val="24"/>
          <w:szCs w:val="24"/>
        </w:rPr>
      </w:pPr>
      <w:r w:rsidRPr="00551550">
        <w:rPr>
          <w:sz w:val="24"/>
          <w:szCs w:val="24"/>
        </w:rPr>
        <w:t>организаций дополнительного образования.</w:t>
      </w:r>
    </w:p>
    <w:p w:rsidR="00F833E7" w:rsidRPr="00551550" w:rsidRDefault="00F833E7" w:rsidP="007C3874">
      <w:pPr>
        <w:pStyle w:val="a6"/>
        <w:spacing w:line="240" w:lineRule="auto"/>
        <w:rPr>
          <w:sz w:val="24"/>
          <w:szCs w:val="24"/>
        </w:rPr>
      </w:pPr>
      <w:r w:rsidRPr="00551550">
        <w:rPr>
          <w:sz w:val="24"/>
          <w:szCs w:val="24"/>
        </w:rPr>
        <w:t>Минимально допустимый уровень обеспеченностью образовательными организациями определен в соответствии с Региональными нормативами градостроительного проектирования Мурманской области.</w:t>
      </w:r>
    </w:p>
    <w:p w:rsidR="00F833E7" w:rsidRPr="00551550" w:rsidRDefault="00F833E7" w:rsidP="007C3874">
      <w:pPr>
        <w:pStyle w:val="a6"/>
        <w:spacing w:line="240" w:lineRule="auto"/>
        <w:rPr>
          <w:sz w:val="24"/>
          <w:szCs w:val="24"/>
        </w:rPr>
      </w:pPr>
      <w:r w:rsidRPr="00551550">
        <w:rPr>
          <w:sz w:val="24"/>
          <w:szCs w:val="24"/>
        </w:rPr>
        <w:t>Размещение образовательных учреждений необходимо осуществлять в соответствии с требованиями и положениями СанПиН 2.4.1.3049-13 "Санитарно- эпидемиологические требования к устройству, содержанию и организации режима работы дошкольных образовательных организаций" и СанПиН 2.4.2.2821-10 "Санитарно- эпидемиологические требования к условиям и организации обучения в общеобразовательных учреждениях".</w:t>
      </w:r>
    </w:p>
    <w:p w:rsidR="00F833E7" w:rsidRPr="00551550" w:rsidRDefault="00F833E7" w:rsidP="0017363F">
      <w:pPr>
        <w:pStyle w:val="111"/>
        <w:numPr>
          <w:ilvl w:val="2"/>
          <w:numId w:val="17"/>
        </w:numPr>
        <w:ind w:left="930"/>
        <w:jc w:val="both"/>
        <w:rPr>
          <w:sz w:val="24"/>
          <w:szCs w:val="24"/>
        </w:rPr>
      </w:pPr>
      <w:bookmarkStart w:id="260" w:name="_Toc451341635"/>
      <w:bookmarkStart w:id="261" w:name="_Toc499727449"/>
      <w:r w:rsidRPr="00551550">
        <w:rPr>
          <w:sz w:val="24"/>
          <w:szCs w:val="24"/>
        </w:rPr>
        <w:t>Обоснование расчетных показателей устанавливаемых для объектов местного значения в области физической культуры и спорта</w:t>
      </w:r>
      <w:bookmarkEnd w:id="260"/>
      <w:bookmarkEnd w:id="261"/>
    </w:p>
    <w:p w:rsidR="00F833E7" w:rsidRPr="00551550" w:rsidRDefault="00F833E7" w:rsidP="007C3874">
      <w:pPr>
        <w:pStyle w:val="a6"/>
        <w:spacing w:line="240" w:lineRule="auto"/>
        <w:rPr>
          <w:sz w:val="24"/>
          <w:szCs w:val="24"/>
        </w:rPr>
      </w:pPr>
      <w:r w:rsidRPr="00551550">
        <w:rPr>
          <w:sz w:val="24"/>
          <w:szCs w:val="24"/>
        </w:rPr>
        <w:t>Для объектов местного значения определены минимально допустимого уровня обеспеченности для объектов физической культуры и спорта:</w:t>
      </w:r>
    </w:p>
    <w:p w:rsidR="00F833E7" w:rsidRPr="00551550" w:rsidRDefault="00F833E7" w:rsidP="007C3874">
      <w:pPr>
        <w:pStyle w:val="a1"/>
        <w:rPr>
          <w:sz w:val="24"/>
          <w:szCs w:val="24"/>
        </w:rPr>
      </w:pPr>
      <w:r w:rsidRPr="00551550">
        <w:rPr>
          <w:sz w:val="24"/>
          <w:szCs w:val="24"/>
        </w:rPr>
        <w:t>физкультурно-спортивные залы;</w:t>
      </w:r>
    </w:p>
    <w:p w:rsidR="00F833E7" w:rsidRPr="00551550" w:rsidRDefault="00F833E7" w:rsidP="007C3874">
      <w:pPr>
        <w:pStyle w:val="a1"/>
        <w:rPr>
          <w:sz w:val="24"/>
          <w:szCs w:val="24"/>
        </w:rPr>
      </w:pPr>
      <w:r w:rsidRPr="00551550">
        <w:rPr>
          <w:sz w:val="24"/>
          <w:szCs w:val="24"/>
        </w:rPr>
        <w:t>плавательные бассейны;</w:t>
      </w:r>
    </w:p>
    <w:p w:rsidR="00F833E7" w:rsidRPr="00551550" w:rsidRDefault="00F833E7" w:rsidP="007C3874">
      <w:pPr>
        <w:pStyle w:val="a1"/>
        <w:rPr>
          <w:sz w:val="24"/>
          <w:szCs w:val="24"/>
        </w:rPr>
      </w:pPr>
      <w:r w:rsidRPr="00551550">
        <w:rPr>
          <w:sz w:val="24"/>
          <w:szCs w:val="24"/>
        </w:rPr>
        <w:t>плоскостные сооружения.</w:t>
      </w:r>
    </w:p>
    <w:p w:rsidR="00F833E7" w:rsidRPr="00551550" w:rsidRDefault="00F833E7" w:rsidP="007C3874">
      <w:pPr>
        <w:pStyle w:val="a6"/>
        <w:spacing w:line="240" w:lineRule="auto"/>
        <w:rPr>
          <w:sz w:val="24"/>
          <w:szCs w:val="24"/>
        </w:rPr>
      </w:pPr>
      <w:r w:rsidRPr="00551550">
        <w:rPr>
          <w:sz w:val="24"/>
          <w:szCs w:val="24"/>
        </w:rPr>
        <w:t>В соответствии с распоряжением Правительства Российской Федерации от 03 июля 1996 № 1063-р "Социальные нормативы и нормы" установлен норматив единовременной пропускной способности всех видов объектов физической культуры и спорта – 0,19 тыс. человек на 1 тыс. человек.</w:t>
      </w:r>
    </w:p>
    <w:p w:rsidR="00F833E7" w:rsidRPr="00551550" w:rsidRDefault="00F833E7" w:rsidP="007C3874">
      <w:pPr>
        <w:pStyle w:val="a6"/>
        <w:spacing w:line="240" w:lineRule="auto"/>
        <w:rPr>
          <w:sz w:val="24"/>
          <w:szCs w:val="24"/>
        </w:rPr>
      </w:pPr>
      <w:r w:rsidRPr="00551550">
        <w:rPr>
          <w:sz w:val="24"/>
          <w:szCs w:val="24"/>
        </w:rPr>
        <w:t>Размеры земельных участков установлены с учетом нормативных размеров спортивных площадок для различных видов спорта и вспомогательных помещений, с учетом организации подходов к зданию, автомобильных стоянок, озеленения.</w:t>
      </w:r>
    </w:p>
    <w:p w:rsidR="00F833E7" w:rsidRPr="00551550" w:rsidRDefault="00F833E7" w:rsidP="007C3874">
      <w:pPr>
        <w:pStyle w:val="a6"/>
        <w:spacing w:line="240" w:lineRule="auto"/>
        <w:rPr>
          <w:sz w:val="24"/>
          <w:szCs w:val="24"/>
        </w:rPr>
      </w:pPr>
      <w:r w:rsidRPr="00551550">
        <w:rPr>
          <w:sz w:val="24"/>
          <w:szCs w:val="24"/>
        </w:rPr>
        <w:lastRenderedPageBreak/>
        <w:t>Мощности спортивных сооружений, размещенных при образовательных организациях, должны быть учтены при оценке уровня обеспеченности населения спортивными сооружениями.</w:t>
      </w:r>
    </w:p>
    <w:p w:rsidR="00F833E7" w:rsidRPr="00551550" w:rsidRDefault="00F833E7" w:rsidP="007C3874">
      <w:pPr>
        <w:pStyle w:val="a6"/>
        <w:spacing w:line="240" w:lineRule="auto"/>
        <w:rPr>
          <w:sz w:val="24"/>
          <w:szCs w:val="24"/>
        </w:rPr>
      </w:pPr>
      <w:r w:rsidRPr="00551550">
        <w:rPr>
          <w:sz w:val="24"/>
          <w:szCs w:val="24"/>
        </w:rPr>
        <w:t>Размещение спортивных залов, помещений физкультурно-оздоровительного назначения, строительные размеры, площади и пропускная способность должны приниматься с соблюдением требований и положений СП 31-112-2004 "Проектирование и строительство физкультурно-спортивных залов".</w:t>
      </w:r>
    </w:p>
    <w:p w:rsidR="00F833E7" w:rsidRPr="00551550" w:rsidRDefault="00F833E7" w:rsidP="007C3874">
      <w:pPr>
        <w:pStyle w:val="a6"/>
        <w:spacing w:line="240" w:lineRule="auto"/>
        <w:rPr>
          <w:sz w:val="24"/>
          <w:szCs w:val="24"/>
        </w:rPr>
      </w:pPr>
      <w:r w:rsidRPr="00551550">
        <w:rPr>
          <w:sz w:val="24"/>
          <w:szCs w:val="24"/>
        </w:rPr>
        <w:t>Размещение бассейнов различного назначения следует принимать в соответствии с СП 31-113-2004 "Проектирование и строительство бассейнов для плавания".</w:t>
      </w:r>
    </w:p>
    <w:p w:rsidR="00F833E7" w:rsidRPr="00551550" w:rsidRDefault="00F833E7" w:rsidP="007C3874">
      <w:pPr>
        <w:pStyle w:val="a6"/>
        <w:spacing w:line="240" w:lineRule="auto"/>
        <w:rPr>
          <w:sz w:val="24"/>
          <w:szCs w:val="24"/>
        </w:rPr>
      </w:pPr>
      <w:r w:rsidRPr="00551550">
        <w:rPr>
          <w:sz w:val="24"/>
          <w:szCs w:val="24"/>
        </w:rPr>
        <w:t>Размещение открытых плоскостных спортивных  сооружений,  а  также планировочные размеры, специализированных по видам спорта, и их пропускную способность, необходимую для определения площади вспомогательных помещений для занимающихся, следует принимать с соблюдением требований и положений свода правил СП 31-115-2006 "Открытые плоскостные физкультурно-спортивные сооружения".</w:t>
      </w:r>
    </w:p>
    <w:p w:rsidR="00F833E7" w:rsidRPr="00551550" w:rsidRDefault="00F833E7" w:rsidP="007C3874">
      <w:pPr>
        <w:pStyle w:val="a6"/>
        <w:spacing w:line="240" w:lineRule="auto"/>
        <w:rPr>
          <w:sz w:val="24"/>
          <w:szCs w:val="24"/>
        </w:rPr>
      </w:pPr>
      <w:r w:rsidRPr="00551550">
        <w:rPr>
          <w:sz w:val="24"/>
          <w:szCs w:val="24"/>
        </w:rPr>
        <w:t>Открытые физкультурно-спортивные площадки и сооружения делятся на 3 группы:</w:t>
      </w:r>
    </w:p>
    <w:p w:rsidR="00F833E7" w:rsidRPr="00551550" w:rsidRDefault="00F833E7" w:rsidP="007C3874">
      <w:pPr>
        <w:pStyle w:val="a1"/>
        <w:rPr>
          <w:sz w:val="24"/>
          <w:szCs w:val="24"/>
        </w:rPr>
      </w:pPr>
      <w:r w:rsidRPr="00551550">
        <w:rPr>
          <w:sz w:val="24"/>
          <w:szCs w:val="24"/>
        </w:rPr>
        <w:t>сооружения для физкультурно-оздоровительных и  спортивно- развлекательных занятий (рассчитываемые на обслуживания любых групп населения);</w:t>
      </w:r>
    </w:p>
    <w:p w:rsidR="00F833E7" w:rsidRPr="00551550" w:rsidRDefault="00F833E7" w:rsidP="007C3874">
      <w:pPr>
        <w:pStyle w:val="a1"/>
        <w:rPr>
          <w:sz w:val="24"/>
          <w:szCs w:val="24"/>
        </w:rPr>
      </w:pPr>
      <w:r w:rsidRPr="00551550">
        <w:rPr>
          <w:sz w:val="24"/>
          <w:szCs w:val="24"/>
        </w:rPr>
        <w:t>сооружения для массовых спортивных занятий (т.е. сооружения с нормативными планировочными параметрами, но не рассчитанные на проведение соревнований высокого уровня);</w:t>
      </w:r>
    </w:p>
    <w:p w:rsidR="00F833E7" w:rsidRPr="00551550" w:rsidRDefault="00F833E7" w:rsidP="007C3874">
      <w:pPr>
        <w:pStyle w:val="a1"/>
        <w:rPr>
          <w:sz w:val="24"/>
          <w:szCs w:val="24"/>
        </w:rPr>
      </w:pPr>
      <w:r w:rsidRPr="00551550">
        <w:rPr>
          <w:sz w:val="24"/>
          <w:szCs w:val="24"/>
        </w:rPr>
        <w:t>сооружения для наиболее несложных видов нетрадиционного и экстремального спорта (как правило, чрезвычайно популярных ввиду зрелищности и доступности среди молодежно-юношеского контингента).</w:t>
      </w:r>
    </w:p>
    <w:p w:rsidR="00F833E7" w:rsidRPr="00551550" w:rsidRDefault="00F833E7" w:rsidP="0017363F">
      <w:pPr>
        <w:pStyle w:val="111"/>
        <w:numPr>
          <w:ilvl w:val="2"/>
          <w:numId w:val="17"/>
        </w:numPr>
        <w:ind w:left="930"/>
        <w:jc w:val="both"/>
        <w:rPr>
          <w:sz w:val="24"/>
          <w:szCs w:val="24"/>
        </w:rPr>
      </w:pPr>
      <w:bookmarkStart w:id="262" w:name="_Toc451341636"/>
      <w:bookmarkStart w:id="263" w:name="_Toc499727450"/>
      <w:r w:rsidRPr="00551550">
        <w:rPr>
          <w:sz w:val="24"/>
          <w:szCs w:val="24"/>
        </w:rPr>
        <w:t>Обоснование расчетных показателей, устанавливаемых для объектов местного значения в области культуры</w:t>
      </w:r>
      <w:bookmarkEnd w:id="262"/>
      <w:bookmarkEnd w:id="263"/>
    </w:p>
    <w:p w:rsidR="00F833E7" w:rsidRPr="00551550" w:rsidRDefault="00F833E7" w:rsidP="007C3874">
      <w:pPr>
        <w:pStyle w:val="a6"/>
        <w:spacing w:line="240" w:lineRule="auto"/>
        <w:rPr>
          <w:sz w:val="24"/>
          <w:szCs w:val="24"/>
        </w:rPr>
      </w:pPr>
      <w:r w:rsidRPr="00551550">
        <w:rPr>
          <w:sz w:val="24"/>
          <w:szCs w:val="24"/>
        </w:rPr>
        <w:t>Расчетные показатели минимально допустимого уровня в области культуры установлены для объектов местного значения:</w:t>
      </w:r>
    </w:p>
    <w:p w:rsidR="00F833E7" w:rsidRPr="00551550" w:rsidRDefault="00F833E7" w:rsidP="007C3874">
      <w:pPr>
        <w:pStyle w:val="a1"/>
        <w:rPr>
          <w:sz w:val="24"/>
          <w:szCs w:val="24"/>
        </w:rPr>
      </w:pPr>
      <w:r w:rsidRPr="00551550">
        <w:rPr>
          <w:sz w:val="24"/>
          <w:szCs w:val="24"/>
        </w:rPr>
        <w:t>танцевальных залов;</w:t>
      </w:r>
    </w:p>
    <w:p w:rsidR="00F833E7" w:rsidRPr="00551550" w:rsidRDefault="00F833E7" w:rsidP="007C3874">
      <w:pPr>
        <w:pStyle w:val="a1"/>
        <w:rPr>
          <w:sz w:val="24"/>
          <w:szCs w:val="24"/>
        </w:rPr>
      </w:pPr>
      <w:r w:rsidRPr="00551550">
        <w:rPr>
          <w:sz w:val="24"/>
          <w:szCs w:val="24"/>
        </w:rPr>
        <w:t>видеозалов, залов аттракционов и игровых автоматов;</w:t>
      </w:r>
    </w:p>
    <w:p w:rsidR="00F833E7" w:rsidRPr="00551550" w:rsidRDefault="00F833E7" w:rsidP="007C3874">
      <w:pPr>
        <w:pStyle w:val="a1"/>
        <w:rPr>
          <w:sz w:val="24"/>
          <w:szCs w:val="24"/>
        </w:rPr>
      </w:pPr>
      <w:r w:rsidRPr="00551550">
        <w:rPr>
          <w:sz w:val="24"/>
          <w:szCs w:val="24"/>
        </w:rPr>
        <w:t>универсальных спортивно-зрелищных залов;</w:t>
      </w:r>
    </w:p>
    <w:p w:rsidR="00F833E7" w:rsidRPr="00551550" w:rsidRDefault="00F833E7" w:rsidP="007C3874">
      <w:pPr>
        <w:pStyle w:val="a1"/>
        <w:rPr>
          <w:sz w:val="24"/>
          <w:szCs w:val="24"/>
        </w:rPr>
      </w:pPr>
      <w:r w:rsidRPr="00551550">
        <w:rPr>
          <w:sz w:val="24"/>
          <w:szCs w:val="24"/>
        </w:rPr>
        <w:t>помещений для досуга и любительской деятельности;</w:t>
      </w:r>
    </w:p>
    <w:p w:rsidR="00F833E7" w:rsidRPr="00551550" w:rsidRDefault="00F833E7" w:rsidP="007C3874">
      <w:pPr>
        <w:pStyle w:val="a1"/>
        <w:rPr>
          <w:sz w:val="24"/>
          <w:szCs w:val="24"/>
        </w:rPr>
      </w:pPr>
      <w:r w:rsidRPr="00551550">
        <w:rPr>
          <w:sz w:val="24"/>
          <w:szCs w:val="24"/>
        </w:rPr>
        <w:t>массовые библиотеки;</w:t>
      </w:r>
    </w:p>
    <w:p w:rsidR="00F833E7" w:rsidRPr="00551550" w:rsidRDefault="00F833E7" w:rsidP="007C3874">
      <w:pPr>
        <w:pStyle w:val="a1"/>
        <w:rPr>
          <w:sz w:val="24"/>
          <w:szCs w:val="24"/>
        </w:rPr>
      </w:pPr>
      <w:r w:rsidRPr="00551550">
        <w:rPr>
          <w:sz w:val="24"/>
          <w:szCs w:val="24"/>
        </w:rPr>
        <w:t>учреждения культуры клубного типа.</w:t>
      </w:r>
    </w:p>
    <w:p w:rsidR="00F833E7" w:rsidRPr="00551550" w:rsidRDefault="00F833E7" w:rsidP="007C3874">
      <w:pPr>
        <w:pStyle w:val="a6"/>
        <w:spacing w:line="240" w:lineRule="auto"/>
        <w:rPr>
          <w:sz w:val="24"/>
          <w:szCs w:val="24"/>
        </w:rPr>
      </w:pPr>
      <w:r w:rsidRPr="00551550">
        <w:rPr>
          <w:sz w:val="24"/>
          <w:szCs w:val="24"/>
        </w:rPr>
        <w:t>Расчетные показатели минимально допустимого уровняю библиотек приведены 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Региональными нормативами градостроительного проектирования Мурманской области, СП 42.13330.2011 "Градостроительство. Планировка и застройка городских и сельских поселений".</w:t>
      </w:r>
    </w:p>
    <w:p w:rsidR="00F833E7" w:rsidRPr="00551550" w:rsidRDefault="00F833E7" w:rsidP="007C3874">
      <w:pPr>
        <w:pStyle w:val="a6"/>
        <w:spacing w:line="240" w:lineRule="auto"/>
        <w:rPr>
          <w:sz w:val="24"/>
          <w:szCs w:val="24"/>
        </w:rPr>
      </w:pPr>
      <w:r w:rsidRPr="00551550">
        <w:rPr>
          <w:sz w:val="24"/>
          <w:szCs w:val="24"/>
        </w:rPr>
        <w:t>Согласно Распоряжению Правительства Российской Федерации от 03.07.1996 N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F833E7" w:rsidRPr="00551550" w:rsidRDefault="00F833E7" w:rsidP="007C3874">
      <w:pPr>
        <w:pStyle w:val="a6"/>
        <w:spacing w:line="240" w:lineRule="auto"/>
        <w:rPr>
          <w:sz w:val="24"/>
          <w:szCs w:val="24"/>
        </w:rPr>
      </w:pPr>
      <w:r w:rsidRPr="00551550">
        <w:rPr>
          <w:sz w:val="24"/>
          <w:szCs w:val="24"/>
        </w:rPr>
        <w:t xml:space="preserve">Для учреждений культуры клубного типа минимальные расчетные показатели приведены в соответствии с Региональными нормативами градостроительного </w:t>
      </w:r>
      <w:r w:rsidRPr="00551550">
        <w:rPr>
          <w:sz w:val="24"/>
          <w:szCs w:val="24"/>
        </w:rPr>
        <w:lastRenderedPageBreak/>
        <w:t>проектирования Мурманской области, СП 42.13330.2011 "Градостроительство. Планировка и застройка городских и сельских поселений".</w:t>
      </w:r>
    </w:p>
    <w:p w:rsidR="00F833E7" w:rsidRPr="00551550" w:rsidRDefault="00F833E7" w:rsidP="007C3874">
      <w:pPr>
        <w:pStyle w:val="a6"/>
        <w:spacing w:line="240" w:lineRule="auto"/>
        <w:rPr>
          <w:sz w:val="24"/>
          <w:szCs w:val="24"/>
        </w:rPr>
      </w:pPr>
      <w:r w:rsidRPr="00551550">
        <w:rPr>
          <w:sz w:val="24"/>
          <w:szCs w:val="24"/>
        </w:rPr>
        <w:t>В соответствии с распоряжением Правительства Российской Федерации от 19.10.1999 N 1683-р (ред. от 23.11.2009) "О методике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учреждения культуры клубного типа должна составлять не менее 500 зрительских мест.</w:t>
      </w:r>
    </w:p>
    <w:p w:rsidR="00F833E7" w:rsidRPr="00551550" w:rsidRDefault="00F833E7" w:rsidP="0017363F">
      <w:pPr>
        <w:pStyle w:val="111"/>
        <w:numPr>
          <w:ilvl w:val="2"/>
          <w:numId w:val="17"/>
        </w:numPr>
        <w:ind w:left="930"/>
        <w:jc w:val="both"/>
        <w:rPr>
          <w:sz w:val="24"/>
          <w:szCs w:val="24"/>
        </w:rPr>
      </w:pPr>
      <w:bookmarkStart w:id="264" w:name="_Toc451341637"/>
      <w:bookmarkStart w:id="265" w:name="_Toc499727451"/>
      <w:r w:rsidRPr="00551550">
        <w:rPr>
          <w:sz w:val="24"/>
          <w:szCs w:val="24"/>
        </w:rPr>
        <w:t>Обоснование расчетных показателей, устанавливаемых для объектов местного значения в области автомобильных дорог местного назначения</w:t>
      </w:r>
      <w:bookmarkEnd w:id="264"/>
      <w:bookmarkEnd w:id="265"/>
    </w:p>
    <w:p w:rsidR="00F833E7" w:rsidRPr="00551550" w:rsidRDefault="00F833E7" w:rsidP="00F833E7">
      <w:pPr>
        <w:pStyle w:val="a6"/>
        <w:rPr>
          <w:sz w:val="24"/>
          <w:szCs w:val="24"/>
        </w:rPr>
      </w:pPr>
      <w:r w:rsidRPr="00551550">
        <w:rPr>
          <w:sz w:val="24"/>
          <w:szCs w:val="24"/>
        </w:rPr>
        <w:t>Расчетные показатели в части объектов местного значения в области автомобильных дорог местного значения установлены на основании требований установленных сводом правил СП 42.13330-2011 "Градостроительство. Планировка и застройка городских и сельских поселений", а также Региональных нормативов градостроительного проектирования Мурманской области.</w:t>
      </w:r>
    </w:p>
    <w:p w:rsidR="00F833E7" w:rsidRPr="00551550" w:rsidRDefault="00F833E7" w:rsidP="0017363F">
      <w:pPr>
        <w:pStyle w:val="111"/>
        <w:numPr>
          <w:ilvl w:val="2"/>
          <w:numId w:val="17"/>
        </w:numPr>
        <w:ind w:left="930"/>
        <w:jc w:val="both"/>
        <w:rPr>
          <w:sz w:val="24"/>
          <w:szCs w:val="24"/>
        </w:rPr>
      </w:pPr>
      <w:bookmarkStart w:id="266" w:name="_Toc451341638"/>
      <w:bookmarkStart w:id="267" w:name="_Toc499727452"/>
      <w:r w:rsidRPr="00551550">
        <w:rPr>
          <w:sz w:val="24"/>
          <w:szCs w:val="24"/>
        </w:rPr>
        <w:t>Обоснование расчетных показателей, устанавливаемых для объектов местного значения в области предупреждения и ликвидации последствий чрезвычайных ситуаций</w:t>
      </w:r>
      <w:bookmarkEnd w:id="266"/>
      <w:bookmarkEnd w:id="267"/>
    </w:p>
    <w:p w:rsidR="00F833E7" w:rsidRPr="00551550" w:rsidRDefault="00F833E7" w:rsidP="007C3874">
      <w:pPr>
        <w:pStyle w:val="a6"/>
        <w:spacing w:line="240" w:lineRule="auto"/>
        <w:rPr>
          <w:sz w:val="24"/>
          <w:szCs w:val="24"/>
        </w:rPr>
      </w:pPr>
      <w:r w:rsidRPr="00551550">
        <w:rPr>
          <w:sz w:val="24"/>
          <w:szCs w:val="24"/>
        </w:rPr>
        <w:t>Строительство дамб и берегоукрепительных сооружений необходимо предусматривать на территориях подверженных затоплению паводковыми водами в соответствии со СНиП 2.06.15-85 "Инженерная защита территорий от затопления и подтопления".</w:t>
      </w:r>
    </w:p>
    <w:p w:rsidR="00F833E7" w:rsidRPr="00551550" w:rsidRDefault="00F833E7" w:rsidP="007C3874">
      <w:pPr>
        <w:pStyle w:val="a6"/>
        <w:spacing w:line="240" w:lineRule="auto"/>
        <w:rPr>
          <w:sz w:val="24"/>
          <w:szCs w:val="24"/>
        </w:rPr>
      </w:pPr>
      <w:r w:rsidRPr="00551550">
        <w:rPr>
          <w:sz w:val="24"/>
          <w:szCs w:val="24"/>
        </w:rPr>
        <w:t>Превышение гребня дамб обвалования над расчетным уровнем воды водных объектов необходимо определять в зависимости от класса защитных сооружений.</w:t>
      </w:r>
    </w:p>
    <w:p w:rsidR="00F833E7" w:rsidRPr="00551550" w:rsidRDefault="00F833E7" w:rsidP="007C3874">
      <w:pPr>
        <w:pStyle w:val="a6"/>
        <w:spacing w:line="240" w:lineRule="auto"/>
        <w:rPr>
          <w:sz w:val="24"/>
          <w:szCs w:val="24"/>
        </w:rPr>
      </w:pPr>
      <w:r w:rsidRPr="00551550">
        <w:rPr>
          <w:sz w:val="24"/>
          <w:szCs w:val="24"/>
        </w:rPr>
        <w:t>Параметры дамб или плотин рассчитываются в соответствии с требованиями СП 39.13330.2012. "Свод правил. Плотины из грунтовых материалов".</w:t>
      </w:r>
    </w:p>
    <w:p w:rsidR="00F833E7" w:rsidRPr="00551550" w:rsidRDefault="00F833E7" w:rsidP="0017363F">
      <w:pPr>
        <w:pStyle w:val="111"/>
        <w:numPr>
          <w:ilvl w:val="2"/>
          <w:numId w:val="17"/>
        </w:numPr>
        <w:ind w:left="930"/>
        <w:jc w:val="both"/>
        <w:rPr>
          <w:sz w:val="24"/>
          <w:szCs w:val="24"/>
        </w:rPr>
      </w:pPr>
      <w:bookmarkStart w:id="268" w:name="_Toc451341639"/>
      <w:bookmarkStart w:id="269" w:name="_Toc499727453"/>
      <w:r w:rsidRPr="00551550">
        <w:rPr>
          <w:sz w:val="24"/>
          <w:szCs w:val="24"/>
        </w:rPr>
        <w:t>Обоснование расчетных показателей устанавливаемых для объектов в области энергетики и инженерной инфраструктуры</w:t>
      </w:r>
      <w:bookmarkEnd w:id="268"/>
      <w:bookmarkEnd w:id="269"/>
    </w:p>
    <w:p w:rsidR="00F833E7" w:rsidRPr="00551550" w:rsidRDefault="00F833E7" w:rsidP="007C3874">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могут быть выражены в нормируемых показателях:</w:t>
      </w:r>
    </w:p>
    <w:p w:rsidR="00F833E7" w:rsidRPr="00551550" w:rsidRDefault="00F833E7" w:rsidP="007C3874">
      <w:pPr>
        <w:pStyle w:val="a1"/>
        <w:rPr>
          <w:sz w:val="24"/>
          <w:szCs w:val="24"/>
        </w:rPr>
      </w:pPr>
      <w:r w:rsidRPr="00551550">
        <w:rPr>
          <w:sz w:val="24"/>
          <w:szCs w:val="24"/>
        </w:rPr>
        <w:t>мощности объектов;</w:t>
      </w:r>
    </w:p>
    <w:p w:rsidR="00F833E7" w:rsidRPr="00551550" w:rsidRDefault="00F833E7" w:rsidP="007C3874">
      <w:pPr>
        <w:pStyle w:val="a1"/>
        <w:rPr>
          <w:sz w:val="24"/>
          <w:szCs w:val="24"/>
        </w:rPr>
      </w:pPr>
      <w:r w:rsidRPr="00551550">
        <w:rPr>
          <w:sz w:val="24"/>
          <w:szCs w:val="24"/>
        </w:rPr>
        <w:t>количества объектов;</w:t>
      </w:r>
    </w:p>
    <w:p w:rsidR="00F833E7" w:rsidRPr="00551550" w:rsidRDefault="00F833E7" w:rsidP="007C3874">
      <w:pPr>
        <w:pStyle w:val="a1"/>
        <w:rPr>
          <w:sz w:val="24"/>
          <w:szCs w:val="24"/>
        </w:rPr>
      </w:pPr>
      <w:r w:rsidRPr="00551550">
        <w:rPr>
          <w:sz w:val="24"/>
          <w:szCs w:val="24"/>
        </w:rPr>
        <w:t>размеры земельных участков, необходимой для размещения соответствующих объектов;</w:t>
      </w:r>
    </w:p>
    <w:p w:rsidR="00F833E7" w:rsidRPr="00551550" w:rsidRDefault="00F833E7" w:rsidP="007C3874">
      <w:pPr>
        <w:pStyle w:val="a1"/>
        <w:rPr>
          <w:sz w:val="24"/>
          <w:szCs w:val="24"/>
        </w:rPr>
      </w:pPr>
      <w:r w:rsidRPr="00551550">
        <w:rPr>
          <w:sz w:val="24"/>
          <w:szCs w:val="24"/>
        </w:rPr>
        <w:t>иных нормируемых показателях, характеризующих минимально допустимый уровень обеспеченности.</w:t>
      </w:r>
    </w:p>
    <w:p w:rsidR="00F833E7" w:rsidRPr="00551550" w:rsidRDefault="00F833E7" w:rsidP="007C3874">
      <w:pPr>
        <w:pStyle w:val="a6"/>
        <w:spacing w:line="240" w:lineRule="auto"/>
        <w:rPr>
          <w:sz w:val="24"/>
          <w:szCs w:val="24"/>
        </w:rPr>
      </w:pPr>
      <w:r w:rsidRPr="00551550">
        <w:rPr>
          <w:sz w:val="24"/>
          <w:szCs w:val="24"/>
        </w:rPr>
        <w:t>Предельные значения расчетных показателей минимально допустимого уровня обеспеченности объектами в областях электроснабжения, газоснабжения, теплоснабжения, водоснабжения, водоотведения, связи и информатизации установлены в следующих нормируемых показателях:</w:t>
      </w:r>
    </w:p>
    <w:p w:rsidR="00F833E7" w:rsidRPr="00551550" w:rsidRDefault="00F833E7" w:rsidP="007C3874">
      <w:pPr>
        <w:pStyle w:val="a1"/>
        <w:rPr>
          <w:sz w:val="24"/>
          <w:szCs w:val="24"/>
        </w:rPr>
      </w:pPr>
      <w:r w:rsidRPr="00551550">
        <w:rPr>
          <w:sz w:val="24"/>
          <w:szCs w:val="24"/>
        </w:rPr>
        <w:lastRenderedPageBreak/>
        <w:t>норматив потребления коммунальных услуг по электроснабжению;</w:t>
      </w:r>
    </w:p>
    <w:p w:rsidR="00F833E7" w:rsidRPr="00551550" w:rsidRDefault="00F833E7" w:rsidP="007C3874">
      <w:pPr>
        <w:pStyle w:val="a1"/>
        <w:rPr>
          <w:sz w:val="24"/>
          <w:szCs w:val="24"/>
        </w:rPr>
      </w:pPr>
      <w:r w:rsidRPr="00551550">
        <w:rPr>
          <w:sz w:val="24"/>
          <w:szCs w:val="24"/>
        </w:rPr>
        <w:t>размер земельного участка, отводимого для понизительных подстанций и переключательных пунктов напряжением от 20 кВ до 35 кВ включительно;</w:t>
      </w:r>
    </w:p>
    <w:p w:rsidR="00F833E7" w:rsidRPr="00551550" w:rsidRDefault="00F833E7" w:rsidP="007C3874">
      <w:pPr>
        <w:pStyle w:val="a1"/>
        <w:rPr>
          <w:sz w:val="24"/>
          <w:szCs w:val="24"/>
        </w:rPr>
      </w:pPr>
      <w:r w:rsidRPr="00551550">
        <w:rPr>
          <w:sz w:val="24"/>
          <w:szCs w:val="24"/>
        </w:rPr>
        <w:t>размер земельного участка, отводимого для трансформаторных подстанций и распределительных пунктов;</w:t>
      </w:r>
    </w:p>
    <w:p w:rsidR="00F833E7" w:rsidRPr="00551550" w:rsidRDefault="00F833E7" w:rsidP="007C3874">
      <w:pPr>
        <w:pStyle w:val="a1"/>
        <w:rPr>
          <w:sz w:val="24"/>
          <w:szCs w:val="24"/>
        </w:rPr>
      </w:pPr>
      <w:r w:rsidRPr="00551550">
        <w:rPr>
          <w:sz w:val="24"/>
          <w:szCs w:val="24"/>
        </w:rPr>
        <w:t>расстояние от границы земельного участка до точки подключения к распределительным сетям электроснабжения;</w:t>
      </w:r>
    </w:p>
    <w:p w:rsidR="00F833E7" w:rsidRPr="00551550" w:rsidRDefault="00F833E7" w:rsidP="007C3874">
      <w:pPr>
        <w:pStyle w:val="a1"/>
        <w:rPr>
          <w:sz w:val="24"/>
          <w:szCs w:val="24"/>
        </w:rPr>
      </w:pPr>
      <w:r w:rsidRPr="00551550">
        <w:rPr>
          <w:sz w:val="24"/>
          <w:szCs w:val="24"/>
        </w:rPr>
        <w:t>размер земельного участка для отдельно стоящих котельных в зависимости от теплопроизводительности;</w:t>
      </w:r>
    </w:p>
    <w:p w:rsidR="00F833E7" w:rsidRPr="00551550" w:rsidRDefault="00F833E7" w:rsidP="007C3874">
      <w:pPr>
        <w:pStyle w:val="a1"/>
        <w:rPr>
          <w:sz w:val="24"/>
          <w:szCs w:val="24"/>
        </w:rPr>
      </w:pPr>
      <w:r w:rsidRPr="00551550">
        <w:rPr>
          <w:sz w:val="24"/>
          <w:szCs w:val="24"/>
        </w:rPr>
        <w:t>удельные расходы тепла на отопление жилых зданий;</w:t>
      </w:r>
    </w:p>
    <w:p w:rsidR="00F833E7" w:rsidRPr="00551550" w:rsidRDefault="00F833E7" w:rsidP="007C3874">
      <w:pPr>
        <w:pStyle w:val="a1"/>
        <w:rPr>
          <w:sz w:val="24"/>
          <w:szCs w:val="24"/>
        </w:rPr>
      </w:pPr>
      <w:r w:rsidRPr="00551550">
        <w:rPr>
          <w:sz w:val="24"/>
          <w:szCs w:val="24"/>
        </w:rPr>
        <w:t>удельные расходы тепла на отопление административных и общественных зданий;</w:t>
      </w:r>
    </w:p>
    <w:p w:rsidR="00F833E7" w:rsidRPr="00551550" w:rsidRDefault="00F833E7" w:rsidP="007C3874">
      <w:pPr>
        <w:pStyle w:val="a1"/>
        <w:rPr>
          <w:sz w:val="24"/>
          <w:szCs w:val="24"/>
        </w:rPr>
      </w:pPr>
      <w:r w:rsidRPr="00551550">
        <w:rPr>
          <w:sz w:val="24"/>
          <w:szCs w:val="24"/>
        </w:rPr>
        <w:t>размер земельного участка для размещения станций водоподготовки в зависимости от их производительности;</w:t>
      </w:r>
    </w:p>
    <w:p w:rsidR="00F833E7" w:rsidRPr="00551550" w:rsidRDefault="00F833E7" w:rsidP="007C3874">
      <w:pPr>
        <w:pStyle w:val="a1"/>
        <w:rPr>
          <w:sz w:val="24"/>
          <w:szCs w:val="24"/>
        </w:rPr>
      </w:pPr>
      <w:r w:rsidRPr="00551550">
        <w:rPr>
          <w:sz w:val="24"/>
          <w:szCs w:val="24"/>
        </w:rPr>
        <w:t>показатель удельного водопотребления;</w:t>
      </w:r>
    </w:p>
    <w:p w:rsidR="00F833E7" w:rsidRPr="00551550" w:rsidRDefault="00F833E7" w:rsidP="007C3874">
      <w:pPr>
        <w:pStyle w:val="a1"/>
        <w:rPr>
          <w:sz w:val="24"/>
          <w:szCs w:val="24"/>
        </w:rPr>
      </w:pPr>
      <w:r w:rsidRPr="00551550">
        <w:rPr>
          <w:sz w:val="24"/>
          <w:szCs w:val="24"/>
        </w:rPr>
        <w:t>размер земельного участка для размещения канализационных  очистных сооружений в зависимости от их производительности;</w:t>
      </w:r>
    </w:p>
    <w:p w:rsidR="00F833E7" w:rsidRPr="00551550" w:rsidRDefault="00F833E7" w:rsidP="007C3874">
      <w:pPr>
        <w:pStyle w:val="a1"/>
        <w:rPr>
          <w:sz w:val="24"/>
          <w:szCs w:val="24"/>
        </w:rPr>
      </w:pPr>
      <w:r w:rsidRPr="00551550">
        <w:rPr>
          <w:sz w:val="24"/>
          <w:szCs w:val="24"/>
        </w:rPr>
        <w:t>показатель удельного водоотведения;</w:t>
      </w:r>
    </w:p>
    <w:p w:rsidR="00F833E7" w:rsidRPr="00551550" w:rsidRDefault="00F833E7" w:rsidP="007C3874">
      <w:pPr>
        <w:pStyle w:val="a1"/>
        <w:rPr>
          <w:sz w:val="24"/>
          <w:szCs w:val="24"/>
        </w:rPr>
      </w:pPr>
      <w:r w:rsidRPr="00551550">
        <w:rPr>
          <w:sz w:val="24"/>
          <w:szCs w:val="24"/>
        </w:rPr>
        <w:t>уровень охвата населения стационарной или мобильной связью;</w:t>
      </w:r>
    </w:p>
    <w:p w:rsidR="00F833E7" w:rsidRPr="00551550" w:rsidRDefault="00F833E7" w:rsidP="007C3874">
      <w:pPr>
        <w:pStyle w:val="a1"/>
        <w:rPr>
          <w:sz w:val="24"/>
          <w:szCs w:val="24"/>
        </w:rPr>
      </w:pPr>
      <w:r w:rsidRPr="00551550">
        <w:rPr>
          <w:sz w:val="24"/>
          <w:szCs w:val="24"/>
        </w:rPr>
        <w:t>уровень охвата населения доступом в интернет;</w:t>
      </w:r>
    </w:p>
    <w:p w:rsidR="00F833E7" w:rsidRPr="00551550" w:rsidRDefault="00F833E7" w:rsidP="007C3874">
      <w:pPr>
        <w:pStyle w:val="a1"/>
        <w:rPr>
          <w:sz w:val="24"/>
          <w:szCs w:val="24"/>
        </w:rPr>
      </w:pPr>
      <w:r w:rsidRPr="00551550">
        <w:rPr>
          <w:sz w:val="24"/>
          <w:szCs w:val="24"/>
        </w:rPr>
        <w:t>скорость передачи</w:t>
      </w:r>
      <w:r w:rsidRPr="00551550">
        <w:rPr>
          <w:sz w:val="24"/>
          <w:szCs w:val="24"/>
        </w:rPr>
        <w:tab/>
        <w:t>данных на пользовательское оборудование с использованием волоконно-оптической линии связи.</w:t>
      </w:r>
    </w:p>
    <w:p w:rsidR="00F833E7" w:rsidRPr="00551550" w:rsidRDefault="00F833E7" w:rsidP="007C3874">
      <w:pPr>
        <w:pStyle w:val="a6"/>
        <w:spacing w:line="240" w:lineRule="auto"/>
        <w:rPr>
          <w:sz w:val="24"/>
          <w:szCs w:val="24"/>
        </w:rPr>
      </w:pPr>
      <w:r w:rsidRPr="00551550">
        <w:rPr>
          <w:sz w:val="24"/>
          <w:szCs w:val="24"/>
        </w:rPr>
        <w:t>Для районов с особыми условиями строительства (просадочные грунты, вечномерзлые грунты и т.д.) следует учитывать требования СП 31.13330.2012. "Водоснабжение. Наружные сети и сооружения", СП 32.13330.2012. "Канализация, наружные сети и сооружения" и СП 124.13330.2012 "Тепловые сети" в части требований к особым условиям строительства.</w:t>
      </w:r>
    </w:p>
    <w:p w:rsidR="00F833E7" w:rsidRPr="00551550" w:rsidRDefault="00F833E7" w:rsidP="007C3874">
      <w:pPr>
        <w:pStyle w:val="a6"/>
        <w:spacing w:line="240" w:lineRule="auto"/>
        <w:rPr>
          <w:sz w:val="24"/>
          <w:szCs w:val="24"/>
        </w:rPr>
      </w:pPr>
      <w:r w:rsidRPr="00551550">
        <w:rPr>
          <w:sz w:val="24"/>
          <w:szCs w:val="24"/>
        </w:rPr>
        <w:t>Нормативы градостроительного проектирования в области водоснабжения содержат минимальные расчетные показатели обеспечения благоприятных условий жизнедеятельности человека (в том числе объектами водоснабжения). При подготовке нормативов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F833E7" w:rsidRPr="00551550" w:rsidRDefault="00F833E7" w:rsidP="007C3874">
      <w:pPr>
        <w:pStyle w:val="a6"/>
        <w:spacing w:line="240" w:lineRule="auto"/>
        <w:rPr>
          <w:sz w:val="24"/>
          <w:szCs w:val="24"/>
        </w:rPr>
      </w:pPr>
      <w:r w:rsidRPr="00551550">
        <w:rPr>
          <w:sz w:val="24"/>
          <w:szCs w:val="24"/>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F833E7" w:rsidRPr="00551550" w:rsidRDefault="00F833E7" w:rsidP="007C3874">
      <w:pPr>
        <w:pStyle w:val="a6"/>
        <w:spacing w:line="240" w:lineRule="auto"/>
        <w:rPr>
          <w:sz w:val="24"/>
          <w:szCs w:val="24"/>
        </w:rPr>
      </w:pPr>
      <w:r w:rsidRPr="00551550">
        <w:rPr>
          <w:sz w:val="24"/>
          <w:szCs w:val="24"/>
        </w:rPr>
        <w:t>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p>
    <w:p w:rsidR="00F833E7" w:rsidRPr="00551550" w:rsidRDefault="00F833E7" w:rsidP="007C3874">
      <w:pPr>
        <w:pStyle w:val="a6"/>
        <w:spacing w:line="240" w:lineRule="auto"/>
        <w:rPr>
          <w:color w:val="000000" w:themeColor="text1"/>
          <w:sz w:val="24"/>
          <w:szCs w:val="24"/>
        </w:rPr>
      </w:pPr>
      <w:r w:rsidRPr="00551550">
        <w:rPr>
          <w:sz w:val="24"/>
          <w:szCs w:val="24"/>
        </w:rPr>
        <w:t xml:space="preserve">При проектировании </w:t>
      </w:r>
      <w:r w:rsidRPr="00551550">
        <w:rPr>
          <w:color w:val="000000" w:themeColor="text1"/>
          <w:sz w:val="24"/>
          <w:szCs w:val="24"/>
        </w:rPr>
        <w:t xml:space="preserve">системы наружного  противопожарного  водоснабжения следует руководствоваться </w:t>
      </w:r>
      <w:hyperlink r:id="rId90" w:history="1">
        <w:r w:rsidRPr="00551550">
          <w:rPr>
            <w:rStyle w:val="afff4"/>
            <w:color w:val="000000" w:themeColor="text1"/>
            <w:sz w:val="24"/>
            <w:szCs w:val="24"/>
          </w:rPr>
          <w:t>СП</w:t>
        </w:r>
      </w:hyperlink>
      <w:r w:rsidRPr="00551550">
        <w:rPr>
          <w:color w:val="000000" w:themeColor="text1"/>
          <w:sz w:val="24"/>
          <w:szCs w:val="24"/>
        </w:rPr>
        <w:t xml:space="preserve"> 8.13130.2009 "Системы противопожарной защиты. Источники наружного противопожарного водоснабжения. Требования пожарной безопасности".</w:t>
      </w:r>
    </w:p>
    <w:p w:rsidR="00F833E7" w:rsidRPr="00551550" w:rsidRDefault="00F833E7" w:rsidP="007C3874">
      <w:pPr>
        <w:pStyle w:val="a6"/>
        <w:spacing w:line="240" w:lineRule="auto"/>
        <w:rPr>
          <w:sz w:val="24"/>
          <w:szCs w:val="24"/>
        </w:rPr>
      </w:pPr>
      <w:r w:rsidRPr="00551550">
        <w:rPr>
          <w:color w:val="000000" w:themeColor="text1"/>
          <w:sz w:val="24"/>
          <w:szCs w:val="24"/>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w:t>
      </w:r>
      <w:r w:rsidRPr="00551550">
        <w:rPr>
          <w:color w:val="000000" w:themeColor="text1"/>
          <w:sz w:val="24"/>
          <w:szCs w:val="24"/>
        </w:rPr>
        <w:lastRenderedPageBreak/>
        <w:t xml:space="preserve">требованиями </w:t>
      </w:r>
      <w:hyperlink r:id="rId91" w:history="1">
        <w:r w:rsidRPr="00551550">
          <w:rPr>
            <w:rStyle w:val="afff4"/>
            <w:color w:val="000000" w:themeColor="text1"/>
            <w:sz w:val="24"/>
            <w:szCs w:val="24"/>
          </w:rPr>
          <w:t>СанПиН</w:t>
        </w:r>
      </w:hyperlink>
      <w:r w:rsidRPr="00551550">
        <w:rPr>
          <w:color w:val="000000" w:themeColor="text1"/>
          <w:sz w:val="24"/>
          <w:szCs w:val="24"/>
        </w:rPr>
        <w:t xml:space="preserve"> 2.1.4.1110-02 "Зона санитарной  охраны  источников водоснабжения и водопроводов питьевого </w:t>
      </w:r>
      <w:r w:rsidRPr="00551550">
        <w:rPr>
          <w:sz w:val="24"/>
          <w:szCs w:val="24"/>
        </w:rPr>
        <w:t>назначения".</w:t>
      </w:r>
    </w:p>
    <w:p w:rsidR="00F833E7" w:rsidRPr="00551550" w:rsidRDefault="00F833E7" w:rsidP="007C3874">
      <w:pPr>
        <w:pStyle w:val="a6"/>
        <w:spacing w:line="240" w:lineRule="auto"/>
        <w:rPr>
          <w:sz w:val="24"/>
          <w:szCs w:val="24"/>
        </w:rPr>
      </w:pPr>
      <w:r w:rsidRPr="00551550">
        <w:rPr>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833E7" w:rsidRPr="00551550" w:rsidRDefault="00F833E7" w:rsidP="007C3874">
      <w:pPr>
        <w:pStyle w:val="a6"/>
        <w:spacing w:line="240" w:lineRule="auto"/>
        <w:rPr>
          <w:sz w:val="24"/>
          <w:szCs w:val="24"/>
        </w:rPr>
      </w:pPr>
      <w:r w:rsidRPr="00551550">
        <w:rPr>
          <w:sz w:val="24"/>
          <w:szCs w:val="24"/>
        </w:rPr>
        <w:t>Нормативы градостроительного проектирования в области водоотведения содержат минимальные расчетные показатели обеспечения благоприятных условий жизнедеятельности человека. При подготовке нормативов в области водоотведения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F833E7" w:rsidRPr="00551550" w:rsidRDefault="00F833E7" w:rsidP="007C3874">
      <w:pPr>
        <w:pStyle w:val="a6"/>
        <w:spacing w:line="240" w:lineRule="auto"/>
        <w:rPr>
          <w:sz w:val="24"/>
          <w:szCs w:val="24"/>
        </w:rPr>
      </w:pPr>
      <w:r w:rsidRPr="00551550">
        <w:rPr>
          <w:sz w:val="24"/>
          <w:szCs w:val="24"/>
        </w:rPr>
        <w:t>Удельное водоотведение в жилых помещениях в многоквартирных домах и жилых домов, подключенных к системам централизованного водоотведения,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 Обеспечение бесперебойного и качественного водоотведения способствует охране здоровья населения и улучшению качества жизни населения на территории населенного пункта.</w:t>
      </w:r>
    </w:p>
    <w:p w:rsidR="00F833E7" w:rsidRPr="00551550" w:rsidRDefault="00F833E7" w:rsidP="007C3874">
      <w:pPr>
        <w:pStyle w:val="a6"/>
        <w:spacing w:line="240" w:lineRule="auto"/>
        <w:rPr>
          <w:sz w:val="24"/>
          <w:szCs w:val="24"/>
        </w:rPr>
      </w:pPr>
      <w:r w:rsidRPr="00551550">
        <w:rPr>
          <w:sz w:val="24"/>
          <w:szCs w:val="24"/>
        </w:rPr>
        <w:t>Размеры земельных участков, необходимых для размещения прочих объектов водоотведения,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833E7" w:rsidRPr="00551550" w:rsidRDefault="00F833E7" w:rsidP="007C3874">
      <w:pPr>
        <w:pStyle w:val="a6"/>
        <w:spacing w:line="240" w:lineRule="auto"/>
        <w:rPr>
          <w:sz w:val="24"/>
          <w:szCs w:val="24"/>
        </w:rPr>
      </w:pPr>
      <w:r w:rsidRPr="00551550">
        <w:rPr>
          <w:sz w:val="24"/>
          <w:szCs w:val="24"/>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F833E7" w:rsidRPr="00551550" w:rsidRDefault="00F833E7" w:rsidP="007C3874">
      <w:pPr>
        <w:pStyle w:val="a6"/>
        <w:spacing w:line="240" w:lineRule="auto"/>
        <w:rPr>
          <w:sz w:val="24"/>
          <w:szCs w:val="24"/>
        </w:rPr>
      </w:pPr>
      <w:r w:rsidRPr="00551550">
        <w:rPr>
          <w:sz w:val="24"/>
          <w:szCs w:val="24"/>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F833E7" w:rsidRPr="00551550" w:rsidRDefault="00F833E7" w:rsidP="007C3874">
      <w:pPr>
        <w:pStyle w:val="a6"/>
        <w:spacing w:line="240" w:lineRule="auto"/>
        <w:rPr>
          <w:sz w:val="24"/>
          <w:szCs w:val="24"/>
        </w:rPr>
      </w:pPr>
      <w:r w:rsidRPr="00551550">
        <w:rPr>
          <w:sz w:val="24"/>
          <w:szCs w:val="24"/>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СП 42.13330.2011 "Градостроительство. Планировка и застройка городских и сельских поселений" и СП 124.13330.2012 "Тепловые сети".</w:t>
      </w:r>
    </w:p>
    <w:p w:rsidR="00F833E7" w:rsidRPr="00551550" w:rsidRDefault="00F833E7" w:rsidP="007C3874">
      <w:pPr>
        <w:pStyle w:val="a6"/>
        <w:spacing w:line="240" w:lineRule="auto"/>
        <w:rPr>
          <w:sz w:val="24"/>
          <w:szCs w:val="24"/>
        </w:rPr>
      </w:pPr>
      <w:r w:rsidRPr="00551550">
        <w:rPr>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F833E7" w:rsidRPr="00551550" w:rsidRDefault="00F833E7" w:rsidP="007C3874">
      <w:pPr>
        <w:pStyle w:val="a6"/>
        <w:spacing w:line="240" w:lineRule="auto"/>
        <w:rPr>
          <w:sz w:val="24"/>
          <w:szCs w:val="24"/>
        </w:rPr>
      </w:pPr>
      <w:r w:rsidRPr="00551550">
        <w:rPr>
          <w:sz w:val="24"/>
          <w:szCs w:val="24"/>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w:t>
      </w:r>
      <w:r w:rsidRPr="00551550">
        <w:rPr>
          <w:sz w:val="24"/>
          <w:szCs w:val="24"/>
        </w:rPr>
        <w:lastRenderedPageBreak/>
        <w:t>отопление жилых, административных и общественных зданий и сооружений, определяются согласно свода правил СП 50.13330.2012. "Тепловая защита зданий. Актуализированная редакция СНиП 23-02-2003" по укрупненным показателям расхода тепла, отнесенным к 1 кв. м общей площади зданий.</w:t>
      </w:r>
    </w:p>
    <w:p w:rsidR="00F833E7" w:rsidRPr="00551550" w:rsidRDefault="00F833E7" w:rsidP="007C3874">
      <w:pPr>
        <w:pStyle w:val="a6"/>
        <w:spacing w:line="240" w:lineRule="auto"/>
        <w:rPr>
          <w:sz w:val="24"/>
          <w:szCs w:val="24"/>
        </w:rPr>
      </w:pPr>
      <w:r w:rsidRPr="00551550">
        <w:rPr>
          <w:sz w:val="24"/>
          <w:szCs w:val="24"/>
        </w:rPr>
        <w:t>Для расчета мощности объектов теплоснабжения необходимо использовать максимальный часовой расход тепла на отопление зданий, рассчитанный с учётом температуры воздуха наиболее холодной пятидневки. При выборе мощности учитывать тепловые потери при транспортировке теплоносителя и потери на собственные нужды источника тепла.</w:t>
      </w:r>
    </w:p>
    <w:p w:rsidR="00F833E7" w:rsidRPr="00551550" w:rsidRDefault="00F833E7" w:rsidP="007C3874">
      <w:pPr>
        <w:pStyle w:val="a6"/>
        <w:spacing w:line="240" w:lineRule="auto"/>
        <w:rPr>
          <w:sz w:val="24"/>
          <w:szCs w:val="24"/>
        </w:rPr>
      </w:pPr>
      <w:r w:rsidRPr="00551550">
        <w:rPr>
          <w:sz w:val="24"/>
          <w:szCs w:val="24"/>
        </w:rPr>
        <w:t>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w:t>
      </w:r>
    </w:p>
    <w:p w:rsidR="00F833E7" w:rsidRPr="00551550" w:rsidRDefault="00F833E7" w:rsidP="007C3874">
      <w:pPr>
        <w:pStyle w:val="a6"/>
        <w:spacing w:line="240" w:lineRule="auto"/>
        <w:rPr>
          <w:sz w:val="24"/>
          <w:szCs w:val="24"/>
        </w:rPr>
      </w:pPr>
      <w:r w:rsidRPr="00551550">
        <w:rPr>
          <w:sz w:val="24"/>
          <w:szCs w:val="24"/>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833E7" w:rsidRPr="00551550" w:rsidRDefault="00F833E7" w:rsidP="007C3874">
      <w:pPr>
        <w:pStyle w:val="a6"/>
        <w:spacing w:line="240" w:lineRule="auto"/>
        <w:rPr>
          <w:sz w:val="24"/>
          <w:szCs w:val="24"/>
        </w:rPr>
      </w:pPr>
      <w:r w:rsidRPr="00551550">
        <w:rPr>
          <w:sz w:val="24"/>
          <w:szCs w:val="24"/>
        </w:rPr>
        <w:t>Предельные значения расчетных показателей минимально допустимого уровня обеспеченности населения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F833E7" w:rsidRPr="00551550" w:rsidRDefault="00F833E7" w:rsidP="007C3874">
      <w:pPr>
        <w:pStyle w:val="a6"/>
        <w:spacing w:line="240" w:lineRule="auto"/>
        <w:rPr>
          <w:sz w:val="24"/>
          <w:szCs w:val="24"/>
        </w:rPr>
      </w:pPr>
      <w:r w:rsidRPr="00551550">
        <w:rPr>
          <w:sz w:val="24"/>
          <w:szCs w:val="24"/>
        </w:rPr>
        <w:t>Предельные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F833E7" w:rsidRPr="00551550" w:rsidRDefault="00F833E7" w:rsidP="007C3874">
      <w:pPr>
        <w:pStyle w:val="a6"/>
        <w:spacing w:line="240" w:lineRule="auto"/>
        <w:rPr>
          <w:sz w:val="24"/>
          <w:szCs w:val="24"/>
        </w:rPr>
      </w:pPr>
      <w:r w:rsidRPr="00551550">
        <w:rPr>
          <w:sz w:val="24"/>
          <w:szCs w:val="24"/>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F833E7" w:rsidRPr="00551550" w:rsidRDefault="00F833E7" w:rsidP="007C3874">
      <w:pPr>
        <w:pStyle w:val="a6"/>
        <w:spacing w:line="240" w:lineRule="auto"/>
        <w:rPr>
          <w:sz w:val="24"/>
          <w:szCs w:val="24"/>
        </w:rPr>
      </w:pPr>
      <w:r w:rsidRPr="00551550">
        <w:rPr>
          <w:sz w:val="24"/>
          <w:szCs w:val="24"/>
        </w:rPr>
        <w:t>Предельные значения расчетных показателей минимально допустимого уровня обеспеченности населения объектами в области связи установлены с учетом Федерального закона от 07.07.2003 № 126-ФЗ "О связи".</w:t>
      </w:r>
    </w:p>
    <w:p w:rsidR="00F833E7" w:rsidRPr="00551550" w:rsidRDefault="00F833E7" w:rsidP="007C3874">
      <w:pPr>
        <w:pStyle w:val="a6"/>
        <w:spacing w:line="240" w:lineRule="auto"/>
        <w:rPr>
          <w:sz w:val="24"/>
          <w:szCs w:val="24"/>
        </w:rPr>
      </w:pPr>
      <w:r w:rsidRPr="00551550">
        <w:rPr>
          <w:sz w:val="24"/>
          <w:szCs w:val="24"/>
        </w:rPr>
        <w:t>В соответствии с Федеральным законом от 07.07.2003 №126-ФЗ "О связи" в населенных пунктах с населением от двухсот пятидесяти до пятисот человек, в которых установлено средство коллективного доступа для оказания услуг телефонной связи, должна быть установлена не менее чем одна точка доступа.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 На основании этого положения скорость передачи данных на пользовательское оборудование с использованием волоконно-оптической линии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w:t>
      </w:r>
    </w:p>
    <w:p w:rsidR="00F833E7" w:rsidRPr="00551550" w:rsidRDefault="00F833E7" w:rsidP="007C3874">
      <w:pPr>
        <w:pStyle w:val="a6"/>
        <w:spacing w:line="240" w:lineRule="auto"/>
        <w:rPr>
          <w:sz w:val="24"/>
          <w:szCs w:val="24"/>
        </w:rPr>
      </w:pPr>
      <w:r w:rsidRPr="00551550">
        <w:rPr>
          <w:sz w:val="24"/>
          <w:szCs w:val="24"/>
        </w:rPr>
        <w:t xml:space="preserve">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w:t>
      </w:r>
    </w:p>
    <w:p w:rsidR="00F833E7" w:rsidRPr="00551550" w:rsidRDefault="00F833E7" w:rsidP="0017363F">
      <w:pPr>
        <w:pStyle w:val="111"/>
        <w:numPr>
          <w:ilvl w:val="2"/>
          <w:numId w:val="17"/>
        </w:numPr>
        <w:ind w:left="930"/>
        <w:jc w:val="both"/>
        <w:rPr>
          <w:sz w:val="24"/>
          <w:szCs w:val="24"/>
        </w:rPr>
      </w:pPr>
      <w:bookmarkStart w:id="270" w:name="_Toc451341640"/>
      <w:bookmarkStart w:id="271" w:name="_Toc499727454"/>
      <w:r w:rsidRPr="00551550">
        <w:rPr>
          <w:sz w:val="24"/>
          <w:szCs w:val="24"/>
        </w:rPr>
        <w:lastRenderedPageBreak/>
        <w:t>Обоснование расчетных показателей, устанавливаемых для территорий специального назначения</w:t>
      </w:r>
      <w:bookmarkEnd w:id="270"/>
      <w:bookmarkEnd w:id="271"/>
    </w:p>
    <w:p w:rsidR="00F833E7" w:rsidRPr="00551550" w:rsidRDefault="00F833E7" w:rsidP="007C3874">
      <w:pPr>
        <w:pStyle w:val="a6"/>
        <w:spacing w:line="240" w:lineRule="auto"/>
        <w:rPr>
          <w:sz w:val="24"/>
          <w:szCs w:val="24"/>
        </w:rPr>
      </w:pPr>
      <w:r w:rsidRPr="00551550">
        <w:rPr>
          <w:sz w:val="24"/>
          <w:szCs w:val="24"/>
        </w:rPr>
        <w:t>В состав зон специального назначения могут включаться зоны размещения кладбищ, скотомогильников, объекты размещения отходов производства и потребления и иных объектов, размещение которых может быть обеспечено только путем выделения указанных зон и недопустимо в других территориальных зонах.</w:t>
      </w:r>
    </w:p>
    <w:p w:rsidR="00F833E7" w:rsidRPr="00551550" w:rsidRDefault="00F833E7" w:rsidP="007C3874">
      <w:pPr>
        <w:pStyle w:val="a6"/>
        <w:spacing w:line="240" w:lineRule="auto"/>
        <w:rPr>
          <w:sz w:val="24"/>
          <w:szCs w:val="24"/>
        </w:rPr>
      </w:pPr>
      <w:r w:rsidRPr="00551550">
        <w:rPr>
          <w:sz w:val="24"/>
          <w:szCs w:val="24"/>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"Санитарно-защитные зоны и санитарная классификация предприятий, сооружений и иных объектов"</w:t>
      </w:r>
    </w:p>
    <w:p w:rsidR="00F833E7" w:rsidRPr="00551550" w:rsidRDefault="00F833E7" w:rsidP="007C3874">
      <w:pPr>
        <w:pStyle w:val="a6"/>
        <w:spacing w:line="240" w:lineRule="auto"/>
        <w:rPr>
          <w:sz w:val="24"/>
          <w:szCs w:val="24"/>
        </w:rPr>
      </w:pPr>
      <w:r w:rsidRPr="00551550">
        <w:rPr>
          <w:sz w:val="24"/>
          <w:szCs w:val="24"/>
        </w:rPr>
        <w:t>Санитарно-защитные зоны отделяют зоны территорий специального назначения с обязательным обозначением границ информационными знаками.</w:t>
      </w:r>
    </w:p>
    <w:p w:rsidR="00F833E7" w:rsidRPr="00551550" w:rsidRDefault="00F833E7" w:rsidP="007C3874">
      <w:pPr>
        <w:pStyle w:val="a6"/>
        <w:spacing w:line="240" w:lineRule="auto"/>
        <w:rPr>
          <w:sz w:val="24"/>
          <w:szCs w:val="24"/>
        </w:rPr>
      </w:pPr>
      <w:r w:rsidRPr="00551550">
        <w:rPr>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«Гигиенические требования к размещению, устройству и содержанию кладбищ, зданий и сооружений похоронного назначения» и нормативов.</w:t>
      </w:r>
    </w:p>
    <w:p w:rsidR="00F833E7" w:rsidRPr="00551550" w:rsidRDefault="00F833E7" w:rsidP="007C3874">
      <w:pPr>
        <w:pStyle w:val="a6"/>
        <w:spacing w:line="240" w:lineRule="auto"/>
        <w:rPr>
          <w:sz w:val="24"/>
          <w:szCs w:val="24"/>
        </w:rPr>
      </w:pPr>
      <w:r w:rsidRPr="00551550">
        <w:rPr>
          <w:sz w:val="24"/>
          <w:szCs w:val="24"/>
        </w:rPr>
        <w:t>Размер санитарно-защитных зон свалок и полигонов ТБО устанавливается в соответствии с СанПиН 2.2.1/2.1.1.1200-03 "Санитарно-защитные зоны и санитарная классификация предприятий, сооружений и иных объектов".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w:t>
      </w:r>
    </w:p>
    <w:p w:rsidR="00F833E7" w:rsidRPr="00551550" w:rsidRDefault="00F833E7" w:rsidP="007C3874">
      <w:pPr>
        <w:pStyle w:val="a6"/>
        <w:spacing w:line="240" w:lineRule="auto"/>
        <w:rPr>
          <w:sz w:val="24"/>
          <w:szCs w:val="24"/>
        </w:rPr>
      </w:pPr>
      <w:r w:rsidRPr="00551550">
        <w:rPr>
          <w:sz w:val="24"/>
          <w:szCs w:val="24"/>
        </w:rPr>
        <w:t>Полигоны для токсичных промышленных отходов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 Их размещение производится в соответствии с требованиями СНиП 2.01.28-85 «Полигоны по обезвреживанию и захоронению токсичных промышленных отходов. Основные положения по проектированию».</w:t>
      </w:r>
    </w:p>
    <w:p w:rsidR="00F833E7" w:rsidRPr="00551550" w:rsidRDefault="00F833E7" w:rsidP="007C3874">
      <w:pPr>
        <w:pStyle w:val="a6"/>
        <w:spacing w:line="240" w:lineRule="auto"/>
        <w:rPr>
          <w:sz w:val="24"/>
          <w:szCs w:val="24"/>
        </w:rPr>
      </w:pPr>
      <w:r w:rsidRPr="00551550">
        <w:rPr>
          <w:sz w:val="24"/>
          <w:szCs w:val="24"/>
        </w:rPr>
        <w:t>Выбор участка для размещения специализированной организации (далее – СПО) по обращению с радиоактивными отходами (далее – РАО), а также выбор площадки, проектирование, строительство, эксплуатация и вывод из 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F833E7" w:rsidRPr="00551550" w:rsidRDefault="00F833E7" w:rsidP="007C3874">
      <w:pPr>
        <w:pStyle w:val="a6"/>
        <w:spacing w:line="240" w:lineRule="auto"/>
        <w:rPr>
          <w:sz w:val="24"/>
          <w:szCs w:val="24"/>
        </w:rPr>
      </w:pPr>
      <w:r w:rsidRPr="00551550">
        <w:rPr>
          <w:sz w:val="24"/>
          <w:szCs w:val="24"/>
        </w:rPr>
        <w:t>При проектировании площадки захоронения обоснование безопасности для персонала и населения осуществляется в соответствии с требованиями раздела 10.3 СП 2.6.6.1168-02</w:t>
      </w:r>
      <w:r w:rsidRPr="00551550">
        <w:rPr>
          <w:sz w:val="24"/>
          <w:szCs w:val="24"/>
        </w:rPr>
        <w:tab/>
        <w:t>(СПОРО-2002) «Санитарные правила обращения с радиоактивными отходами».</w:t>
      </w:r>
    </w:p>
    <w:p w:rsidR="00F833E7" w:rsidRPr="00551550" w:rsidRDefault="00F833E7" w:rsidP="007C3874">
      <w:pPr>
        <w:pStyle w:val="a6"/>
        <w:spacing w:line="240" w:lineRule="auto"/>
        <w:rPr>
          <w:sz w:val="24"/>
          <w:szCs w:val="24"/>
        </w:rPr>
      </w:pPr>
      <w:r w:rsidRPr="00551550">
        <w:rPr>
          <w:sz w:val="24"/>
          <w:szCs w:val="24"/>
        </w:rPr>
        <w:t>Вокруг площадки захоронения радиоактивных отходов устанавливается санитарно-защитная зона в соответствии с СП 2.6.6.1168-02 (СПОРО 2002) «Санитарные правила обращения с радиоактивными отходами». На границе санитарно-защитной зоны уровень облучения людей в условиях нормальной эксплуатации СПО не должен превышать установленный предел дозы облучения населения.</w:t>
      </w:r>
    </w:p>
    <w:p w:rsidR="00F833E7" w:rsidRPr="00551550" w:rsidRDefault="00F833E7" w:rsidP="0017363F">
      <w:pPr>
        <w:pStyle w:val="111"/>
        <w:numPr>
          <w:ilvl w:val="2"/>
          <w:numId w:val="17"/>
        </w:numPr>
        <w:ind w:left="930"/>
        <w:jc w:val="both"/>
        <w:rPr>
          <w:sz w:val="24"/>
          <w:szCs w:val="24"/>
        </w:rPr>
      </w:pPr>
      <w:bookmarkStart w:id="272" w:name="_Toc451341641"/>
      <w:bookmarkStart w:id="273" w:name="_Toc499727455"/>
      <w:r w:rsidRPr="00551550">
        <w:rPr>
          <w:sz w:val="24"/>
          <w:szCs w:val="24"/>
        </w:rPr>
        <w:lastRenderedPageBreak/>
        <w:t>Обоснование расчетных показателей, устанавливаемых в сфере охраны окружающей среды</w:t>
      </w:r>
      <w:bookmarkEnd w:id="272"/>
      <w:bookmarkEnd w:id="273"/>
    </w:p>
    <w:p w:rsidR="00F833E7" w:rsidRPr="00551550" w:rsidRDefault="00F833E7" w:rsidP="007C3874">
      <w:pPr>
        <w:pStyle w:val="a6"/>
        <w:spacing w:line="240" w:lineRule="auto"/>
        <w:rPr>
          <w:sz w:val="24"/>
          <w:szCs w:val="24"/>
        </w:rPr>
      </w:pPr>
      <w:r w:rsidRPr="00551550">
        <w:rPr>
          <w:sz w:val="24"/>
          <w:szCs w:val="24"/>
        </w:rPr>
        <w:t>Нормативы качества окружающей среды были определены в соответствии со следующими нормативно-правовыми актами: Федеральный закон от 04.05.1999 № 96- ФЗ "Об охране атмосферного воздуха", Федеральный закон от 10 января 2002 года "Об охране окружающей среды", СанПиН 2.2.1/2.1.1.1200-03 "Санитарно-защитные зоны и санитарная классификация предприятий, сооружений и иных объектов".</w:t>
      </w:r>
    </w:p>
    <w:p w:rsidR="00F833E7" w:rsidRPr="00551550" w:rsidRDefault="00F833E7" w:rsidP="007C3874">
      <w:pPr>
        <w:pStyle w:val="a6"/>
        <w:spacing w:line="240" w:lineRule="auto"/>
        <w:rPr>
          <w:sz w:val="24"/>
          <w:szCs w:val="24"/>
        </w:rPr>
      </w:pPr>
      <w:r w:rsidRPr="00551550">
        <w:rPr>
          <w:sz w:val="24"/>
          <w:szCs w:val="24"/>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w:t>
      </w:r>
    </w:p>
    <w:p w:rsidR="00F833E7" w:rsidRPr="00551550" w:rsidRDefault="00F833E7" w:rsidP="007C3874">
      <w:pPr>
        <w:pStyle w:val="a6"/>
        <w:spacing w:line="240" w:lineRule="auto"/>
        <w:rPr>
          <w:sz w:val="24"/>
          <w:szCs w:val="24"/>
        </w:rPr>
      </w:pPr>
      <w:r w:rsidRPr="00551550">
        <w:rPr>
          <w:sz w:val="24"/>
          <w:szCs w:val="24"/>
        </w:rPr>
        <w:t>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w:t>
      </w:r>
    </w:p>
    <w:p w:rsidR="00F833E7" w:rsidRPr="00551550" w:rsidRDefault="00F833E7" w:rsidP="007C3874">
      <w:pPr>
        <w:pStyle w:val="a6"/>
        <w:spacing w:line="240" w:lineRule="auto"/>
        <w:rPr>
          <w:sz w:val="24"/>
          <w:szCs w:val="24"/>
        </w:rPr>
      </w:pPr>
      <w:r w:rsidRPr="00551550">
        <w:rPr>
          <w:sz w:val="24"/>
          <w:szCs w:val="24"/>
        </w:rPr>
        <w:t>При проектировании и расширении площадок для объектов, которые могут быть источниками вредного воздействия на здоровье населения и условия его проживания обязательным условием является организация санитарно-защитных зон в соответствии с требованиями СанПиН 2.2.1/2.1.1.1200-03 "Санитарно-защитные зоны и санитарная классификация предприятий, сооружений и иных объектов".</w:t>
      </w:r>
    </w:p>
    <w:p w:rsidR="00F833E7" w:rsidRPr="00551550" w:rsidRDefault="00F833E7" w:rsidP="007C3874">
      <w:pPr>
        <w:pStyle w:val="a6"/>
        <w:spacing w:line="240" w:lineRule="auto"/>
        <w:rPr>
          <w:sz w:val="24"/>
          <w:szCs w:val="24"/>
        </w:rPr>
      </w:pPr>
      <w:r w:rsidRPr="00551550">
        <w:rPr>
          <w:sz w:val="24"/>
          <w:szCs w:val="24"/>
        </w:rPr>
        <w:t>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w:t>
      </w:r>
    </w:p>
    <w:p w:rsidR="00F833E7" w:rsidRPr="00551550" w:rsidRDefault="00F833E7" w:rsidP="007C3874">
      <w:pPr>
        <w:pStyle w:val="a6"/>
        <w:spacing w:line="240" w:lineRule="auto"/>
        <w:rPr>
          <w:sz w:val="24"/>
          <w:szCs w:val="24"/>
        </w:rPr>
      </w:pPr>
      <w:r w:rsidRPr="00551550">
        <w:rPr>
          <w:sz w:val="24"/>
          <w:szCs w:val="24"/>
        </w:rPr>
        <w:t>Санитарную очистку территорий населенных пунктов следует осуществлять в соответствии с требованиями СанПиН 42-128-4690-88, СП 42.13330.2011 (Свод правил. Градостроительство. Планировка и застройка городских и сельских поселений. Актуализированная редакция СНиП 2.07.01-89*), Правил и норм технической эксплуатации жилищного фонда, утв. Постановлением Госстроя России от 27.09.2003 № 170, а также нормативных правовых актов органов местного самоуправления.</w:t>
      </w:r>
    </w:p>
    <w:p w:rsidR="00F833E7" w:rsidRPr="00551550" w:rsidRDefault="00F833E7" w:rsidP="007C3874">
      <w:pPr>
        <w:pStyle w:val="a6"/>
        <w:spacing w:line="240" w:lineRule="auto"/>
        <w:rPr>
          <w:sz w:val="24"/>
          <w:szCs w:val="24"/>
        </w:rPr>
      </w:pPr>
      <w:r w:rsidRPr="00551550">
        <w:rPr>
          <w:sz w:val="24"/>
          <w:szCs w:val="24"/>
        </w:rPr>
        <w:t>Сбор, хранение и удаление отходов лечебно-профилактических учреждений должны осуществляться в соответствии с требованиями СанПиН 2.1.7.728-99  "Правила сбора, хранения и удаления отходов лечебно-профилактических учреждений".</w:t>
      </w:r>
    </w:p>
    <w:p w:rsidR="00F833E7" w:rsidRPr="00551550" w:rsidRDefault="00F833E7" w:rsidP="007C3874">
      <w:pPr>
        <w:pStyle w:val="a6"/>
        <w:spacing w:line="240" w:lineRule="auto"/>
        <w:rPr>
          <w:sz w:val="24"/>
          <w:szCs w:val="24"/>
        </w:rPr>
      </w:pPr>
      <w:r w:rsidRPr="00551550">
        <w:rPr>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Требования к качеству почв разработаны в соответствии с СанПиН 2.1.7.1287-03 "Санитарно-эпидемиологические требования к качеству почвы".</w:t>
      </w:r>
    </w:p>
    <w:p w:rsidR="00F833E7" w:rsidRPr="00551550" w:rsidRDefault="00F833E7" w:rsidP="007C3874">
      <w:pPr>
        <w:pStyle w:val="a6"/>
        <w:spacing w:line="240" w:lineRule="auto"/>
        <w:rPr>
          <w:sz w:val="24"/>
          <w:szCs w:val="24"/>
        </w:rPr>
      </w:pPr>
      <w:r w:rsidRPr="00551550">
        <w:rPr>
          <w:sz w:val="24"/>
          <w:szCs w:val="24"/>
        </w:rPr>
        <w:t xml:space="preserve">Значения допустимого уровня воздействия электромагнитного поля, излучений и облучений рассчитывались в соответствии с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r w:rsidRPr="00551550">
        <w:rPr>
          <w:sz w:val="24"/>
          <w:szCs w:val="24"/>
        </w:rPr>
        <w:lastRenderedPageBreak/>
        <w:t>средств сухопутной подвижной радиосвязи" и СанПиН 2.1.6.1032-01 "Гигиенические требования к обеспечению качества атмосферного воздуха населенных мест".</w:t>
      </w:r>
    </w:p>
    <w:p w:rsidR="00F833E7" w:rsidRPr="00551550" w:rsidRDefault="00F833E7" w:rsidP="007C3874">
      <w:pPr>
        <w:pStyle w:val="a6"/>
        <w:spacing w:line="240" w:lineRule="auto"/>
        <w:rPr>
          <w:sz w:val="24"/>
          <w:szCs w:val="24"/>
        </w:rPr>
      </w:pPr>
      <w:r w:rsidRPr="00551550">
        <w:rPr>
          <w:sz w:val="24"/>
          <w:szCs w:val="24"/>
        </w:rPr>
        <w:t>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09.01.1996 N З-ФЗ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F833E7" w:rsidRPr="00551550" w:rsidRDefault="00F833E7" w:rsidP="007C3874">
      <w:pPr>
        <w:pStyle w:val="a6"/>
        <w:spacing w:line="240" w:lineRule="auto"/>
        <w:rPr>
          <w:sz w:val="24"/>
          <w:szCs w:val="24"/>
        </w:rPr>
      </w:pPr>
      <w:r w:rsidRPr="00551550">
        <w:rPr>
          <w:sz w:val="24"/>
          <w:szCs w:val="24"/>
        </w:rPr>
        <w:t>Радиационная безопасность населения обеспечивается созданием условий жизнедеятельности, отвечающих требованиям СанПиН 2.6.1.2800-10 "Гигиенические требования по ограничению  облучения  населения  за счет источников ионизирующего излучения" и СП 2.6.6.1168-02 (СПОРО 2002) "Санитарные правила обращения с радиоактивными отходами".</w:t>
      </w:r>
    </w:p>
    <w:p w:rsidR="00F833E7" w:rsidRPr="00551550" w:rsidRDefault="00F833E7" w:rsidP="007C3874">
      <w:pPr>
        <w:pStyle w:val="a6"/>
        <w:spacing w:line="240" w:lineRule="auto"/>
        <w:rPr>
          <w:sz w:val="24"/>
          <w:szCs w:val="24"/>
        </w:rPr>
      </w:pPr>
      <w:r w:rsidRPr="00551550">
        <w:rPr>
          <w:sz w:val="24"/>
          <w:szCs w:val="24"/>
        </w:rPr>
        <w:t>Определение показателей нормативного освещения помещений производилось с учетом СНиП 23-05-95* "Естественное и искусственное освещение" и СанПиН 2.2.1/2.1.1.1076-01 "Гигиенические требования к инсоляции и солнцезащите помещений жилых и общественных зданий и территорий".</w:t>
      </w:r>
    </w:p>
    <w:p w:rsidR="00F833E7" w:rsidRPr="00551550" w:rsidRDefault="00F833E7" w:rsidP="000A45A4">
      <w:pPr>
        <w:pStyle w:val="a6"/>
        <w:ind w:firstLine="0"/>
        <w:rPr>
          <w:sz w:val="24"/>
          <w:szCs w:val="24"/>
        </w:rPr>
      </w:pPr>
    </w:p>
    <w:p w:rsidR="0083123D" w:rsidRPr="00551550" w:rsidRDefault="0083123D" w:rsidP="000A45A4">
      <w:pPr>
        <w:pStyle w:val="a6"/>
        <w:ind w:firstLine="0"/>
        <w:rPr>
          <w:sz w:val="24"/>
          <w:szCs w:val="24"/>
        </w:rPr>
      </w:pPr>
    </w:p>
    <w:p w:rsidR="0083123D" w:rsidRPr="00551550" w:rsidRDefault="0083123D" w:rsidP="000A45A4">
      <w:pPr>
        <w:pStyle w:val="a6"/>
        <w:ind w:firstLine="0"/>
        <w:rPr>
          <w:sz w:val="24"/>
          <w:szCs w:val="24"/>
        </w:rPr>
      </w:pPr>
    </w:p>
    <w:p w:rsidR="0083123D" w:rsidRPr="00551550" w:rsidRDefault="0083123D" w:rsidP="000A45A4">
      <w:pPr>
        <w:pStyle w:val="a6"/>
        <w:ind w:firstLine="0"/>
        <w:rPr>
          <w:sz w:val="24"/>
          <w:szCs w:val="24"/>
        </w:rPr>
      </w:pPr>
    </w:p>
    <w:p w:rsidR="0083123D" w:rsidRPr="00551550" w:rsidRDefault="0083123D" w:rsidP="000A45A4">
      <w:pPr>
        <w:pStyle w:val="a6"/>
        <w:ind w:firstLine="0"/>
        <w:rPr>
          <w:sz w:val="24"/>
          <w:szCs w:val="24"/>
        </w:rPr>
      </w:pPr>
    </w:p>
    <w:p w:rsidR="0083123D" w:rsidRPr="00551550" w:rsidRDefault="0083123D" w:rsidP="000A45A4">
      <w:pPr>
        <w:pStyle w:val="a6"/>
        <w:ind w:firstLine="0"/>
        <w:rPr>
          <w:sz w:val="24"/>
          <w:szCs w:val="24"/>
        </w:rPr>
      </w:pPr>
    </w:p>
    <w:p w:rsidR="0083123D" w:rsidRPr="00551550" w:rsidRDefault="0083123D" w:rsidP="00B072AF">
      <w:pPr>
        <w:pStyle w:val="a6"/>
        <w:ind w:firstLine="0"/>
        <w:rPr>
          <w:rFonts w:eastAsiaTheme="majorEastAsia"/>
          <w:sz w:val="24"/>
          <w:szCs w:val="24"/>
        </w:rPr>
      </w:pPr>
    </w:p>
    <w:p w:rsidR="0083123D" w:rsidRPr="00852D3F" w:rsidRDefault="0083123D" w:rsidP="002B06CE">
      <w:pPr>
        <w:pStyle w:val="10"/>
        <w:rPr>
          <w:sz w:val="24"/>
          <w:szCs w:val="24"/>
        </w:rPr>
      </w:pPr>
      <w:bookmarkStart w:id="274" w:name="_Toc451341683"/>
      <w:bookmarkStart w:id="275" w:name="_Toc499727456"/>
      <w:r w:rsidRPr="00852D3F">
        <w:rPr>
          <w:sz w:val="24"/>
          <w:szCs w:val="24"/>
        </w:rPr>
        <w:lastRenderedPageBreak/>
        <w:t xml:space="preserve">Глава 3. </w:t>
      </w:r>
      <w:bookmarkEnd w:id="274"/>
      <w:r w:rsidR="00B74001" w:rsidRPr="00852D3F">
        <w:rPr>
          <w:sz w:val="24"/>
          <w:szCs w:val="24"/>
        </w:rPr>
        <w:t>Правила и область применения расчетных показателей, содержащихся в основной части местных нормативов.</w:t>
      </w:r>
      <w:bookmarkEnd w:id="275"/>
    </w:p>
    <w:p w:rsidR="00BE687E" w:rsidRPr="00BE687E" w:rsidRDefault="00BE687E" w:rsidP="00BE687E">
      <w:pPr>
        <w:pStyle w:val="a6"/>
        <w:rPr>
          <w:b/>
          <w:sz w:val="24"/>
          <w:szCs w:val="24"/>
        </w:rPr>
      </w:pPr>
      <w:r w:rsidRPr="00BE687E">
        <w:rPr>
          <w:b/>
          <w:sz w:val="24"/>
          <w:szCs w:val="24"/>
        </w:rPr>
        <w:t>Введение</w:t>
      </w:r>
    </w:p>
    <w:p w:rsidR="0083123D" w:rsidRPr="00551550" w:rsidRDefault="0083123D" w:rsidP="00AC26C8">
      <w:pPr>
        <w:pStyle w:val="a6"/>
        <w:spacing w:line="240" w:lineRule="auto"/>
        <w:rPr>
          <w:sz w:val="24"/>
          <w:szCs w:val="24"/>
        </w:rPr>
      </w:pPr>
      <w:r w:rsidRPr="00551550">
        <w:rPr>
          <w:sz w:val="24"/>
          <w:szCs w:val="24"/>
        </w:rPr>
        <w:t xml:space="preserve">Подготовка местных нормативов градостроительного проектирования территории муниципального образования </w:t>
      </w:r>
      <w:r w:rsidR="00AC26C8">
        <w:rPr>
          <w:sz w:val="24"/>
          <w:szCs w:val="24"/>
        </w:rPr>
        <w:t>городское поселение Кильдинстрой Кольского района</w:t>
      </w:r>
      <w:r w:rsidRPr="00551550">
        <w:rPr>
          <w:sz w:val="24"/>
          <w:szCs w:val="24"/>
        </w:rPr>
        <w:t xml:space="preserve"> Мурманской области (далее – также местные нормативы) осуществлялась с учетом:</w:t>
      </w:r>
    </w:p>
    <w:p w:rsidR="0083123D" w:rsidRPr="00AC26C8" w:rsidRDefault="0083123D" w:rsidP="00AC26C8">
      <w:pPr>
        <w:pStyle w:val="a0"/>
        <w:numPr>
          <w:ilvl w:val="0"/>
          <w:numId w:val="28"/>
        </w:numPr>
        <w:rPr>
          <w:sz w:val="24"/>
          <w:szCs w:val="24"/>
        </w:rPr>
      </w:pPr>
      <w:r w:rsidRPr="00AC26C8">
        <w:rPr>
          <w:sz w:val="24"/>
          <w:szCs w:val="24"/>
        </w:rPr>
        <w:t>Социально-демографического состава и плотности населения на территории муниципального образования;</w:t>
      </w:r>
    </w:p>
    <w:p w:rsidR="0083123D" w:rsidRPr="00551550" w:rsidRDefault="0083123D" w:rsidP="00AC26C8">
      <w:pPr>
        <w:pStyle w:val="a0"/>
        <w:rPr>
          <w:sz w:val="24"/>
          <w:szCs w:val="24"/>
        </w:rPr>
      </w:pPr>
      <w:r w:rsidRPr="00551550">
        <w:rPr>
          <w:sz w:val="24"/>
          <w:szCs w:val="24"/>
        </w:rPr>
        <w:t>Планов и программ комплексного социально-экономического развития муниципального образования;</w:t>
      </w:r>
    </w:p>
    <w:p w:rsidR="0083123D" w:rsidRPr="00551550" w:rsidRDefault="0083123D" w:rsidP="00AC26C8">
      <w:pPr>
        <w:pStyle w:val="a0"/>
        <w:rPr>
          <w:sz w:val="24"/>
          <w:szCs w:val="24"/>
        </w:rPr>
      </w:pPr>
      <w:r w:rsidRPr="00551550">
        <w:rPr>
          <w:sz w:val="24"/>
          <w:szCs w:val="24"/>
        </w:rPr>
        <w:t>Предложений органов местного самоуправления и заинтересованных лиц.</w:t>
      </w:r>
    </w:p>
    <w:p w:rsidR="0083123D" w:rsidRPr="00551550" w:rsidRDefault="0083123D" w:rsidP="00AC26C8">
      <w:pPr>
        <w:pStyle w:val="a6"/>
        <w:spacing w:line="240" w:lineRule="auto"/>
        <w:rPr>
          <w:sz w:val="24"/>
          <w:szCs w:val="24"/>
        </w:rPr>
      </w:pPr>
      <w:r w:rsidRPr="00551550">
        <w:rPr>
          <w:sz w:val="24"/>
          <w:szCs w:val="24"/>
        </w:rPr>
        <w:t>Местные нормативы и внесенные изменения в них утверждаются представительным органом местного самоуправления.</w:t>
      </w:r>
    </w:p>
    <w:p w:rsidR="0083123D" w:rsidRPr="00551550" w:rsidRDefault="0083123D" w:rsidP="00AC26C8">
      <w:pPr>
        <w:pStyle w:val="a6"/>
        <w:spacing w:line="240" w:lineRule="auto"/>
        <w:rPr>
          <w:sz w:val="24"/>
          <w:szCs w:val="24"/>
        </w:rPr>
      </w:pPr>
      <w:r w:rsidRPr="00551550">
        <w:rPr>
          <w:sz w:val="24"/>
          <w:szCs w:val="24"/>
        </w:rPr>
        <w:t>Проект местных нормативов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83123D" w:rsidRPr="00551550" w:rsidRDefault="0083123D" w:rsidP="00AC26C8">
      <w:pPr>
        <w:pStyle w:val="a6"/>
        <w:spacing w:line="240" w:lineRule="auto"/>
        <w:rPr>
          <w:sz w:val="24"/>
          <w:szCs w:val="24"/>
        </w:rPr>
      </w:pPr>
      <w:r w:rsidRPr="00551550">
        <w:rPr>
          <w:sz w:val="24"/>
          <w:szCs w:val="24"/>
        </w:rPr>
        <w:t>Утвержденные местные нормативы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83123D" w:rsidRPr="00852D3F" w:rsidRDefault="0083123D" w:rsidP="002B06CE">
      <w:pPr>
        <w:pStyle w:val="11"/>
        <w:rPr>
          <w:sz w:val="24"/>
          <w:szCs w:val="24"/>
        </w:rPr>
      </w:pPr>
      <w:bookmarkStart w:id="276" w:name="_Toc451341685"/>
      <w:bookmarkStart w:id="277" w:name="_Toc499727457"/>
      <w:r w:rsidRPr="00852D3F">
        <w:rPr>
          <w:sz w:val="24"/>
          <w:szCs w:val="24"/>
        </w:rPr>
        <w:t>Область применения расчетных показателей, содержащихся в основной части местных нормативов градостроительного проектирования</w:t>
      </w:r>
      <w:bookmarkEnd w:id="276"/>
      <w:bookmarkEnd w:id="277"/>
    </w:p>
    <w:p w:rsidR="0083123D" w:rsidRPr="00551550" w:rsidRDefault="0083123D" w:rsidP="00B74001">
      <w:pPr>
        <w:pStyle w:val="a6"/>
        <w:spacing w:line="240" w:lineRule="auto"/>
        <w:rPr>
          <w:sz w:val="24"/>
          <w:szCs w:val="24"/>
        </w:rPr>
      </w:pPr>
      <w:r w:rsidRPr="00551550">
        <w:rPr>
          <w:sz w:val="24"/>
          <w:szCs w:val="24"/>
        </w:rPr>
        <w:t>Местные нормативы содержат расчетные показатели градостроительного развития территории, которые обеспечивают максимально благоприятные и безопасные условия жизнедеятельности человека.</w:t>
      </w:r>
    </w:p>
    <w:p w:rsidR="0083123D" w:rsidRPr="00551550" w:rsidRDefault="0083123D" w:rsidP="00B74001">
      <w:pPr>
        <w:pStyle w:val="a6"/>
        <w:spacing w:line="240" w:lineRule="auto"/>
        <w:rPr>
          <w:sz w:val="24"/>
          <w:szCs w:val="24"/>
        </w:rPr>
      </w:pPr>
      <w:r w:rsidRPr="00551550">
        <w:rPr>
          <w:sz w:val="24"/>
          <w:szCs w:val="24"/>
        </w:rPr>
        <w:t>Действие местных нормативов распространяется на территорию муниципального образования в границах, утвержденных Законом Мурманской области от 29 декабря 2004 г. № 582-01-ЗМО "Об утверждении границ муниципальных образований в Мурманской области".</w:t>
      </w:r>
    </w:p>
    <w:p w:rsidR="0083123D" w:rsidRPr="00551550" w:rsidRDefault="0083123D" w:rsidP="00B74001">
      <w:pPr>
        <w:pStyle w:val="a6"/>
        <w:spacing w:line="240" w:lineRule="auto"/>
        <w:rPr>
          <w:sz w:val="24"/>
          <w:szCs w:val="24"/>
        </w:rPr>
      </w:pPr>
      <w:r w:rsidRPr="00551550">
        <w:rPr>
          <w:sz w:val="24"/>
          <w:szCs w:val="24"/>
        </w:rPr>
        <w:t xml:space="preserve">Расчетные показатели, установленные в местных нормативах, применяются при подготовке генерального плана, правил землепользования и застройки, документации по планировке территорий муниципального образования </w:t>
      </w:r>
      <w:r w:rsidR="00B74001">
        <w:rPr>
          <w:sz w:val="24"/>
          <w:szCs w:val="24"/>
        </w:rPr>
        <w:t>городское поселение Кильдинстрой.</w:t>
      </w:r>
    </w:p>
    <w:p w:rsidR="0083123D" w:rsidRPr="00551550" w:rsidRDefault="0083123D" w:rsidP="00B74001">
      <w:pPr>
        <w:pStyle w:val="a6"/>
        <w:spacing w:line="240" w:lineRule="auto"/>
        <w:rPr>
          <w:sz w:val="24"/>
          <w:szCs w:val="24"/>
        </w:rPr>
      </w:pPr>
      <w:r w:rsidRPr="00551550">
        <w:rPr>
          <w:sz w:val="24"/>
          <w:szCs w:val="24"/>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83123D" w:rsidRPr="00551550" w:rsidRDefault="0083123D" w:rsidP="00B74001">
      <w:pPr>
        <w:pStyle w:val="a6"/>
        <w:spacing w:line="240" w:lineRule="auto"/>
        <w:rPr>
          <w:sz w:val="24"/>
          <w:szCs w:val="24"/>
        </w:rPr>
      </w:pPr>
      <w:r w:rsidRPr="00551550">
        <w:rPr>
          <w:sz w:val="24"/>
          <w:szCs w:val="24"/>
        </w:rPr>
        <w:t>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объектами местного значения, установленных региональными нормативами градостроительного проектирования Мурманской области.</w:t>
      </w:r>
    </w:p>
    <w:p w:rsidR="0083123D" w:rsidRPr="00551550" w:rsidRDefault="0083123D" w:rsidP="00B74001">
      <w:pPr>
        <w:pStyle w:val="a6"/>
        <w:spacing w:line="240" w:lineRule="auto"/>
        <w:rPr>
          <w:sz w:val="24"/>
          <w:szCs w:val="24"/>
        </w:rPr>
      </w:pPr>
      <w:r w:rsidRPr="00551550">
        <w:rPr>
          <w:sz w:val="24"/>
          <w:szCs w:val="24"/>
        </w:rPr>
        <w:t xml:space="preserve">Если, в случае внесения изменений в региональные нормативы градостроительного проектирования Мурманской области, предельные значения расчетных показателей минимально допустимого уровня обеспеченности объектами местного значения станут </w:t>
      </w:r>
      <w:r w:rsidRPr="00551550">
        <w:rPr>
          <w:sz w:val="24"/>
          <w:szCs w:val="24"/>
        </w:rPr>
        <w:lastRenderedPageBreak/>
        <w:t>выше расчетных показателей минимально допустимого уровня обеспеченности объектами местного значения муниципального образования,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Мурманской области, а также показатели нормативных правовых актов Российской Федерации.</w:t>
      </w:r>
    </w:p>
    <w:p w:rsidR="0083123D" w:rsidRPr="00551550" w:rsidRDefault="0083123D" w:rsidP="00B74001">
      <w:pPr>
        <w:pStyle w:val="a6"/>
        <w:spacing w:line="240" w:lineRule="auto"/>
        <w:rPr>
          <w:sz w:val="24"/>
          <w:szCs w:val="24"/>
        </w:rPr>
      </w:pPr>
      <w:r w:rsidRPr="00551550">
        <w:rPr>
          <w:sz w:val="24"/>
          <w:szCs w:val="24"/>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Мурманской области.</w:t>
      </w:r>
    </w:p>
    <w:p w:rsidR="0083123D" w:rsidRPr="00551550" w:rsidRDefault="0083123D" w:rsidP="00B74001">
      <w:pPr>
        <w:pStyle w:val="a6"/>
        <w:spacing w:line="240" w:lineRule="auto"/>
        <w:rPr>
          <w:sz w:val="24"/>
          <w:szCs w:val="24"/>
        </w:rPr>
      </w:pPr>
      <w:r w:rsidRPr="00551550">
        <w:rPr>
          <w:sz w:val="24"/>
          <w:szCs w:val="24"/>
        </w:rPr>
        <w:t>Если, в случае внесения изменений в региональные нормативы градостроительного проектирования Мурманской области,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станут ниже расчетных показателей максимально допустимого уровня территориальной доступности объектов местного значения, установленных местными нормативами градостроительного проектирования, то применяются расчетные показатели региональных нормативов градостроительного проектирования Мурманской области, а также показатели нормативных правовых актов Российской Федерации.</w:t>
      </w:r>
    </w:p>
    <w:p w:rsidR="0083123D" w:rsidRPr="00551550" w:rsidRDefault="0083123D" w:rsidP="0083123D">
      <w:pPr>
        <w:pStyle w:val="a6"/>
        <w:rPr>
          <w:sz w:val="24"/>
          <w:szCs w:val="24"/>
        </w:rPr>
      </w:pPr>
      <w:r w:rsidRPr="00551550">
        <w:rPr>
          <w:sz w:val="24"/>
          <w:szCs w:val="24"/>
        </w:rPr>
        <w:br w:type="page"/>
      </w:r>
    </w:p>
    <w:p w:rsidR="0083123D" w:rsidRPr="00852D3F" w:rsidRDefault="0083123D" w:rsidP="002B06CE">
      <w:pPr>
        <w:pStyle w:val="11"/>
        <w:rPr>
          <w:sz w:val="24"/>
          <w:szCs w:val="24"/>
        </w:rPr>
      </w:pPr>
      <w:bookmarkStart w:id="278" w:name="_Toc451341686"/>
      <w:bookmarkStart w:id="279" w:name="_Toc499727458"/>
      <w:r w:rsidRPr="00852D3F">
        <w:rPr>
          <w:sz w:val="24"/>
          <w:szCs w:val="24"/>
        </w:rPr>
        <w:lastRenderedPageBreak/>
        <w:t>Правила применения расчетных показателей, содержащихся в основной части местных нормативов градостроительного проектирования</w:t>
      </w:r>
      <w:bookmarkEnd w:id="278"/>
      <w:bookmarkEnd w:id="279"/>
    </w:p>
    <w:p w:rsidR="0083123D" w:rsidRPr="00551550" w:rsidRDefault="0083123D" w:rsidP="00B74001">
      <w:pPr>
        <w:pStyle w:val="1110"/>
        <w:numPr>
          <w:ilvl w:val="6"/>
          <w:numId w:val="17"/>
        </w:numPr>
        <w:ind w:left="0" w:firstLine="0"/>
        <w:rPr>
          <w:sz w:val="24"/>
          <w:szCs w:val="24"/>
        </w:rPr>
      </w:pPr>
      <w:r w:rsidRPr="00551550">
        <w:rPr>
          <w:sz w:val="24"/>
          <w:szCs w:val="24"/>
        </w:rPr>
        <w:t>Перечень нормируемых показателей, применяемых при разработке градостроительной документации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7"/>
        <w:gridCol w:w="4915"/>
        <w:gridCol w:w="1665"/>
        <w:gridCol w:w="573"/>
        <w:gridCol w:w="699"/>
        <w:gridCol w:w="646"/>
      </w:tblGrid>
      <w:tr w:rsidR="0083123D" w:rsidRPr="000065C3" w:rsidTr="0083123D">
        <w:trPr>
          <w:trHeight w:hRule="exact" w:val="598"/>
          <w:tblHeader/>
        </w:trPr>
        <w:tc>
          <w:tcPr>
            <w:tcW w:w="463" w:type="pct"/>
          </w:tcPr>
          <w:p w:rsidR="0083123D" w:rsidRPr="000065C3" w:rsidRDefault="0083123D" w:rsidP="0083123D">
            <w:pPr>
              <w:pStyle w:val="a8"/>
            </w:pPr>
            <w:r w:rsidRPr="000065C3">
              <w:t>№ п/п</w:t>
            </w:r>
          </w:p>
        </w:tc>
        <w:tc>
          <w:tcPr>
            <w:tcW w:w="2624" w:type="pct"/>
          </w:tcPr>
          <w:p w:rsidR="0083123D" w:rsidRPr="000065C3" w:rsidRDefault="0083123D" w:rsidP="0083123D">
            <w:pPr>
              <w:pStyle w:val="a8"/>
            </w:pPr>
            <w:r w:rsidRPr="000065C3">
              <w:t>Наименование нормируемого показателя</w:t>
            </w:r>
          </w:p>
        </w:tc>
        <w:tc>
          <w:tcPr>
            <w:tcW w:w="889" w:type="pct"/>
          </w:tcPr>
          <w:p w:rsidR="0083123D" w:rsidRPr="000065C3" w:rsidRDefault="0083123D" w:rsidP="0083123D">
            <w:pPr>
              <w:pStyle w:val="a8"/>
            </w:pPr>
            <w:r w:rsidRPr="000065C3">
              <w:t>Единицы измерения</w:t>
            </w:r>
          </w:p>
        </w:tc>
        <w:tc>
          <w:tcPr>
            <w:tcW w:w="306" w:type="pct"/>
          </w:tcPr>
          <w:p w:rsidR="0083123D" w:rsidRPr="000065C3" w:rsidRDefault="0083123D" w:rsidP="0083123D">
            <w:pPr>
              <w:pStyle w:val="a8"/>
            </w:pPr>
            <w:r w:rsidRPr="000065C3">
              <w:t>ГП</w:t>
            </w:r>
          </w:p>
        </w:tc>
        <w:tc>
          <w:tcPr>
            <w:tcW w:w="373" w:type="pct"/>
          </w:tcPr>
          <w:p w:rsidR="0083123D" w:rsidRPr="000065C3" w:rsidRDefault="0083123D" w:rsidP="0083123D">
            <w:pPr>
              <w:pStyle w:val="a8"/>
            </w:pPr>
            <w:r w:rsidRPr="000065C3">
              <w:t>ППТ</w:t>
            </w:r>
          </w:p>
        </w:tc>
        <w:tc>
          <w:tcPr>
            <w:tcW w:w="345" w:type="pct"/>
          </w:tcPr>
          <w:p w:rsidR="0083123D" w:rsidRPr="000065C3" w:rsidRDefault="0083123D" w:rsidP="0083123D">
            <w:pPr>
              <w:pStyle w:val="a8"/>
            </w:pPr>
            <w:r w:rsidRPr="000065C3">
              <w:t>ПЗЗ</w:t>
            </w:r>
          </w:p>
        </w:tc>
      </w:tr>
      <w:tr w:rsidR="0083123D" w:rsidRPr="000065C3" w:rsidTr="0083123D">
        <w:trPr>
          <w:trHeight w:hRule="exact" w:val="357"/>
        </w:trPr>
        <w:tc>
          <w:tcPr>
            <w:tcW w:w="463" w:type="pct"/>
          </w:tcPr>
          <w:p w:rsidR="0083123D" w:rsidRPr="000065C3" w:rsidRDefault="0083123D" w:rsidP="0083123D">
            <w:pPr>
              <w:pStyle w:val="a8"/>
            </w:pPr>
            <w:r w:rsidRPr="000065C3">
              <w:t>1</w:t>
            </w:r>
          </w:p>
        </w:tc>
        <w:tc>
          <w:tcPr>
            <w:tcW w:w="4537" w:type="pct"/>
            <w:gridSpan w:val="5"/>
          </w:tcPr>
          <w:p w:rsidR="0083123D" w:rsidRPr="000065C3" w:rsidRDefault="0083123D" w:rsidP="0083123D">
            <w:pPr>
              <w:pStyle w:val="a8"/>
            </w:pPr>
            <w:r w:rsidRPr="000065C3">
              <w:t>Пространственно-планировочная организация</w:t>
            </w:r>
          </w:p>
        </w:tc>
      </w:tr>
      <w:tr w:rsidR="0083123D" w:rsidRPr="000065C3" w:rsidTr="0083123D">
        <w:trPr>
          <w:trHeight w:hRule="exact" w:val="419"/>
        </w:trPr>
        <w:tc>
          <w:tcPr>
            <w:tcW w:w="463" w:type="pct"/>
          </w:tcPr>
          <w:p w:rsidR="0083123D" w:rsidRPr="000065C3" w:rsidRDefault="0083123D" w:rsidP="0083123D">
            <w:pPr>
              <w:pStyle w:val="a8"/>
            </w:pPr>
            <w:r w:rsidRPr="000065C3">
              <w:t>1.1</w:t>
            </w:r>
          </w:p>
        </w:tc>
        <w:tc>
          <w:tcPr>
            <w:tcW w:w="4537" w:type="pct"/>
            <w:gridSpan w:val="5"/>
          </w:tcPr>
          <w:p w:rsidR="0083123D" w:rsidRPr="000065C3" w:rsidRDefault="0083123D" w:rsidP="0083123D">
            <w:pPr>
              <w:pStyle w:val="a8"/>
            </w:pPr>
            <w:r w:rsidRPr="000065C3">
              <w:t>Общая организация территории</w:t>
            </w:r>
          </w:p>
        </w:tc>
      </w:tr>
      <w:tr w:rsidR="0083123D" w:rsidRPr="000065C3" w:rsidTr="0083123D">
        <w:trPr>
          <w:trHeight w:hRule="exact" w:val="576"/>
        </w:trPr>
        <w:tc>
          <w:tcPr>
            <w:tcW w:w="463" w:type="pct"/>
          </w:tcPr>
          <w:p w:rsidR="0083123D" w:rsidRPr="000065C3" w:rsidRDefault="0083123D" w:rsidP="0083123D">
            <w:pPr>
              <w:pStyle w:val="a8"/>
            </w:pPr>
            <w:r w:rsidRPr="000065C3">
              <w:t>1.1.1</w:t>
            </w:r>
          </w:p>
        </w:tc>
        <w:tc>
          <w:tcPr>
            <w:tcW w:w="2624" w:type="pct"/>
          </w:tcPr>
          <w:p w:rsidR="0083123D" w:rsidRPr="000065C3" w:rsidRDefault="0083123D" w:rsidP="0083123D">
            <w:pPr>
              <w:pStyle w:val="a8"/>
            </w:pPr>
            <w:r w:rsidRPr="000065C3">
              <w:t>Нормативы площади и распределения функциональных зон с отображением параметров планируемого развития</w:t>
            </w:r>
          </w:p>
        </w:tc>
        <w:tc>
          <w:tcPr>
            <w:tcW w:w="889" w:type="pct"/>
          </w:tcPr>
          <w:p w:rsidR="0083123D" w:rsidRPr="000065C3" w:rsidRDefault="0083123D" w:rsidP="0083123D">
            <w:pPr>
              <w:pStyle w:val="a8"/>
            </w:pPr>
            <w:r w:rsidRPr="000065C3">
              <w:t>га,</w:t>
            </w:r>
          </w:p>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1.1.2</w:t>
            </w:r>
          </w:p>
        </w:tc>
        <w:tc>
          <w:tcPr>
            <w:tcW w:w="2624" w:type="pct"/>
          </w:tcPr>
          <w:p w:rsidR="0083123D" w:rsidRPr="000065C3" w:rsidRDefault="0083123D" w:rsidP="0083123D">
            <w:pPr>
              <w:pStyle w:val="a8"/>
            </w:pPr>
            <w:r w:rsidRPr="000065C3">
              <w:t>Нормативы площади и распределения территорий общего пользования</w:t>
            </w:r>
          </w:p>
        </w:tc>
        <w:tc>
          <w:tcPr>
            <w:tcW w:w="889" w:type="pct"/>
          </w:tcPr>
          <w:p w:rsidR="0083123D" w:rsidRPr="000065C3" w:rsidRDefault="0083123D" w:rsidP="0083123D">
            <w:pPr>
              <w:pStyle w:val="a8"/>
            </w:pPr>
            <w:r w:rsidRPr="000065C3">
              <w:t>га,</w:t>
            </w:r>
          </w:p>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819"/>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1.1.3</w:t>
            </w:r>
          </w:p>
        </w:tc>
        <w:tc>
          <w:tcPr>
            <w:tcW w:w="2624" w:type="pct"/>
          </w:tcPr>
          <w:p w:rsidR="0083123D" w:rsidRPr="000065C3" w:rsidRDefault="0083123D" w:rsidP="0083123D">
            <w:pPr>
              <w:pStyle w:val="a8"/>
            </w:pPr>
            <w:r w:rsidRPr="000065C3">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45"/>
        </w:trPr>
        <w:tc>
          <w:tcPr>
            <w:tcW w:w="463" w:type="pct"/>
          </w:tcPr>
          <w:p w:rsidR="0083123D" w:rsidRPr="000065C3" w:rsidRDefault="0083123D" w:rsidP="0083123D">
            <w:pPr>
              <w:pStyle w:val="a8"/>
            </w:pPr>
            <w:r w:rsidRPr="000065C3">
              <w:t>1.1.4</w:t>
            </w:r>
          </w:p>
        </w:tc>
        <w:tc>
          <w:tcPr>
            <w:tcW w:w="2624" w:type="pct"/>
          </w:tcPr>
          <w:p w:rsidR="0083123D" w:rsidRPr="000065C3" w:rsidRDefault="0083123D" w:rsidP="0083123D">
            <w:pPr>
              <w:pStyle w:val="a8"/>
            </w:pPr>
            <w:r w:rsidRPr="000065C3">
              <w:t>Нормативы отступа от красных линий в целях определения места допустимого размещения зданий, строений, сооружений</w:t>
            </w:r>
          </w:p>
        </w:tc>
        <w:tc>
          <w:tcPr>
            <w:tcW w:w="889" w:type="pct"/>
          </w:tcPr>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98"/>
        </w:trPr>
        <w:tc>
          <w:tcPr>
            <w:tcW w:w="463" w:type="pct"/>
          </w:tcPr>
          <w:p w:rsidR="0083123D" w:rsidRPr="000065C3" w:rsidRDefault="0083123D" w:rsidP="0083123D">
            <w:pPr>
              <w:pStyle w:val="a8"/>
            </w:pPr>
            <w:r w:rsidRPr="000065C3">
              <w:t>1.2</w:t>
            </w:r>
          </w:p>
        </w:tc>
        <w:tc>
          <w:tcPr>
            <w:tcW w:w="4537" w:type="pct"/>
            <w:gridSpan w:val="5"/>
          </w:tcPr>
          <w:p w:rsidR="0083123D" w:rsidRPr="000065C3" w:rsidRDefault="0083123D" w:rsidP="0083123D">
            <w:pPr>
              <w:pStyle w:val="a8"/>
            </w:pPr>
            <w:r w:rsidRPr="000065C3">
              <w:t>Жилые зоны</w:t>
            </w:r>
          </w:p>
        </w:tc>
      </w:tr>
      <w:tr w:rsidR="0083123D" w:rsidRPr="000065C3" w:rsidTr="0083123D">
        <w:trPr>
          <w:trHeight w:hRule="exact" w:val="595"/>
        </w:trPr>
        <w:tc>
          <w:tcPr>
            <w:tcW w:w="463" w:type="pct"/>
          </w:tcPr>
          <w:p w:rsidR="0083123D" w:rsidRPr="000065C3" w:rsidRDefault="0083123D" w:rsidP="0083123D">
            <w:pPr>
              <w:pStyle w:val="a8"/>
            </w:pPr>
            <w:r w:rsidRPr="000065C3">
              <w:t>1.2.1</w:t>
            </w:r>
          </w:p>
        </w:tc>
        <w:tc>
          <w:tcPr>
            <w:tcW w:w="2624" w:type="pct"/>
          </w:tcPr>
          <w:p w:rsidR="0083123D" w:rsidRPr="000065C3" w:rsidRDefault="0083123D" w:rsidP="0083123D">
            <w:pPr>
              <w:pStyle w:val="a8"/>
            </w:pPr>
            <w:r w:rsidRPr="000065C3">
              <w:t>Нормативы определения потребности в селитебной территории</w:t>
            </w:r>
          </w:p>
        </w:tc>
        <w:tc>
          <w:tcPr>
            <w:tcW w:w="889" w:type="pct"/>
          </w:tcPr>
          <w:p w:rsidR="0083123D" w:rsidRPr="000065C3" w:rsidRDefault="0083123D" w:rsidP="0083123D">
            <w:pPr>
              <w:pStyle w:val="a8"/>
            </w:pPr>
            <w:r w:rsidRPr="000065C3">
              <w:t>га/1000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1.2.2</w:t>
            </w:r>
          </w:p>
        </w:tc>
        <w:tc>
          <w:tcPr>
            <w:tcW w:w="2624" w:type="pct"/>
          </w:tcPr>
          <w:p w:rsidR="0083123D" w:rsidRPr="000065C3" w:rsidRDefault="0083123D" w:rsidP="0083123D">
            <w:pPr>
              <w:pStyle w:val="a8"/>
            </w:pPr>
            <w:r w:rsidRPr="000065C3">
              <w:t>Нормативы плотности населения территорий жилого назначения</w:t>
            </w:r>
          </w:p>
        </w:tc>
        <w:tc>
          <w:tcPr>
            <w:tcW w:w="889" w:type="pct"/>
          </w:tcPr>
          <w:p w:rsidR="0083123D" w:rsidRPr="000065C3" w:rsidRDefault="0083123D" w:rsidP="0083123D">
            <w:pPr>
              <w:pStyle w:val="a8"/>
            </w:pPr>
            <w:r w:rsidRPr="000065C3">
              <w:t>чел./га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1.2.3</w:t>
            </w:r>
          </w:p>
        </w:tc>
        <w:tc>
          <w:tcPr>
            <w:tcW w:w="2624" w:type="pct"/>
          </w:tcPr>
          <w:p w:rsidR="0083123D" w:rsidRPr="000065C3" w:rsidRDefault="0083123D" w:rsidP="0083123D">
            <w:pPr>
              <w:pStyle w:val="a8"/>
            </w:pPr>
            <w:r w:rsidRPr="000065C3">
              <w:t>Нормативы распределения жилых зон по типам и этажности жилой застройки</w:t>
            </w:r>
          </w:p>
        </w:tc>
        <w:tc>
          <w:tcPr>
            <w:tcW w:w="889" w:type="pct"/>
          </w:tcPr>
          <w:p w:rsidR="0083123D" w:rsidRPr="000065C3" w:rsidRDefault="0083123D" w:rsidP="0083123D">
            <w:pPr>
              <w:pStyle w:val="a8"/>
            </w:pPr>
            <w:r w:rsidRPr="000065C3">
              <w:t>этажность</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1.2.4</w:t>
            </w:r>
          </w:p>
        </w:tc>
        <w:tc>
          <w:tcPr>
            <w:tcW w:w="2624" w:type="pct"/>
          </w:tcPr>
          <w:p w:rsidR="0083123D" w:rsidRPr="000065C3" w:rsidRDefault="0083123D" w:rsidP="0083123D">
            <w:pPr>
              <w:pStyle w:val="a8"/>
            </w:pPr>
            <w:r w:rsidRPr="000065C3">
              <w:t>Нормативы обеспеченности площадками общего пользования различного назначения</w:t>
            </w:r>
          </w:p>
        </w:tc>
        <w:tc>
          <w:tcPr>
            <w:tcW w:w="889" w:type="pct"/>
          </w:tcPr>
          <w:p w:rsidR="0083123D" w:rsidRPr="000065C3" w:rsidRDefault="0083123D" w:rsidP="0083123D">
            <w:pPr>
              <w:pStyle w:val="a8"/>
            </w:pPr>
            <w:r w:rsidRPr="000065C3">
              <w:t>кв.м/чел.</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44"/>
        </w:trPr>
        <w:tc>
          <w:tcPr>
            <w:tcW w:w="463" w:type="pct"/>
          </w:tcPr>
          <w:p w:rsidR="0083123D" w:rsidRPr="000065C3" w:rsidRDefault="0083123D" w:rsidP="0083123D">
            <w:pPr>
              <w:pStyle w:val="a8"/>
            </w:pPr>
            <w:r w:rsidRPr="000065C3">
              <w:t>1.2.5</w:t>
            </w:r>
          </w:p>
        </w:tc>
        <w:tc>
          <w:tcPr>
            <w:tcW w:w="2624" w:type="pct"/>
          </w:tcPr>
          <w:p w:rsidR="0083123D" w:rsidRPr="000065C3" w:rsidRDefault="0083123D" w:rsidP="0083123D">
            <w:pPr>
              <w:pStyle w:val="a8"/>
            </w:pPr>
            <w:r w:rsidRPr="000065C3">
              <w:t>Нормативы расстояний между зданиями, строениями и сооружениями различных типов при различных планировочных условиях</w:t>
            </w:r>
          </w:p>
        </w:tc>
        <w:tc>
          <w:tcPr>
            <w:tcW w:w="889" w:type="pct"/>
          </w:tcPr>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82"/>
        </w:trPr>
        <w:tc>
          <w:tcPr>
            <w:tcW w:w="463" w:type="pct"/>
          </w:tcPr>
          <w:p w:rsidR="0083123D" w:rsidRPr="000065C3" w:rsidRDefault="0083123D" w:rsidP="0083123D">
            <w:pPr>
              <w:pStyle w:val="a8"/>
            </w:pPr>
            <w:r w:rsidRPr="000065C3">
              <w:t>1.2.6</w:t>
            </w:r>
          </w:p>
        </w:tc>
        <w:tc>
          <w:tcPr>
            <w:tcW w:w="2624" w:type="pct"/>
          </w:tcPr>
          <w:p w:rsidR="0083123D" w:rsidRPr="000065C3" w:rsidRDefault="0083123D" w:rsidP="0083123D">
            <w:pPr>
              <w:pStyle w:val="a8"/>
            </w:pPr>
            <w:r w:rsidRPr="000065C3">
              <w:t>Нормативы площади элементов планировочной структуры жилых зон</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335"/>
        </w:trPr>
        <w:tc>
          <w:tcPr>
            <w:tcW w:w="463" w:type="pct"/>
          </w:tcPr>
          <w:p w:rsidR="0083123D" w:rsidRPr="000065C3" w:rsidRDefault="0083123D" w:rsidP="0083123D">
            <w:pPr>
              <w:pStyle w:val="a8"/>
            </w:pPr>
            <w:r w:rsidRPr="000065C3">
              <w:t>1.2.7</w:t>
            </w:r>
          </w:p>
        </w:tc>
        <w:tc>
          <w:tcPr>
            <w:tcW w:w="2624" w:type="pct"/>
          </w:tcPr>
          <w:p w:rsidR="0083123D" w:rsidRPr="000065C3" w:rsidRDefault="0083123D" w:rsidP="0083123D">
            <w:pPr>
              <w:pStyle w:val="a8"/>
            </w:pPr>
            <w:r w:rsidRPr="000065C3">
              <w:t>Нормативы интенсивности использования жилых зон</w:t>
            </w:r>
          </w:p>
        </w:tc>
        <w:tc>
          <w:tcPr>
            <w:tcW w:w="889" w:type="pct"/>
          </w:tcPr>
          <w:p w:rsidR="0083123D" w:rsidRPr="000065C3" w:rsidRDefault="0083123D" w:rsidP="0083123D">
            <w:pPr>
              <w:pStyle w:val="a8"/>
            </w:pPr>
            <w:r w:rsidRPr="000065C3">
              <w:t>коэффициент</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45"/>
        </w:trPr>
        <w:tc>
          <w:tcPr>
            <w:tcW w:w="463" w:type="pct"/>
          </w:tcPr>
          <w:p w:rsidR="0083123D" w:rsidRPr="000065C3" w:rsidRDefault="0083123D" w:rsidP="0083123D">
            <w:pPr>
              <w:pStyle w:val="a8"/>
            </w:pPr>
            <w:r w:rsidRPr="000065C3">
              <w:t>1.2.8</w:t>
            </w:r>
          </w:p>
        </w:tc>
        <w:tc>
          <w:tcPr>
            <w:tcW w:w="2624" w:type="pct"/>
          </w:tcPr>
          <w:p w:rsidR="0083123D" w:rsidRPr="000065C3" w:rsidRDefault="0083123D" w:rsidP="0083123D">
            <w:pPr>
              <w:pStyle w:val="a8"/>
            </w:pPr>
            <w:r w:rsidRPr="000065C3">
              <w:t>Нормативы размера придомовых земельных участков, в т.ч. при многоквартирных домах</w:t>
            </w:r>
          </w:p>
        </w:tc>
        <w:tc>
          <w:tcPr>
            <w:tcW w:w="889" w:type="pct"/>
          </w:tcPr>
          <w:p w:rsidR="0083123D" w:rsidRPr="000065C3" w:rsidRDefault="0083123D" w:rsidP="0083123D">
            <w:pPr>
              <w:pStyle w:val="a8"/>
            </w:pPr>
            <w:r w:rsidRPr="000065C3">
              <w:t>кв.м</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94"/>
        </w:trPr>
        <w:tc>
          <w:tcPr>
            <w:tcW w:w="463" w:type="pct"/>
          </w:tcPr>
          <w:p w:rsidR="0083123D" w:rsidRPr="000065C3" w:rsidRDefault="0083123D" w:rsidP="0083123D">
            <w:pPr>
              <w:pStyle w:val="a8"/>
            </w:pPr>
          </w:p>
          <w:p w:rsidR="0083123D" w:rsidRPr="000065C3" w:rsidRDefault="0083123D" w:rsidP="0083123D">
            <w:pPr>
              <w:pStyle w:val="a8"/>
            </w:pPr>
            <w:r w:rsidRPr="000065C3">
              <w:t>1.2.9</w:t>
            </w:r>
          </w:p>
        </w:tc>
        <w:tc>
          <w:tcPr>
            <w:tcW w:w="2624" w:type="pct"/>
          </w:tcPr>
          <w:p w:rsidR="0083123D" w:rsidRPr="000065C3" w:rsidRDefault="0083123D" w:rsidP="0083123D">
            <w:pPr>
              <w:pStyle w:val="a8"/>
            </w:pPr>
            <w:r w:rsidRPr="000065C3">
              <w:t>Нормативы расстояний между зданиями, строениями и сооружениями различных типов при различных планировочных условиях</w:t>
            </w:r>
          </w:p>
        </w:tc>
        <w:tc>
          <w:tcPr>
            <w:tcW w:w="889" w:type="pct"/>
          </w:tcPr>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79"/>
        </w:trPr>
        <w:tc>
          <w:tcPr>
            <w:tcW w:w="463" w:type="pct"/>
          </w:tcPr>
          <w:p w:rsidR="0083123D" w:rsidRPr="000065C3" w:rsidRDefault="0083123D" w:rsidP="0083123D">
            <w:pPr>
              <w:pStyle w:val="a8"/>
            </w:pPr>
            <w:r w:rsidRPr="000065C3">
              <w:t>1.2.10</w:t>
            </w:r>
          </w:p>
        </w:tc>
        <w:tc>
          <w:tcPr>
            <w:tcW w:w="2624" w:type="pct"/>
          </w:tcPr>
          <w:p w:rsidR="0083123D" w:rsidRPr="000065C3" w:rsidRDefault="0083123D" w:rsidP="0083123D">
            <w:pPr>
              <w:pStyle w:val="a8"/>
            </w:pPr>
            <w:r w:rsidRPr="000065C3">
              <w:t>Нормативы размера придомовых земельных участков при многоквартирных домах</w:t>
            </w:r>
          </w:p>
        </w:tc>
        <w:tc>
          <w:tcPr>
            <w:tcW w:w="889" w:type="pct"/>
          </w:tcPr>
          <w:p w:rsidR="0083123D" w:rsidRPr="000065C3" w:rsidRDefault="0083123D" w:rsidP="0083123D">
            <w:pPr>
              <w:pStyle w:val="a8"/>
            </w:pPr>
            <w:r w:rsidRPr="000065C3">
              <w:t>кв.м</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9"/>
        </w:trPr>
        <w:tc>
          <w:tcPr>
            <w:tcW w:w="463" w:type="pct"/>
            <w:vAlign w:val="center"/>
          </w:tcPr>
          <w:p w:rsidR="0083123D" w:rsidRPr="000065C3" w:rsidRDefault="0083123D" w:rsidP="0083123D">
            <w:pPr>
              <w:pStyle w:val="a8"/>
            </w:pPr>
            <w:r w:rsidRPr="000065C3">
              <w:t>1.3</w:t>
            </w:r>
          </w:p>
        </w:tc>
        <w:tc>
          <w:tcPr>
            <w:tcW w:w="4537" w:type="pct"/>
            <w:gridSpan w:val="5"/>
            <w:vAlign w:val="center"/>
          </w:tcPr>
          <w:p w:rsidR="0083123D" w:rsidRPr="000065C3" w:rsidRDefault="0083123D" w:rsidP="0083123D">
            <w:pPr>
              <w:pStyle w:val="a8"/>
            </w:pPr>
            <w:r w:rsidRPr="000065C3">
              <w:t>Зоны общественно-делового назначения</w:t>
            </w:r>
          </w:p>
        </w:tc>
      </w:tr>
      <w:tr w:rsidR="0083123D" w:rsidRPr="000065C3" w:rsidTr="0083123D">
        <w:trPr>
          <w:trHeight w:hRule="exact" w:val="757"/>
        </w:trPr>
        <w:tc>
          <w:tcPr>
            <w:tcW w:w="463" w:type="pct"/>
          </w:tcPr>
          <w:p w:rsidR="0083123D" w:rsidRPr="000065C3" w:rsidRDefault="0083123D" w:rsidP="0083123D">
            <w:pPr>
              <w:pStyle w:val="a8"/>
            </w:pPr>
            <w:r w:rsidRPr="000065C3">
              <w:t>1.3.1</w:t>
            </w:r>
          </w:p>
        </w:tc>
        <w:tc>
          <w:tcPr>
            <w:tcW w:w="2624" w:type="pct"/>
          </w:tcPr>
          <w:p w:rsidR="0083123D" w:rsidRPr="000065C3" w:rsidRDefault="0083123D" w:rsidP="0083123D">
            <w:pPr>
              <w:pStyle w:val="a8"/>
            </w:pPr>
            <w:r w:rsidRPr="000065C3">
              <w:t>Нормативные показатели интенсивности использования общественно-деловых зон</w:t>
            </w:r>
          </w:p>
        </w:tc>
        <w:tc>
          <w:tcPr>
            <w:tcW w:w="889" w:type="pct"/>
          </w:tcPr>
          <w:p w:rsidR="0083123D" w:rsidRPr="000065C3" w:rsidRDefault="0083123D" w:rsidP="0083123D">
            <w:pPr>
              <w:pStyle w:val="a8"/>
            </w:pPr>
            <w:r w:rsidRPr="000065C3">
              <w:t>тыс. кв.м общ. пл./га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40"/>
        </w:trPr>
        <w:tc>
          <w:tcPr>
            <w:tcW w:w="463" w:type="pct"/>
          </w:tcPr>
          <w:p w:rsidR="0083123D" w:rsidRPr="000065C3" w:rsidRDefault="0083123D" w:rsidP="0083123D">
            <w:pPr>
              <w:pStyle w:val="a8"/>
            </w:pPr>
          </w:p>
          <w:p w:rsidR="0083123D" w:rsidRPr="000065C3" w:rsidRDefault="0083123D" w:rsidP="0083123D">
            <w:pPr>
              <w:pStyle w:val="a8"/>
            </w:pPr>
            <w:r w:rsidRPr="000065C3">
              <w:t>1.3.2</w:t>
            </w:r>
          </w:p>
        </w:tc>
        <w:tc>
          <w:tcPr>
            <w:tcW w:w="2624" w:type="pct"/>
          </w:tcPr>
          <w:p w:rsidR="0083123D" w:rsidRPr="000065C3" w:rsidRDefault="0083123D" w:rsidP="0083123D">
            <w:pPr>
              <w:pStyle w:val="a8"/>
            </w:pPr>
            <w:r w:rsidRPr="000065C3">
              <w:t>Нормативные показатели плотности застройки общественно – делового назначения</w:t>
            </w:r>
          </w:p>
        </w:tc>
        <w:tc>
          <w:tcPr>
            <w:tcW w:w="889" w:type="pct"/>
          </w:tcPr>
          <w:p w:rsidR="0083123D" w:rsidRPr="000065C3" w:rsidRDefault="0083123D" w:rsidP="0083123D">
            <w:pPr>
              <w:pStyle w:val="a8"/>
            </w:pPr>
          </w:p>
          <w:p w:rsidR="0083123D" w:rsidRPr="000065C3" w:rsidRDefault="0083123D" w:rsidP="0083123D">
            <w:pPr>
              <w:pStyle w:val="a8"/>
            </w:pPr>
            <w:r w:rsidRPr="000065C3">
              <w:t>кв.м/чел.</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5"/>
        </w:trPr>
        <w:tc>
          <w:tcPr>
            <w:tcW w:w="463" w:type="pct"/>
          </w:tcPr>
          <w:p w:rsidR="0083123D" w:rsidRPr="000065C3" w:rsidRDefault="0083123D" w:rsidP="0083123D">
            <w:pPr>
              <w:pStyle w:val="a8"/>
            </w:pPr>
            <w:r w:rsidRPr="000065C3">
              <w:t>2</w:t>
            </w:r>
          </w:p>
        </w:tc>
        <w:tc>
          <w:tcPr>
            <w:tcW w:w="4537" w:type="pct"/>
            <w:gridSpan w:val="5"/>
            <w:vAlign w:val="center"/>
          </w:tcPr>
          <w:p w:rsidR="0083123D" w:rsidRPr="000065C3" w:rsidRDefault="0083123D" w:rsidP="0083123D">
            <w:pPr>
              <w:pStyle w:val="a8"/>
            </w:pPr>
            <w:r w:rsidRPr="000065C3">
              <w:t>Социальное и коммунально-бытовое назначение</w:t>
            </w:r>
          </w:p>
        </w:tc>
      </w:tr>
      <w:tr w:rsidR="0083123D" w:rsidRPr="000065C3" w:rsidTr="0083123D">
        <w:trPr>
          <w:trHeight w:hRule="exact" w:val="178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2.1</w:t>
            </w:r>
          </w:p>
        </w:tc>
        <w:tc>
          <w:tcPr>
            <w:tcW w:w="4537" w:type="pct"/>
            <w:gridSpan w:val="5"/>
          </w:tcPr>
          <w:p w:rsidR="0083123D" w:rsidRPr="000065C3" w:rsidRDefault="0083123D" w:rsidP="0083123D">
            <w:pPr>
              <w:pStyle w:val="a8"/>
            </w:pPr>
            <w:r w:rsidRPr="000065C3">
              <w:t>Нормативы обеспеченности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учреждениях регионального значения), а также организации отдыха детей в каникулярное время</w:t>
            </w:r>
          </w:p>
        </w:tc>
      </w:tr>
      <w:tr w:rsidR="0083123D" w:rsidRPr="000065C3" w:rsidTr="0083123D">
        <w:trPr>
          <w:trHeight w:hRule="exact" w:val="888"/>
        </w:trPr>
        <w:tc>
          <w:tcPr>
            <w:tcW w:w="463" w:type="pct"/>
          </w:tcPr>
          <w:p w:rsidR="0083123D" w:rsidRPr="000065C3" w:rsidRDefault="0083123D" w:rsidP="0083123D">
            <w:pPr>
              <w:pStyle w:val="a8"/>
            </w:pPr>
          </w:p>
          <w:p w:rsidR="0083123D" w:rsidRPr="000065C3" w:rsidRDefault="0083123D" w:rsidP="0083123D">
            <w:pPr>
              <w:pStyle w:val="a8"/>
            </w:pPr>
            <w:r w:rsidRPr="000065C3">
              <w:t>2.1.1</w:t>
            </w:r>
          </w:p>
        </w:tc>
        <w:tc>
          <w:tcPr>
            <w:tcW w:w="2624" w:type="pct"/>
          </w:tcPr>
          <w:p w:rsidR="0083123D" w:rsidRPr="000065C3" w:rsidRDefault="0083123D" w:rsidP="0083123D">
            <w:pPr>
              <w:pStyle w:val="a8"/>
            </w:pPr>
            <w:r w:rsidRPr="000065C3">
              <w:t>Уровень обеспеченности общеобразовательными организациями</w:t>
            </w:r>
          </w:p>
        </w:tc>
        <w:tc>
          <w:tcPr>
            <w:tcW w:w="889" w:type="pct"/>
          </w:tcPr>
          <w:p w:rsidR="0083123D" w:rsidRPr="000065C3" w:rsidRDefault="0083123D" w:rsidP="0083123D">
            <w:pPr>
              <w:pStyle w:val="a8"/>
            </w:pPr>
            <w:r w:rsidRPr="000065C3">
              <w:t>% охвата детей от 6,5</w:t>
            </w:r>
          </w:p>
          <w:p w:rsidR="0083123D" w:rsidRPr="000065C3" w:rsidRDefault="0083123D" w:rsidP="0083123D">
            <w:pPr>
              <w:pStyle w:val="a8"/>
            </w:pPr>
            <w:r w:rsidRPr="000065C3">
              <w:t>до 18 лет</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2.1.2</w:t>
            </w:r>
          </w:p>
        </w:tc>
        <w:tc>
          <w:tcPr>
            <w:tcW w:w="2624" w:type="pct"/>
          </w:tcPr>
          <w:p w:rsidR="0083123D" w:rsidRPr="000065C3" w:rsidRDefault="0083123D" w:rsidP="0083123D">
            <w:pPr>
              <w:pStyle w:val="a8"/>
            </w:pPr>
            <w:r w:rsidRPr="000065C3">
              <w:t>Размер земельного участка общеобразовательных организаций</w:t>
            </w:r>
          </w:p>
        </w:tc>
        <w:tc>
          <w:tcPr>
            <w:tcW w:w="889" w:type="pct"/>
          </w:tcPr>
          <w:p w:rsidR="0083123D" w:rsidRPr="000065C3" w:rsidRDefault="0083123D" w:rsidP="0083123D">
            <w:pPr>
              <w:pStyle w:val="a8"/>
            </w:pPr>
            <w:r w:rsidRPr="000065C3">
              <w:t>кв.м на 1 учащегося</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2.1.3</w:t>
            </w:r>
          </w:p>
        </w:tc>
        <w:tc>
          <w:tcPr>
            <w:tcW w:w="2624" w:type="pct"/>
          </w:tcPr>
          <w:p w:rsidR="0083123D" w:rsidRPr="000065C3" w:rsidRDefault="0083123D" w:rsidP="0083123D">
            <w:pPr>
              <w:pStyle w:val="a8"/>
            </w:pPr>
            <w:r w:rsidRPr="000065C3">
              <w:t>Доступность общеобразовательных организаций</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56"/>
        </w:trPr>
        <w:tc>
          <w:tcPr>
            <w:tcW w:w="463" w:type="pct"/>
          </w:tcPr>
          <w:p w:rsidR="0083123D" w:rsidRPr="000065C3" w:rsidRDefault="0083123D" w:rsidP="0083123D">
            <w:pPr>
              <w:pStyle w:val="a8"/>
            </w:pPr>
          </w:p>
          <w:p w:rsidR="0083123D" w:rsidRPr="000065C3" w:rsidRDefault="0083123D" w:rsidP="0083123D">
            <w:pPr>
              <w:pStyle w:val="a8"/>
            </w:pPr>
            <w:r w:rsidRPr="000065C3">
              <w:t>2.1.4</w:t>
            </w:r>
          </w:p>
        </w:tc>
        <w:tc>
          <w:tcPr>
            <w:tcW w:w="2624" w:type="pct"/>
          </w:tcPr>
          <w:p w:rsidR="0083123D" w:rsidRPr="000065C3" w:rsidRDefault="0083123D" w:rsidP="0083123D">
            <w:pPr>
              <w:pStyle w:val="a8"/>
            </w:pPr>
            <w:r w:rsidRPr="000065C3">
              <w:t>Уровень обеспеченности дошкольными образовательными организациями</w:t>
            </w:r>
          </w:p>
        </w:tc>
        <w:tc>
          <w:tcPr>
            <w:tcW w:w="889" w:type="pct"/>
          </w:tcPr>
          <w:p w:rsidR="0083123D" w:rsidRPr="000065C3" w:rsidRDefault="0083123D" w:rsidP="0083123D">
            <w:pPr>
              <w:pStyle w:val="a8"/>
            </w:pPr>
            <w:r w:rsidRPr="000065C3">
              <w:t>% охвата детей от 1,5</w:t>
            </w:r>
          </w:p>
          <w:p w:rsidR="0083123D" w:rsidRPr="000065C3" w:rsidRDefault="0083123D" w:rsidP="0083123D">
            <w:pPr>
              <w:pStyle w:val="a8"/>
            </w:pPr>
            <w:r w:rsidRPr="000065C3">
              <w:t>до 7 лет</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2.1.5</w:t>
            </w:r>
          </w:p>
        </w:tc>
        <w:tc>
          <w:tcPr>
            <w:tcW w:w="2624" w:type="pct"/>
          </w:tcPr>
          <w:p w:rsidR="0083123D" w:rsidRPr="000065C3" w:rsidRDefault="0083123D" w:rsidP="0083123D">
            <w:pPr>
              <w:pStyle w:val="a8"/>
            </w:pPr>
            <w:r w:rsidRPr="000065C3">
              <w:t>Размер земельного участка дошкольных образовательных организаций</w:t>
            </w:r>
          </w:p>
        </w:tc>
        <w:tc>
          <w:tcPr>
            <w:tcW w:w="889" w:type="pct"/>
          </w:tcPr>
          <w:p w:rsidR="0083123D" w:rsidRPr="000065C3" w:rsidRDefault="0083123D" w:rsidP="0083123D">
            <w:pPr>
              <w:pStyle w:val="a8"/>
            </w:pPr>
            <w:r w:rsidRPr="000065C3">
              <w:t>кв.м на 1 место</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22"/>
        </w:trPr>
        <w:tc>
          <w:tcPr>
            <w:tcW w:w="463" w:type="pct"/>
          </w:tcPr>
          <w:p w:rsidR="0083123D" w:rsidRPr="000065C3" w:rsidRDefault="0083123D" w:rsidP="0083123D">
            <w:pPr>
              <w:pStyle w:val="a8"/>
            </w:pPr>
            <w:r w:rsidRPr="000065C3">
              <w:t>2.1.6</w:t>
            </w:r>
          </w:p>
        </w:tc>
        <w:tc>
          <w:tcPr>
            <w:tcW w:w="2624" w:type="pct"/>
          </w:tcPr>
          <w:p w:rsidR="0083123D" w:rsidRPr="000065C3" w:rsidRDefault="0083123D" w:rsidP="0083123D">
            <w:pPr>
              <w:pStyle w:val="a8"/>
            </w:pPr>
            <w:r w:rsidRPr="000065C3">
              <w:t>Доступность дошкольных образовательных организаций</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1"/>
        </w:trPr>
        <w:tc>
          <w:tcPr>
            <w:tcW w:w="463" w:type="pct"/>
          </w:tcPr>
          <w:p w:rsidR="0083123D" w:rsidRPr="000065C3" w:rsidRDefault="0083123D" w:rsidP="0083123D">
            <w:pPr>
              <w:pStyle w:val="a8"/>
            </w:pPr>
            <w:r w:rsidRPr="000065C3">
              <w:t>2.1.7</w:t>
            </w:r>
          </w:p>
        </w:tc>
        <w:tc>
          <w:tcPr>
            <w:tcW w:w="2624" w:type="pct"/>
          </w:tcPr>
          <w:p w:rsidR="0083123D" w:rsidRPr="000065C3" w:rsidRDefault="0083123D" w:rsidP="0083123D">
            <w:pPr>
              <w:pStyle w:val="a8"/>
            </w:pPr>
            <w:r w:rsidRPr="000065C3">
              <w:t>Максимально допустимая вместимость дошкольных образовательных организаций</w:t>
            </w:r>
          </w:p>
        </w:tc>
        <w:tc>
          <w:tcPr>
            <w:tcW w:w="889" w:type="pct"/>
          </w:tcPr>
          <w:p w:rsidR="0083123D" w:rsidRPr="000065C3" w:rsidRDefault="0083123D" w:rsidP="0083123D">
            <w:pPr>
              <w:pStyle w:val="a8"/>
            </w:pPr>
            <w:r w:rsidRPr="000065C3">
              <w:t>мест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2.1.8</w:t>
            </w:r>
          </w:p>
        </w:tc>
        <w:tc>
          <w:tcPr>
            <w:tcW w:w="2624" w:type="pct"/>
          </w:tcPr>
          <w:p w:rsidR="0083123D" w:rsidRPr="000065C3" w:rsidRDefault="0083123D" w:rsidP="0083123D">
            <w:pPr>
              <w:pStyle w:val="a8"/>
            </w:pPr>
            <w:r w:rsidRPr="000065C3">
              <w:t>Уровень обеспеченности межшкольными учебными комбинатами</w:t>
            </w:r>
          </w:p>
        </w:tc>
        <w:tc>
          <w:tcPr>
            <w:tcW w:w="889" w:type="pct"/>
          </w:tcPr>
          <w:p w:rsidR="0083123D" w:rsidRPr="000065C3" w:rsidRDefault="0083123D" w:rsidP="0083123D">
            <w:pPr>
              <w:pStyle w:val="a8"/>
            </w:pPr>
            <w:r w:rsidRPr="000065C3">
              <w:t>мест на 1 тыс. чел.</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2.1.9</w:t>
            </w:r>
          </w:p>
        </w:tc>
        <w:tc>
          <w:tcPr>
            <w:tcW w:w="2624" w:type="pct"/>
          </w:tcPr>
          <w:p w:rsidR="0083123D" w:rsidRPr="000065C3" w:rsidRDefault="0083123D" w:rsidP="0083123D">
            <w:pPr>
              <w:pStyle w:val="a8"/>
            </w:pPr>
            <w:r w:rsidRPr="000065C3">
              <w:t>Размер земельного участка межшкольных учебных комбинатов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2.1.10</w:t>
            </w:r>
          </w:p>
        </w:tc>
        <w:tc>
          <w:tcPr>
            <w:tcW w:w="2624" w:type="pct"/>
          </w:tcPr>
          <w:p w:rsidR="0083123D" w:rsidRPr="000065C3" w:rsidRDefault="0083123D" w:rsidP="0083123D">
            <w:pPr>
              <w:pStyle w:val="a8"/>
            </w:pPr>
            <w:r w:rsidRPr="000065C3">
              <w:t>Уровень обеспеченности организациями дополнительного образования</w:t>
            </w:r>
          </w:p>
        </w:tc>
        <w:tc>
          <w:tcPr>
            <w:tcW w:w="889" w:type="pct"/>
          </w:tcPr>
          <w:p w:rsidR="0083123D" w:rsidRPr="000065C3" w:rsidRDefault="0083123D" w:rsidP="0083123D">
            <w:pPr>
              <w:pStyle w:val="a8"/>
            </w:pPr>
            <w:r w:rsidRPr="000065C3">
              <w:t>% охвата школьников</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2.1.11</w:t>
            </w:r>
          </w:p>
        </w:tc>
        <w:tc>
          <w:tcPr>
            <w:tcW w:w="2624" w:type="pct"/>
          </w:tcPr>
          <w:p w:rsidR="0083123D" w:rsidRPr="000065C3" w:rsidRDefault="0083123D" w:rsidP="0083123D">
            <w:pPr>
              <w:pStyle w:val="a8"/>
            </w:pPr>
            <w:r w:rsidRPr="000065C3">
              <w:t>Размер земельного участка организаций дополнительного образования</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2.1.12</w:t>
            </w:r>
          </w:p>
        </w:tc>
        <w:tc>
          <w:tcPr>
            <w:tcW w:w="2624" w:type="pct"/>
          </w:tcPr>
          <w:p w:rsidR="0083123D" w:rsidRPr="000065C3" w:rsidRDefault="0083123D" w:rsidP="0083123D">
            <w:pPr>
              <w:pStyle w:val="a8"/>
            </w:pPr>
            <w:r w:rsidRPr="000065C3">
              <w:t>Размер земельного участка детских оздоровительных лагерей</w:t>
            </w:r>
          </w:p>
        </w:tc>
        <w:tc>
          <w:tcPr>
            <w:tcW w:w="889" w:type="pct"/>
          </w:tcPr>
          <w:p w:rsidR="0083123D" w:rsidRPr="000065C3" w:rsidRDefault="0083123D" w:rsidP="0083123D">
            <w:pPr>
              <w:pStyle w:val="a8"/>
            </w:pPr>
            <w:r w:rsidRPr="000065C3">
              <w:t>кв.м на 1 место</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416"/>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2.2</w:t>
            </w:r>
          </w:p>
        </w:tc>
        <w:tc>
          <w:tcPr>
            <w:tcW w:w="4537" w:type="pct"/>
            <w:gridSpan w:val="5"/>
          </w:tcPr>
          <w:p w:rsidR="0083123D" w:rsidRPr="000065C3" w:rsidRDefault="0083123D" w:rsidP="0083123D">
            <w:pPr>
              <w:pStyle w:val="a8"/>
            </w:pPr>
            <w:r w:rsidRPr="000065C3">
              <w:t>Нормативы обеспеченности организации оказания первичной медико- санитарной помощи в амбулаторно-поликлинических, стационарно- 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tc>
      </w:tr>
      <w:tr w:rsidR="0083123D" w:rsidRPr="000065C3" w:rsidTr="0083123D">
        <w:trPr>
          <w:trHeight w:hRule="exact" w:val="598"/>
        </w:trPr>
        <w:tc>
          <w:tcPr>
            <w:tcW w:w="463" w:type="pct"/>
          </w:tcPr>
          <w:p w:rsidR="0083123D" w:rsidRPr="000065C3" w:rsidRDefault="0083123D" w:rsidP="0083123D">
            <w:pPr>
              <w:pStyle w:val="a8"/>
            </w:pPr>
            <w:r w:rsidRPr="000065C3">
              <w:t>2.2.1</w:t>
            </w:r>
          </w:p>
        </w:tc>
        <w:tc>
          <w:tcPr>
            <w:tcW w:w="2624" w:type="pct"/>
          </w:tcPr>
          <w:p w:rsidR="0083123D" w:rsidRPr="000065C3" w:rsidRDefault="0083123D" w:rsidP="0083123D">
            <w:pPr>
              <w:pStyle w:val="a8"/>
            </w:pPr>
            <w:r w:rsidRPr="000065C3">
              <w:t>Размер земельного участка фельдшерско- акушерских пунктов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07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2.2.2</w:t>
            </w:r>
          </w:p>
        </w:tc>
        <w:tc>
          <w:tcPr>
            <w:tcW w:w="2624" w:type="pct"/>
          </w:tcPr>
          <w:p w:rsidR="0083123D" w:rsidRPr="000065C3" w:rsidRDefault="0083123D" w:rsidP="0083123D">
            <w:pPr>
              <w:pStyle w:val="a8"/>
            </w:pPr>
            <w:r w:rsidRPr="000065C3">
              <w:t>Размер земельного участка лечебно- профилактических медицинских организаций, оказывающих медицинскую помощь в амбулаторных условиях</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га</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val="687"/>
        </w:trPr>
        <w:tc>
          <w:tcPr>
            <w:tcW w:w="463" w:type="pct"/>
          </w:tcPr>
          <w:p w:rsidR="0083123D" w:rsidRPr="000065C3" w:rsidRDefault="0083123D" w:rsidP="0083123D">
            <w:pPr>
              <w:pStyle w:val="a8"/>
            </w:pPr>
            <w:r w:rsidRPr="000065C3">
              <w:t>2.2.3</w:t>
            </w:r>
          </w:p>
        </w:tc>
        <w:tc>
          <w:tcPr>
            <w:tcW w:w="2624" w:type="pct"/>
          </w:tcPr>
          <w:p w:rsidR="0083123D" w:rsidRPr="000065C3" w:rsidRDefault="0083123D" w:rsidP="0083123D">
            <w:pPr>
              <w:pStyle w:val="a8"/>
            </w:pPr>
            <w:r w:rsidRPr="000065C3">
              <w:t>Доступность лечебно-профилактических</w:t>
            </w:r>
          </w:p>
          <w:p w:rsidR="0083123D" w:rsidRPr="000065C3" w:rsidRDefault="0083123D" w:rsidP="0083123D">
            <w:pPr>
              <w:pStyle w:val="a8"/>
            </w:pPr>
            <w:r w:rsidRPr="000065C3">
              <w:t>медицинских организаций, оказывающих медицинскую помощь в амбулаторных условиях</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65"/>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2.2.4</w:t>
            </w:r>
          </w:p>
        </w:tc>
        <w:tc>
          <w:tcPr>
            <w:tcW w:w="2624" w:type="pct"/>
          </w:tcPr>
          <w:p w:rsidR="0083123D" w:rsidRPr="000065C3" w:rsidRDefault="0083123D" w:rsidP="0083123D">
            <w:pPr>
              <w:pStyle w:val="a8"/>
            </w:pPr>
            <w:r w:rsidRPr="000065C3">
              <w:t>Максимально допустимая вместимость лечебно-профилактических медицинских организаций, оказывающих медицинскую помощь в амбулаторных условиях</w:t>
            </w:r>
          </w:p>
        </w:tc>
        <w:tc>
          <w:tcPr>
            <w:tcW w:w="889" w:type="pct"/>
          </w:tcPr>
          <w:p w:rsidR="0083123D" w:rsidRPr="000065C3" w:rsidRDefault="0083123D" w:rsidP="0083123D">
            <w:pPr>
              <w:pStyle w:val="a8"/>
            </w:pPr>
          </w:p>
          <w:p w:rsidR="0083123D" w:rsidRPr="000065C3" w:rsidRDefault="0083123D" w:rsidP="0083123D">
            <w:pPr>
              <w:pStyle w:val="a8"/>
            </w:pPr>
            <w:r w:rsidRPr="000065C3">
              <w:t>посещение в смену</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7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2.2.5</w:t>
            </w:r>
          </w:p>
        </w:tc>
        <w:tc>
          <w:tcPr>
            <w:tcW w:w="2624" w:type="pct"/>
          </w:tcPr>
          <w:p w:rsidR="0083123D" w:rsidRPr="000065C3" w:rsidRDefault="0083123D" w:rsidP="0083123D">
            <w:pPr>
              <w:pStyle w:val="a8"/>
            </w:pPr>
            <w:r w:rsidRPr="000065C3">
              <w:t>Размер земельного участка лечебно- профилактических медицинских организаций, оказывающих медицинскую помощь в стационарных условиях</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га</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7"/>
        </w:trPr>
        <w:tc>
          <w:tcPr>
            <w:tcW w:w="463" w:type="pct"/>
          </w:tcPr>
          <w:p w:rsidR="0083123D" w:rsidRPr="000065C3" w:rsidRDefault="0083123D" w:rsidP="0083123D">
            <w:pPr>
              <w:pStyle w:val="a8"/>
            </w:pPr>
            <w:r w:rsidRPr="000065C3">
              <w:t>2.2.6</w:t>
            </w:r>
          </w:p>
        </w:tc>
        <w:tc>
          <w:tcPr>
            <w:tcW w:w="2624" w:type="pct"/>
          </w:tcPr>
          <w:p w:rsidR="0083123D" w:rsidRPr="000065C3" w:rsidRDefault="0083123D" w:rsidP="0083123D">
            <w:pPr>
              <w:pStyle w:val="a8"/>
            </w:pPr>
            <w:r w:rsidRPr="000065C3">
              <w:t>Размер земельного участка медицинских организаций скорой медицинской помощи</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6"/>
        </w:trPr>
        <w:tc>
          <w:tcPr>
            <w:tcW w:w="463" w:type="pct"/>
          </w:tcPr>
          <w:p w:rsidR="0083123D" w:rsidRPr="000065C3" w:rsidRDefault="0083123D" w:rsidP="0083123D">
            <w:pPr>
              <w:pStyle w:val="a8"/>
            </w:pPr>
            <w:r w:rsidRPr="000065C3">
              <w:t>2.2.7</w:t>
            </w:r>
          </w:p>
        </w:tc>
        <w:tc>
          <w:tcPr>
            <w:tcW w:w="2624" w:type="pct"/>
          </w:tcPr>
          <w:p w:rsidR="0083123D" w:rsidRPr="000065C3" w:rsidRDefault="0083123D" w:rsidP="0083123D">
            <w:pPr>
              <w:pStyle w:val="a8"/>
            </w:pPr>
            <w:r w:rsidRPr="000065C3">
              <w:t>Размер земельного участка родильных домов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2.2.8</w:t>
            </w:r>
          </w:p>
        </w:tc>
        <w:tc>
          <w:tcPr>
            <w:tcW w:w="2624" w:type="pct"/>
          </w:tcPr>
          <w:p w:rsidR="0083123D" w:rsidRPr="000065C3" w:rsidRDefault="0083123D" w:rsidP="0083123D">
            <w:pPr>
              <w:pStyle w:val="a8"/>
            </w:pPr>
            <w:r w:rsidRPr="000065C3">
              <w:t>Размер земельного участка женских консультаций</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2.2.9</w:t>
            </w:r>
          </w:p>
        </w:tc>
        <w:tc>
          <w:tcPr>
            <w:tcW w:w="2624" w:type="pct"/>
          </w:tcPr>
          <w:p w:rsidR="0083123D" w:rsidRPr="000065C3" w:rsidRDefault="0083123D" w:rsidP="0083123D">
            <w:pPr>
              <w:pStyle w:val="a8"/>
            </w:pPr>
            <w:r w:rsidRPr="000065C3">
              <w:t>Размер земельного участка аптечных организаций</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05"/>
        </w:trPr>
        <w:tc>
          <w:tcPr>
            <w:tcW w:w="463" w:type="pct"/>
          </w:tcPr>
          <w:p w:rsidR="0083123D" w:rsidRPr="000065C3" w:rsidRDefault="0083123D" w:rsidP="0083123D">
            <w:pPr>
              <w:pStyle w:val="a8"/>
            </w:pPr>
            <w:r w:rsidRPr="000065C3">
              <w:t>2.2.10</w:t>
            </w:r>
          </w:p>
        </w:tc>
        <w:tc>
          <w:tcPr>
            <w:tcW w:w="2624" w:type="pct"/>
          </w:tcPr>
          <w:p w:rsidR="0083123D" w:rsidRPr="000065C3" w:rsidRDefault="0083123D" w:rsidP="0083123D">
            <w:pPr>
              <w:pStyle w:val="a8"/>
            </w:pPr>
            <w:r w:rsidRPr="000065C3">
              <w:t>Доступность аптечных организаций</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2.3</w:t>
            </w:r>
          </w:p>
        </w:tc>
        <w:tc>
          <w:tcPr>
            <w:tcW w:w="4537" w:type="pct"/>
            <w:gridSpan w:val="5"/>
          </w:tcPr>
          <w:p w:rsidR="0083123D" w:rsidRPr="000065C3" w:rsidRDefault="0083123D" w:rsidP="0083123D">
            <w:pPr>
              <w:pStyle w:val="a8"/>
            </w:pPr>
            <w:r w:rsidRPr="000065C3">
              <w:t>Нормативы обеспеченности услугами связи, общественного питания, торговли и бытового обслуживания</w:t>
            </w:r>
          </w:p>
        </w:tc>
      </w:tr>
      <w:tr w:rsidR="0083123D" w:rsidRPr="000065C3" w:rsidTr="0083123D">
        <w:trPr>
          <w:trHeight w:hRule="exact" w:val="595"/>
        </w:trPr>
        <w:tc>
          <w:tcPr>
            <w:tcW w:w="463" w:type="pct"/>
          </w:tcPr>
          <w:p w:rsidR="0083123D" w:rsidRPr="000065C3" w:rsidRDefault="0083123D" w:rsidP="0083123D">
            <w:pPr>
              <w:pStyle w:val="a8"/>
            </w:pPr>
            <w:r w:rsidRPr="000065C3">
              <w:t>2.3.1</w:t>
            </w:r>
          </w:p>
        </w:tc>
        <w:tc>
          <w:tcPr>
            <w:tcW w:w="2624" w:type="pct"/>
          </w:tcPr>
          <w:p w:rsidR="0083123D" w:rsidRPr="000065C3" w:rsidRDefault="0083123D" w:rsidP="0083123D">
            <w:pPr>
              <w:pStyle w:val="a8"/>
            </w:pPr>
            <w:r w:rsidRPr="000065C3">
              <w:t>Уровень обеспеченности отделениями почтовой связи</w:t>
            </w:r>
          </w:p>
        </w:tc>
        <w:tc>
          <w:tcPr>
            <w:tcW w:w="889" w:type="pct"/>
          </w:tcPr>
          <w:p w:rsidR="0083123D" w:rsidRPr="000065C3" w:rsidRDefault="0083123D" w:rsidP="0083123D">
            <w:pPr>
              <w:pStyle w:val="a8"/>
            </w:pPr>
            <w:r w:rsidRPr="000065C3">
              <w:t>объект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43"/>
        </w:trPr>
        <w:tc>
          <w:tcPr>
            <w:tcW w:w="463" w:type="pct"/>
          </w:tcPr>
          <w:p w:rsidR="0083123D" w:rsidRPr="000065C3" w:rsidRDefault="0083123D" w:rsidP="0083123D">
            <w:pPr>
              <w:pStyle w:val="a8"/>
            </w:pPr>
            <w:r w:rsidRPr="000065C3">
              <w:t>2.3.2</w:t>
            </w:r>
          </w:p>
        </w:tc>
        <w:tc>
          <w:tcPr>
            <w:tcW w:w="2624" w:type="pct"/>
          </w:tcPr>
          <w:p w:rsidR="0083123D" w:rsidRPr="000065C3" w:rsidRDefault="0083123D" w:rsidP="0083123D">
            <w:pPr>
              <w:pStyle w:val="a8"/>
            </w:pPr>
            <w:r w:rsidRPr="000065C3">
              <w:t>Размер земельного участка отделений почтовой связи</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53"/>
        </w:trPr>
        <w:tc>
          <w:tcPr>
            <w:tcW w:w="463" w:type="pct"/>
          </w:tcPr>
          <w:p w:rsidR="0083123D" w:rsidRPr="000065C3" w:rsidRDefault="0083123D" w:rsidP="0083123D">
            <w:pPr>
              <w:pStyle w:val="a8"/>
            </w:pPr>
            <w:r w:rsidRPr="000065C3">
              <w:t>2.3.3</w:t>
            </w:r>
          </w:p>
        </w:tc>
        <w:tc>
          <w:tcPr>
            <w:tcW w:w="2624" w:type="pct"/>
            <w:vAlign w:val="center"/>
          </w:tcPr>
          <w:p w:rsidR="0083123D" w:rsidRPr="000065C3" w:rsidRDefault="0083123D" w:rsidP="0083123D">
            <w:pPr>
              <w:pStyle w:val="a8"/>
            </w:pPr>
            <w:r w:rsidRPr="000065C3">
              <w:t>Доступность отделений почтовой связи</w:t>
            </w:r>
          </w:p>
        </w:tc>
        <w:tc>
          <w:tcPr>
            <w:tcW w:w="889" w:type="pct"/>
            <w:vAlign w:val="center"/>
          </w:tcPr>
          <w:p w:rsidR="0083123D" w:rsidRPr="000065C3" w:rsidRDefault="0083123D" w:rsidP="0083123D">
            <w:pPr>
              <w:pStyle w:val="a8"/>
            </w:pPr>
            <w:r w:rsidRPr="000065C3">
              <w:t>минут/м</w:t>
            </w:r>
          </w:p>
        </w:tc>
        <w:tc>
          <w:tcPr>
            <w:tcW w:w="306" w:type="pct"/>
            <w:vAlign w:val="center"/>
          </w:tcPr>
          <w:p w:rsidR="0083123D" w:rsidRPr="000065C3" w:rsidRDefault="0083123D" w:rsidP="0083123D">
            <w:pPr>
              <w:pStyle w:val="a8"/>
            </w:pPr>
            <w:r w:rsidRPr="000065C3">
              <w:t>+</w:t>
            </w:r>
          </w:p>
        </w:tc>
        <w:tc>
          <w:tcPr>
            <w:tcW w:w="373" w:type="pct"/>
            <w:vAlign w:val="center"/>
          </w:tcPr>
          <w:p w:rsidR="0083123D" w:rsidRPr="000065C3" w:rsidRDefault="0083123D" w:rsidP="0083123D">
            <w:pPr>
              <w:pStyle w:val="a8"/>
            </w:pPr>
            <w:r w:rsidRPr="000065C3">
              <w:t>+</w:t>
            </w:r>
          </w:p>
        </w:tc>
        <w:tc>
          <w:tcPr>
            <w:tcW w:w="345" w:type="pct"/>
            <w:vAlign w:val="center"/>
          </w:tcPr>
          <w:p w:rsidR="0083123D" w:rsidRPr="000065C3" w:rsidRDefault="0083123D" w:rsidP="0083123D">
            <w:pPr>
              <w:pStyle w:val="a8"/>
            </w:pPr>
          </w:p>
        </w:tc>
      </w:tr>
      <w:tr w:rsidR="0083123D" w:rsidRPr="000065C3" w:rsidTr="0083123D">
        <w:trPr>
          <w:trHeight w:hRule="exact" w:val="970"/>
        </w:trPr>
        <w:tc>
          <w:tcPr>
            <w:tcW w:w="463" w:type="pct"/>
          </w:tcPr>
          <w:p w:rsidR="0083123D" w:rsidRPr="000065C3" w:rsidRDefault="0083123D" w:rsidP="0083123D">
            <w:pPr>
              <w:pStyle w:val="a8"/>
            </w:pPr>
          </w:p>
          <w:p w:rsidR="0083123D" w:rsidRPr="000065C3" w:rsidRDefault="0083123D" w:rsidP="0083123D">
            <w:pPr>
              <w:pStyle w:val="a8"/>
            </w:pPr>
            <w:r w:rsidRPr="000065C3">
              <w:t>2.3.4</w:t>
            </w:r>
          </w:p>
        </w:tc>
        <w:tc>
          <w:tcPr>
            <w:tcW w:w="2624" w:type="pct"/>
            <w:vAlign w:val="center"/>
          </w:tcPr>
          <w:p w:rsidR="0083123D" w:rsidRPr="000065C3" w:rsidRDefault="0083123D" w:rsidP="0083123D">
            <w:pPr>
              <w:pStyle w:val="a8"/>
            </w:pPr>
            <w:r w:rsidRPr="000065C3">
              <w:t>Уровень обеспеченности торговыми предприятиями</w:t>
            </w:r>
          </w:p>
        </w:tc>
        <w:tc>
          <w:tcPr>
            <w:tcW w:w="889" w:type="pct"/>
            <w:vAlign w:val="center"/>
          </w:tcPr>
          <w:p w:rsidR="0083123D" w:rsidRPr="000065C3" w:rsidRDefault="0083123D" w:rsidP="0083123D">
            <w:pPr>
              <w:pStyle w:val="a8"/>
            </w:pPr>
            <w:r w:rsidRPr="000065C3">
              <w:t>кв.м торговой площади на 1 тыс. человек</w:t>
            </w:r>
          </w:p>
        </w:tc>
        <w:tc>
          <w:tcPr>
            <w:tcW w:w="306" w:type="pct"/>
            <w:vAlign w:val="center"/>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010"/>
        </w:trPr>
        <w:tc>
          <w:tcPr>
            <w:tcW w:w="463" w:type="pct"/>
          </w:tcPr>
          <w:p w:rsidR="0083123D" w:rsidRPr="000065C3" w:rsidRDefault="0083123D" w:rsidP="0083123D">
            <w:pPr>
              <w:pStyle w:val="a8"/>
            </w:pPr>
          </w:p>
          <w:p w:rsidR="0083123D" w:rsidRPr="000065C3" w:rsidRDefault="0083123D" w:rsidP="0083123D">
            <w:pPr>
              <w:pStyle w:val="a8"/>
            </w:pPr>
            <w:r w:rsidRPr="000065C3">
              <w:t>2.3.5</w:t>
            </w:r>
          </w:p>
        </w:tc>
        <w:tc>
          <w:tcPr>
            <w:tcW w:w="2624" w:type="pct"/>
          </w:tcPr>
          <w:p w:rsidR="0083123D" w:rsidRPr="000065C3" w:rsidRDefault="0083123D" w:rsidP="0083123D">
            <w:pPr>
              <w:pStyle w:val="a8"/>
            </w:pPr>
            <w:r w:rsidRPr="000065C3">
              <w:t>Размер земельного участка торговых предприятий</w:t>
            </w:r>
          </w:p>
        </w:tc>
        <w:tc>
          <w:tcPr>
            <w:tcW w:w="889" w:type="pct"/>
          </w:tcPr>
          <w:p w:rsidR="0083123D" w:rsidRPr="000065C3" w:rsidRDefault="0083123D" w:rsidP="0083123D">
            <w:pPr>
              <w:pStyle w:val="a8"/>
            </w:pPr>
            <w:r w:rsidRPr="000065C3">
              <w:t>кв.м на 1 кв. м торговой площади</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7"/>
        </w:trPr>
        <w:tc>
          <w:tcPr>
            <w:tcW w:w="463" w:type="pct"/>
          </w:tcPr>
          <w:p w:rsidR="0083123D" w:rsidRPr="000065C3" w:rsidRDefault="0083123D" w:rsidP="0083123D">
            <w:pPr>
              <w:pStyle w:val="a8"/>
            </w:pPr>
            <w:r w:rsidRPr="000065C3">
              <w:t>2.3.6</w:t>
            </w:r>
          </w:p>
        </w:tc>
        <w:tc>
          <w:tcPr>
            <w:tcW w:w="2624" w:type="pct"/>
          </w:tcPr>
          <w:p w:rsidR="0083123D" w:rsidRPr="000065C3" w:rsidRDefault="0083123D" w:rsidP="0083123D">
            <w:pPr>
              <w:pStyle w:val="a8"/>
            </w:pPr>
            <w:r w:rsidRPr="000065C3">
              <w:t>Доступность предприятий торговли</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57"/>
        </w:trPr>
        <w:tc>
          <w:tcPr>
            <w:tcW w:w="463" w:type="pct"/>
          </w:tcPr>
          <w:p w:rsidR="0083123D" w:rsidRPr="000065C3" w:rsidRDefault="0083123D" w:rsidP="0083123D">
            <w:pPr>
              <w:pStyle w:val="a8"/>
            </w:pPr>
          </w:p>
          <w:p w:rsidR="0083123D" w:rsidRPr="000065C3" w:rsidRDefault="0083123D" w:rsidP="0083123D">
            <w:pPr>
              <w:pStyle w:val="a8"/>
            </w:pPr>
            <w:r w:rsidRPr="000065C3">
              <w:t>2.3.7</w:t>
            </w:r>
          </w:p>
        </w:tc>
        <w:tc>
          <w:tcPr>
            <w:tcW w:w="2624" w:type="pct"/>
          </w:tcPr>
          <w:p w:rsidR="0083123D" w:rsidRPr="000065C3" w:rsidRDefault="0083123D" w:rsidP="0083123D">
            <w:pPr>
              <w:pStyle w:val="a8"/>
            </w:pPr>
          </w:p>
          <w:p w:rsidR="0083123D" w:rsidRPr="000065C3" w:rsidRDefault="0083123D" w:rsidP="0083123D">
            <w:pPr>
              <w:pStyle w:val="a8"/>
            </w:pPr>
            <w:r w:rsidRPr="000065C3">
              <w:t>Уровень обеспеченности рынками</w:t>
            </w:r>
          </w:p>
        </w:tc>
        <w:tc>
          <w:tcPr>
            <w:tcW w:w="889" w:type="pct"/>
          </w:tcPr>
          <w:p w:rsidR="0083123D" w:rsidRPr="000065C3" w:rsidRDefault="0083123D" w:rsidP="0083123D">
            <w:pPr>
              <w:pStyle w:val="a8"/>
            </w:pPr>
            <w:r w:rsidRPr="000065C3">
              <w:t>кв.м торговой площади на 1 тыс. человек</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12"/>
        </w:trPr>
        <w:tc>
          <w:tcPr>
            <w:tcW w:w="463" w:type="pct"/>
          </w:tcPr>
          <w:p w:rsidR="0083123D" w:rsidRPr="000065C3" w:rsidRDefault="0083123D" w:rsidP="0083123D">
            <w:pPr>
              <w:pStyle w:val="a8"/>
            </w:pPr>
            <w:r w:rsidRPr="000065C3">
              <w:t>2.3.8</w:t>
            </w:r>
          </w:p>
        </w:tc>
        <w:tc>
          <w:tcPr>
            <w:tcW w:w="2624" w:type="pct"/>
          </w:tcPr>
          <w:p w:rsidR="0083123D" w:rsidRPr="000065C3" w:rsidRDefault="0083123D" w:rsidP="0083123D">
            <w:pPr>
              <w:pStyle w:val="a8"/>
            </w:pPr>
          </w:p>
          <w:p w:rsidR="0083123D" w:rsidRPr="000065C3" w:rsidRDefault="0083123D" w:rsidP="0083123D">
            <w:pPr>
              <w:pStyle w:val="a8"/>
            </w:pPr>
            <w:r w:rsidRPr="000065C3">
              <w:t>Размер земельного участка рынков</w:t>
            </w:r>
          </w:p>
        </w:tc>
        <w:tc>
          <w:tcPr>
            <w:tcW w:w="889" w:type="pct"/>
          </w:tcPr>
          <w:p w:rsidR="0083123D" w:rsidRPr="000065C3" w:rsidRDefault="0083123D" w:rsidP="0083123D">
            <w:pPr>
              <w:pStyle w:val="a8"/>
            </w:pPr>
            <w:r w:rsidRPr="000065C3">
              <w:t>кв.м на 1 кв. м торговой площади</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1"/>
        </w:trPr>
        <w:tc>
          <w:tcPr>
            <w:tcW w:w="463" w:type="pct"/>
          </w:tcPr>
          <w:p w:rsidR="0083123D" w:rsidRPr="000065C3" w:rsidRDefault="0083123D" w:rsidP="0083123D">
            <w:pPr>
              <w:pStyle w:val="a8"/>
            </w:pPr>
            <w:r w:rsidRPr="000065C3">
              <w:lastRenderedPageBreak/>
              <w:t>2.3.9</w:t>
            </w:r>
          </w:p>
        </w:tc>
        <w:tc>
          <w:tcPr>
            <w:tcW w:w="2624" w:type="pct"/>
          </w:tcPr>
          <w:p w:rsidR="0083123D" w:rsidRPr="000065C3" w:rsidRDefault="0083123D" w:rsidP="0083123D">
            <w:pPr>
              <w:pStyle w:val="a8"/>
            </w:pPr>
            <w:r w:rsidRPr="000065C3">
              <w:t>Уровень обеспеченности предприятиями общественного питания</w:t>
            </w:r>
          </w:p>
        </w:tc>
        <w:tc>
          <w:tcPr>
            <w:tcW w:w="889" w:type="pct"/>
          </w:tcPr>
          <w:p w:rsidR="0083123D" w:rsidRPr="000065C3" w:rsidRDefault="0083123D" w:rsidP="0083123D">
            <w:pPr>
              <w:pStyle w:val="a8"/>
            </w:pPr>
            <w:r w:rsidRPr="000065C3">
              <w:t>мест на 1 тыс. человек</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3"/>
        </w:trPr>
        <w:tc>
          <w:tcPr>
            <w:tcW w:w="463" w:type="pct"/>
          </w:tcPr>
          <w:p w:rsidR="0083123D" w:rsidRPr="000065C3" w:rsidRDefault="0083123D" w:rsidP="0083123D">
            <w:pPr>
              <w:pStyle w:val="a8"/>
            </w:pPr>
            <w:r w:rsidRPr="000065C3">
              <w:t>2.3.10</w:t>
            </w:r>
          </w:p>
        </w:tc>
        <w:tc>
          <w:tcPr>
            <w:tcW w:w="2624" w:type="pct"/>
          </w:tcPr>
          <w:p w:rsidR="0083123D" w:rsidRPr="000065C3" w:rsidRDefault="0083123D" w:rsidP="0083123D">
            <w:pPr>
              <w:pStyle w:val="a8"/>
            </w:pPr>
            <w:r w:rsidRPr="000065C3">
              <w:t>Размер земельного участка предприятий общественного питания</w:t>
            </w:r>
          </w:p>
        </w:tc>
        <w:tc>
          <w:tcPr>
            <w:tcW w:w="889" w:type="pct"/>
          </w:tcPr>
          <w:p w:rsidR="0083123D" w:rsidRPr="000065C3" w:rsidRDefault="0083123D" w:rsidP="0083123D">
            <w:pPr>
              <w:pStyle w:val="a8"/>
            </w:pPr>
            <w:r w:rsidRPr="000065C3">
              <w:t>га на 100 мест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39"/>
        </w:trPr>
        <w:tc>
          <w:tcPr>
            <w:tcW w:w="463" w:type="pct"/>
          </w:tcPr>
          <w:p w:rsidR="0083123D" w:rsidRPr="000065C3" w:rsidRDefault="0083123D" w:rsidP="0083123D">
            <w:pPr>
              <w:pStyle w:val="a8"/>
            </w:pPr>
            <w:r w:rsidRPr="000065C3">
              <w:t>2.3.11</w:t>
            </w:r>
          </w:p>
        </w:tc>
        <w:tc>
          <w:tcPr>
            <w:tcW w:w="2624" w:type="pct"/>
          </w:tcPr>
          <w:p w:rsidR="0083123D" w:rsidRPr="000065C3" w:rsidRDefault="0083123D" w:rsidP="0083123D">
            <w:pPr>
              <w:pStyle w:val="a8"/>
            </w:pPr>
            <w:r w:rsidRPr="000065C3">
              <w:t>Доступность предприятий общественного питания</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43"/>
        </w:trPr>
        <w:tc>
          <w:tcPr>
            <w:tcW w:w="463" w:type="pct"/>
          </w:tcPr>
          <w:p w:rsidR="0083123D" w:rsidRPr="000065C3" w:rsidRDefault="0083123D" w:rsidP="0083123D">
            <w:pPr>
              <w:pStyle w:val="a8"/>
            </w:pPr>
            <w:r w:rsidRPr="000065C3">
              <w:t>2.3.12</w:t>
            </w:r>
          </w:p>
        </w:tc>
        <w:tc>
          <w:tcPr>
            <w:tcW w:w="2624" w:type="pct"/>
          </w:tcPr>
          <w:p w:rsidR="0083123D" w:rsidRPr="000065C3" w:rsidRDefault="0083123D" w:rsidP="0083123D">
            <w:pPr>
              <w:pStyle w:val="a8"/>
            </w:pPr>
            <w:r w:rsidRPr="000065C3">
              <w:t>Уровень обеспеченности предприятиями бытового обслуживания</w:t>
            </w:r>
          </w:p>
        </w:tc>
        <w:tc>
          <w:tcPr>
            <w:tcW w:w="889" w:type="pct"/>
          </w:tcPr>
          <w:p w:rsidR="0083123D" w:rsidRPr="000065C3" w:rsidRDefault="0083123D" w:rsidP="0083123D">
            <w:pPr>
              <w:pStyle w:val="a8"/>
            </w:pPr>
            <w:r w:rsidRPr="000065C3">
              <w:t>рабочих мест на 1 тыс. человек</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9"/>
        </w:trPr>
        <w:tc>
          <w:tcPr>
            <w:tcW w:w="463" w:type="pct"/>
          </w:tcPr>
          <w:p w:rsidR="0083123D" w:rsidRPr="000065C3" w:rsidRDefault="0083123D" w:rsidP="0083123D">
            <w:pPr>
              <w:pStyle w:val="a8"/>
            </w:pPr>
            <w:r w:rsidRPr="000065C3">
              <w:t>2.3.13</w:t>
            </w:r>
          </w:p>
        </w:tc>
        <w:tc>
          <w:tcPr>
            <w:tcW w:w="2624" w:type="pct"/>
          </w:tcPr>
          <w:p w:rsidR="0083123D" w:rsidRPr="000065C3" w:rsidRDefault="0083123D" w:rsidP="0083123D">
            <w:pPr>
              <w:pStyle w:val="a8"/>
            </w:pPr>
            <w:r w:rsidRPr="000065C3">
              <w:t>Размер земельного участка предприятий бытового обслуживания</w:t>
            </w:r>
          </w:p>
        </w:tc>
        <w:tc>
          <w:tcPr>
            <w:tcW w:w="889" w:type="pct"/>
          </w:tcPr>
          <w:p w:rsidR="0083123D" w:rsidRPr="000065C3" w:rsidRDefault="0083123D" w:rsidP="0083123D">
            <w:pPr>
              <w:pStyle w:val="a8"/>
            </w:pPr>
            <w:r w:rsidRPr="000065C3">
              <w:t>га на 10 рабочих мест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5"/>
        </w:trPr>
        <w:tc>
          <w:tcPr>
            <w:tcW w:w="463" w:type="pct"/>
          </w:tcPr>
          <w:p w:rsidR="0083123D" w:rsidRPr="000065C3" w:rsidRDefault="0083123D" w:rsidP="0083123D">
            <w:pPr>
              <w:pStyle w:val="a8"/>
            </w:pPr>
            <w:r w:rsidRPr="000065C3">
              <w:t>2.3.14</w:t>
            </w:r>
          </w:p>
        </w:tc>
        <w:tc>
          <w:tcPr>
            <w:tcW w:w="2624" w:type="pct"/>
          </w:tcPr>
          <w:p w:rsidR="0083123D" w:rsidRPr="000065C3" w:rsidRDefault="0083123D" w:rsidP="0083123D">
            <w:pPr>
              <w:pStyle w:val="a8"/>
            </w:pPr>
            <w:r w:rsidRPr="000065C3">
              <w:t>Доступность предприятий бытового обслуживания</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91"/>
        </w:trPr>
        <w:tc>
          <w:tcPr>
            <w:tcW w:w="463" w:type="pct"/>
          </w:tcPr>
          <w:p w:rsidR="0083123D" w:rsidRPr="000065C3" w:rsidRDefault="0083123D" w:rsidP="0083123D">
            <w:pPr>
              <w:pStyle w:val="a8"/>
            </w:pPr>
            <w:r w:rsidRPr="000065C3">
              <w:t>2.3.15</w:t>
            </w:r>
          </w:p>
        </w:tc>
        <w:tc>
          <w:tcPr>
            <w:tcW w:w="2624" w:type="pct"/>
          </w:tcPr>
          <w:p w:rsidR="0083123D" w:rsidRPr="000065C3" w:rsidRDefault="0083123D" w:rsidP="0083123D">
            <w:pPr>
              <w:pStyle w:val="a8"/>
            </w:pPr>
            <w:r w:rsidRPr="000065C3">
              <w:t>Уровень обеспеченности прачечными</w:t>
            </w:r>
          </w:p>
        </w:tc>
        <w:tc>
          <w:tcPr>
            <w:tcW w:w="889" w:type="pct"/>
          </w:tcPr>
          <w:p w:rsidR="0083123D" w:rsidRPr="000065C3" w:rsidRDefault="0083123D" w:rsidP="0083123D">
            <w:pPr>
              <w:pStyle w:val="a8"/>
            </w:pPr>
            <w:r w:rsidRPr="000065C3">
              <w:t>кг белья в смену</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5"/>
        </w:trPr>
        <w:tc>
          <w:tcPr>
            <w:tcW w:w="463" w:type="pct"/>
          </w:tcPr>
          <w:p w:rsidR="0083123D" w:rsidRPr="000065C3" w:rsidRDefault="0083123D" w:rsidP="0083123D">
            <w:pPr>
              <w:pStyle w:val="a8"/>
            </w:pPr>
            <w:r w:rsidRPr="000065C3">
              <w:t>2.3.16</w:t>
            </w:r>
          </w:p>
        </w:tc>
        <w:tc>
          <w:tcPr>
            <w:tcW w:w="2624" w:type="pct"/>
          </w:tcPr>
          <w:p w:rsidR="0083123D" w:rsidRPr="000065C3" w:rsidRDefault="0083123D" w:rsidP="0083123D">
            <w:pPr>
              <w:pStyle w:val="a8"/>
            </w:pPr>
            <w:r w:rsidRPr="000065C3">
              <w:t>Размер земельного участка прачечных</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47"/>
        </w:trPr>
        <w:tc>
          <w:tcPr>
            <w:tcW w:w="463" w:type="pct"/>
          </w:tcPr>
          <w:p w:rsidR="0083123D" w:rsidRPr="000065C3" w:rsidRDefault="0083123D" w:rsidP="0083123D">
            <w:pPr>
              <w:pStyle w:val="a8"/>
            </w:pPr>
            <w:r w:rsidRPr="000065C3">
              <w:t>2.3.17</w:t>
            </w:r>
          </w:p>
        </w:tc>
        <w:tc>
          <w:tcPr>
            <w:tcW w:w="2624" w:type="pct"/>
          </w:tcPr>
          <w:p w:rsidR="0083123D" w:rsidRPr="000065C3" w:rsidRDefault="0083123D" w:rsidP="0083123D">
            <w:pPr>
              <w:pStyle w:val="a8"/>
            </w:pPr>
            <w:r w:rsidRPr="000065C3">
              <w:t>Уровень обеспеченности химчистками</w:t>
            </w:r>
          </w:p>
        </w:tc>
        <w:tc>
          <w:tcPr>
            <w:tcW w:w="889" w:type="pct"/>
          </w:tcPr>
          <w:p w:rsidR="0083123D" w:rsidRPr="000065C3" w:rsidRDefault="0083123D" w:rsidP="0083123D">
            <w:pPr>
              <w:pStyle w:val="a8"/>
            </w:pPr>
            <w:r w:rsidRPr="000065C3">
              <w:t>кг вещей в смену</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7"/>
        </w:trPr>
        <w:tc>
          <w:tcPr>
            <w:tcW w:w="463" w:type="pct"/>
          </w:tcPr>
          <w:p w:rsidR="0083123D" w:rsidRPr="000065C3" w:rsidRDefault="0083123D" w:rsidP="0083123D">
            <w:pPr>
              <w:pStyle w:val="a8"/>
            </w:pPr>
            <w:r w:rsidRPr="000065C3">
              <w:t>2.3.18</w:t>
            </w:r>
          </w:p>
        </w:tc>
        <w:tc>
          <w:tcPr>
            <w:tcW w:w="2624" w:type="pct"/>
          </w:tcPr>
          <w:p w:rsidR="0083123D" w:rsidRPr="000065C3" w:rsidRDefault="0083123D" w:rsidP="0083123D">
            <w:pPr>
              <w:pStyle w:val="a8"/>
            </w:pPr>
            <w:r w:rsidRPr="000065C3">
              <w:t>Размер земельного участка химчисток</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90"/>
        </w:trPr>
        <w:tc>
          <w:tcPr>
            <w:tcW w:w="463" w:type="pct"/>
          </w:tcPr>
          <w:p w:rsidR="0083123D" w:rsidRPr="000065C3" w:rsidRDefault="0083123D" w:rsidP="0083123D">
            <w:pPr>
              <w:pStyle w:val="a8"/>
            </w:pPr>
            <w:r w:rsidRPr="000065C3">
              <w:t>2.3.19</w:t>
            </w:r>
          </w:p>
        </w:tc>
        <w:tc>
          <w:tcPr>
            <w:tcW w:w="2624" w:type="pct"/>
          </w:tcPr>
          <w:p w:rsidR="0083123D" w:rsidRPr="000065C3" w:rsidRDefault="0083123D" w:rsidP="0083123D">
            <w:pPr>
              <w:pStyle w:val="a8"/>
            </w:pPr>
            <w:r w:rsidRPr="000065C3">
              <w:t>Уровень обеспеченности банями</w:t>
            </w:r>
          </w:p>
        </w:tc>
        <w:tc>
          <w:tcPr>
            <w:tcW w:w="889" w:type="pct"/>
          </w:tcPr>
          <w:p w:rsidR="0083123D" w:rsidRPr="000065C3" w:rsidRDefault="0083123D" w:rsidP="0083123D">
            <w:pPr>
              <w:pStyle w:val="a8"/>
            </w:pPr>
            <w:r w:rsidRPr="000065C3">
              <w:t>место</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54"/>
        </w:trPr>
        <w:tc>
          <w:tcPr>
            <w:tcW w:w="463" w:type="pct"/>
          </w:tcPr>
          <w:p w:rsidR="0083123D" w:rsidRPr="000065C3" w:rsidRDefault="0083123D" w:rsidP="0083123D">
            <w:pPr>
              <w:pStyle w:val="a8"/>
            </w:pPr>
            <w:r w:rsidRPr="000065C3">
              <w:t>2.3.20</w:t>
            </w:r>
          </w:p>
        </w:tc>
        <w:tc>
          <w:tcPr>
            <w:tcW w:w="2624" w:type="pct"/>
          </w:tcPr>
          <w:p w:rsidR="0083123D" w:rsidRPr="000065C3" w:rsidRDefault="0083123D" w:rsidP="0083123D">
            <w:pPr>
              <w:pStyle w:val="a8"/>
            </w:pPr>
            <w:r w:rsidRPr="000065C3">
              <w:t>Размер земельного участка бань</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0"/>
        </w:trPr>
        <w:tc>
          <w:tcPr>
            <w:tcW w:w="463" w:type="pct"/>
          </w:tcPr>
          <w:p w:rsidR="0083123D" w:rsidRPr="000065C3" w:rsidRDefault="0083123D" w:rsidP="0083123D">
            <w:pPr>
              <w:pStyle w:val="a8"/>
            </w:pPr>
            <w:r w:rsidRPr="000065C3">
              <w:t>2.4</w:t>
            </w:r>
          </w:p>
        </w:tc>
        <w:tc>
          <w:tcPr>
            <w:tcW w:w="4537" w:type="pct"/>
            <w:gridSpan w:val="5"/>
          </w:tcPr>
          <w:p w:rsidR="0083123D" w:rsidRPr="000065C3" w:rsidRDefault="0083123D" w:rsidP="0083123D">
            <w:pPr>
              <w:pStyle w:val="a8"/>
            </w:pPr>
            <w:r w:rsidRPr="000065C3">
              <w:t>Нормативы организации библиотечного обслуживания населения, комплектования и обеспечения сохранности их библиотечных фондов</w:t>
            </w:r>
          </w:p>
        </w:tc>
      </w:tr>
      <w:tr w:rsidR="0083123D" w:rsidRPr="000065C3" w:rsidTr="0083123D">
        <w:trPr>
          <w:trHeight w:hRule="exact" w:val="868"/>
        </w:trPr>
        <w:tc>
          <w:tcPr>
            <w:tcW w:w="463" w:type="pct"/>
          </w:tcPr>
          <w:p w:rsidR="0083123D" w:rsidRPr="000065C3" w:rsidRDefault="0083123D" w:rsidP="0083123D">
            <w:pPr>
              <w:pStyle w:val="a8"/>
            </w:pPr>
          </w:p>
          <w:p w:rsidR="0083123D" w:rsidRPr="000065C3" w:rsidRDefault="0083123D" w:rsidP="0083123D">
            <w:pPr>
              <w:pStyle w:val="a8"/>
            </w:pPr>
            <w:r w:rsidRPr="000065C3">
              <w:t>2.4.1</w:t>
            </w:r>
          </w:p>
        </w:tc>
        <w:tc>
          <w:tcPr>
            <w:tcW w:w="2624" w:type="pct"/>
          </w:tcPr>
          <w:p w:rsidR="0083123D" w:rsidRPr="000065C3" w:rsidRDefault="0083123D" w:rsidP="0083123D">
            <w:pPr>
              <w:pStyle w:val="a8"/>
            </w:pPr>
          </w:p>
          <w:p w:rsidR="0083123D" w:rsidRPr="000065C3" w:rsidRDefault="0083123D" w:rsidP="0083123D">
            <w:pPr>
              <w:pStyle w:val="a8"/>
            </w:pPr>
            <w:r w:rsidRPr="000065C3">
              <w:t>Уровень обеспеченности библиотеками</w:t>
            </w:r>
          </w:p>
        </w:tc>
        <w:tc>
          <w:tcPr>
            <w:tcW w:w="889" w:type="pct"/>
          </w:tcPr>
          <w:p w:rsidR="0083123D" w:rsidRPr="000065C3" w:rsidRDefault="0083123D" w:rsidP="0083123D">
            <w:pPr>
              <w:pStyle w:val="a8"/>
            </w:pPr>
            <w:r w:rsidRPr="000065C3">
              <w:t>тыс. ед. хранения на 1 тыс. чел.</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0"/>
        </w:trPr>
        <w:tc>
          <w:tcPr>
            <w:tcW w:w="463" w:type="pct"/>
          </w:tcPr>
          <w:p w:rsidR="0083123D" w:rsidRPr="000065C3" w:rsidRDefault="0083123D" w:rsidP="0083123D">
            <w:pPr>
              <w:pStyle w:val="a8"/>
            </w:pPr>
            <w:r w:rsidRPr="000065C3">
              <w:t>2.4.2</w:t>
            </w:r>
          </w:p>
        </w:tc>
        <w:tc>
          <w:tcPr>
            <w:tcW w:w="2624" w:type="pct"/>
          </w:tcPr>
          <w:p w:rsidR="0083123D" w:rsidRPr="000065C3" w:rsidRDefault="0083123D" w:rsidP="0083123D">
            <w:pPr>
              <w:pStyle w:val="a8"/>
            </w:pPr>
            <w:r w:rsidRPr="000065C3">
              <w:t>Размер земельного участка библиотек</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8"/>
        </w:trPr>
        <w:tc>
          <w:tcPr>
            <w:tcW w:w="463" w:type="pct"/>
          </w:tcPr>
          <w:p w:rsidR="0083123D" w:rsidRPr="000065C3" w:rsidRDefault="0083123D" w:rsidP="0083123D">
            <w:pPr>
              <w:pStyle w:val="a8"/>
            </w:pPr>
            <w:r w:rsidRPr="000065C3">
              <w:t>2.5</w:t>
            </w:r>
          </w:p>
        </w:tc>
        <w:tc>
          <w:tcPr>
            <w:tcW w:w="4537" w:type="pct"/>
            <w:gridSpan w:val="5"/>
          </w:tcPr>
          <w:p w:rsidR="0083123D" w:rsidRPr="000065C3" w:rsidRDefault="0083123D" w:rsidP="0083123D">
            <w:pPr>
              <w:pStyle w:val="a8"/>
            </w:pPr>
            <w:r w:rsidRPr="000065C3">
              <w:t>Нормативы организации и поддержки учреждений культуры и искусства</w:t>
            </w:r>
          </w:p>
        </w:tc>
      </w:tr>
      <w:tr w:rsidR="0083123D" w:rsidRPr="000065C3" w:rsidTr="0083123D">
        <w:trPr>
          <w:trHeight w:hRule="exact" w:val="559"/>
        </w:trPr>
        <w:tc>
          <w:tcPr>
            <w:tcW w:w="463" w:type="pct"/>
          </w:tcPr>
          <w:p w:rsidR="0083123D" w:rsidRPr="000065C3" w:rsidRDefault="0083123D" w:rsidP="0083123D">
            <w:pPr>
              <w:pStyle w:val="a8"/>
            </w:pPr>
            <w:r w:rsidRPr="000065C3">
              <w:t>2.5.1</w:t>
            </w:r>
          </w:p>
        </w:tc>
        <w:tc>
          <w:tcPr>
            <w:tcW w:w="2624" w:type="pct"/>
          </w:tcPr>
          <w:p w:rsidR="0083123D" w:rsidRPr="000065C3" w:rsidRDefault="0083123D" w:rsidP="0083123D">
            <w:pPr>
              <w:pStyle w:val="a8"/>
            </w:pPr>
            <w:r w:rsidRPr="000065C3">
              <w:t>Уровень обеспеченности помещениями для культурно-досуговой деятельности</w:t>
            </w:r>
          </w:p>
        </w:tc>
        <w:tc>
          <w:tcPr>
            <w:tcW w:w="889" w:type="pct"/>
          </w:tcPr>
          <w:p w:rsidR="0083123D" w:rsidRPr="000065C3" w:rsidRDefault="0083123D" w:rsidP="0083123D">
            <w:pPr>
              <w:pStyle w:val="a8"/>
            </w:pPr>
            <w:r w:rsidRPr="000065C3">
              <w:t>кв.м площади пола на 1 тыс. человек</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7"/>
        </w:trPr>
        <w:tc>
          <w:tcPr>
            <w:tcW w:w="463" w:type="pct"/>
          </w:tcPr>
          <w:p w:rsidR="0083123D" w:rsidRPr="000065C3" w:rsidRDefault="0083123D" w:rsidP="0083123D">
            <w:pPr>
              <w:pStyle w:val="a8"/>
            </w:pPr>
            <w:r w:rsidRPr="000065C3">
              <w:t>2.5.2</w:t>
            </w:r>
          </w:p>
        </w:tc>
        <w:tc>
          <w:tcPr>
            <w:tcW w:w="2624" w:type="pct"/>
          </w:tcPr>
          <w:p w:rsidR="0083123D" w:rsidRPr="000065C3" w:rsidRDefault="0083123D" w:rsidP="0083123D">
            <w:pPr>
              <w:pStyle w:val="a8"/>
            </w:pPr>
            <w:r w:rsidRPr="000065C3">
              <w:t>Размер земельного участка помещений для культурно-досуговой деятельности</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33"/>
        </w:trPr>
        <w:tc>
          <w:tcPr>
            <w:tcW w:w="463" w:type="pct"/>
          </w:tcPr>
          <w:p w:rsidR="0083123D" w:rsidRPr="000065C3" w:rsidRDefault="0083123D" w:rsidP="0083123D">
            <w:pPr>
              <w:pStyle w:val="a8"/>
            </w:pPr>
            <w:r w:rsidRPr="000065C3">
              <w:t>2.5.3</w:t>
            </w:r>
          </w:p>
        </w:tc>
        <w:tc>
          <w:tcPr>
            <w:tcW w:w="2624" w:type="pct"/>
          </w:tcPr>
          <w:p w:rsidR="0083123D" w:rsidRPr="000065C3" w:rsidRDefault="0083123D" w:rsidP="0083123D">
            <w:pPr>
              <w:pStyle w:val="a8"/>
            </w:pPr>
            <w:r w:rsidRPr="000065C3">
              <w:t>Уровень обеспеченности учреждениями культуры клубного типа</w:t>
            </w:r>
          </w:p>
        </w:tc>
        <w:tc>
          <w:tcPr>
            <w:tcW w:w="889" w:type="pct"/>
          </w:tcPr>
          <w:p w:rsidR="0083123D" w:rsidRPr="000065C3" w:rsidRDefault="0083123D" w:rsidP="0083123D">
            <w:pPr>
              <w:pStyle w:val="a8"/>
            </w:pPr>
            <w:r w:rsidRPr="000065C3">
              <w:t>объект/место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43"/>
        </w:trPr>
        <w:tc>
          <w:tcPr>
            <w:tcW w:w="463" w:type="pct"/>
          </w:tcPr>
          <w:p w:rsidR="0083123D" w:rsidRPr="000065C3" w:rsidRDefault="0083123D" w:rsidP="0083123D">
            <w:pPr>
              <w:pStyle w:val="a8"/>
            </w:pPr>
            <w:r w:rsidRPr="000065C3">
              <w:t>2.5.4</w:t>
            </w:r>
          </w:p>
        </w:tc>
        <w:tc>
          <w:tcPr>
            <w:tcW w:w="2624" w:type="pct"/>
          </w:tcPr>
          <w:p w:rsidR="0083123D" w:rsidRPr="000065C3" w:rsidRDefault="0083123D" w:rsidP="0083123D">
            <w:pPr>
              <w:pStyle w:val="a8"/>
            </w:pPr>
            <w:r w:rsidRPr="000065C3">
              <w:t>Размер земельного участка учреждений культуры клубного типа</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0"/>
        </w:trPr>
        <w:tc>
          <w:tcPr>
            <w:tcW w:w="463" w:type="pct"/>
          </w:tcPr>
          <w:p w:rsidR="0083123D" w:rsidRPr="000065C3" w:rsidRDefault="0083123D" w:rsidP="0083123D">
            <w:pPr>
              <w:pStyle w:val="a8"/>
            </w:pPr>
            <w:r w:rsidRPr="000065C3">
              <w:t>2.5.5</w:t>
            </w:r>
          </w:p>
        </w:tc>
        <w:tc>
          <w:tcPr>
            <w:tcW w:w="2624" w:type="pct"/>
          </w:tcPr>
          <w:p w:rsidR="0083123D" w:rsidRPr="000065C3" w:rsidRDefault="0083123D" w:rsidP="0083123D">
            <w:pPr>
              <w:pStyle w:val="a8"/>
            </w:pPr>
            <w:r w:rsidRPr="000065C3">
              <w:t>Уровень обеспеченности музеями</w:t>
            </w:r>
          </w:p>
        </w:tc>
        <w:tc>
          <w:tcPr>
            <w:tcW w:w="889" w:type="pct"/>
          </w:tcPr>
          <w:p w:rsidR="0083123D" w:rsidRPr="000065C3" w:rsidRDefault="0083123D" w:rsidP="0083123D">
            <w:pPr>
              <w:pStyle w:val="a8"/>
            </w:pPr>
            <w:r w:rsidRPr="000065C3">
              <w:t>объект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7"/>
        </w:trPr>
        <w:tc>
          <w:tcPr>
            <w:tcW w:w="463" w:type="pct"/>
          </w:tcPr>
          <w:p w:rsidR="0083123D" w:rsidRPr="000065C3" w:rsidRDefault="0083123D" w:rsidP="0083123D">
            <w:pPr>
              <w:pStyle w:val="a8"/>
            </w:pPr>
            <w:r w:rsidRPr="000065C3">
              <w:t>2.5.6</w:t>
            </w:r>
          </w:p>
        </w:tc>
        <w:tc>
          <w:tcPr>
            <w:tcW w:w="2624" w:type="pct"/>
          </w:tcPr>
          <w:p w:rsidR="0083123D" w:rsidRPr="000065C3" w:rsidRDefault="0083123D" w:rsidP="0083123D">
            <w:pPr>
              <w:pStyle w:val="a8"/>
            </w:pPr>
            <w:r w:rsidRPr="000065C3">
              <w:t>Размер земельного участка музеев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95"/>
        </w:trPr>
        <w:tc>
          <w:tcPr>
            <w:tcW w:w="463" w:type="pct"/>
          </w:tcPr>
          <w:p w:rsidR="0083123D" w:rsidRPr="000065C3" w:rsidRDefault="0083123D" w:rsidP="0083123D">
            <w:pPr>
              <w:pStyle w:val="a8"/>
            </w:pPr>
            <w:r w:rsidRPr="000065C3">
              <w:t>2.5.7</w:t>
            </w:r>
          </w:p>
        </w:tc>
        <w:tc>
          <w:tcPr>
            <w:tcW w:w="2624" w:type="pct"/>
          </w:tcPr>
          <w:p w:rsidR="0083123D" w:rsidRPr="000065C3" w:rsidRDefault="0083123D" w:rsidP="0083123D">
            <w:pPr>
              <w:pStyle w:val="a8"/>
            </w:pPr>
            <w:r w:rsidRPr="000065C3">
              <w:t>Размер земельного участка универсальных спортивно-зрелищных залов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95"/>
        </w:trPr>
        <w:tc>
          <w:tcPr>
            <w:tcW w:w="463" w:type="pct"/>
          </w:tcPr>
          <w:p w:rsidR="0083123D" w:rsidRPr="000065C3" w:rsidRDefault="0083123D" w:rsidP="0083123D">
            <w:pPr>
              <w:pStyle w:val="a8"/>
            </w:pPr>
            <w:r w:rsidRPr="000065C3">
              <w:t>2.5.8</w:t>
            </w:r>
          </w:p>
        </w:tc>
        <w:tc>
          <w:tcPr>
            <w:tcW w:w="2624" w:type="pct"/>
          </w:tcPr>
          <w:p w:rsidR="0083123D" w:rsidRPr="000065C3" w:rsidRDefault="0083123D" w:rsidP="0083123D">
            <w:pPr>
              <w:pStyle w:val="a8"/>
            </w:pPr>
            <w:r w:rsidRPr="000065C3">
              <w:t>Размер земельного участка выставочных залов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16"/>
        </w:trPr>
        <w:tc>
          <w:tcPr>
            <w:tcW w:w="463" w:type="pct"/>
          </w:tcPr>
          <w:p w:rsidR="0083123D" w:rsidRPr="000065C3" w:rsidRDefault="0083123D" w:rsidP="0083123D">
            <w:pPr>
              <w:pStyle w:val="a8"/>
            </w:pPr>
            <w:r w:rsidRPr="000065C3">
              <w:t>2.5.9</w:t>
            </w:r>
          </w:p>
        </w:tc>
        <w:tc>
          <w:tcPr>
            <w:tcW w:w="2624" w:type="pct"/>
          </w:tcPr>
          <w:p w:rsidR="0083123D" w:rsidRPr="000065C3" w:rsidRDefault="0083123D" w:rsidP="0083123D">
            <w:pPr>
              <w:pStyle w:val="a8"/>
            </w:pPr>
            <w:r w:rsidRPr="000065C3">
              <w:t>Размер земельного участка кинотеатров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3"/>
        </w:trPr>
        <w:tc>
          <w:tcPr>
            <w:tcW w:w="463" w:type="pct"/>
          </w:tcPr>
          <w:p w:rsidR="0083123D" w:rsidRPr="000065C3" w:rsidRDefault="0083123D" w:rsidP="0083123D">
            <w:pPr>
              <w:pStyle w:val="a8"/>
            </w:pPr>
            <w:r w:rsidRPr="000065C3">
              <w:lastRenderedPageBreak/>
              <w:t>2.5.10</w:t>
            </w:r>
          </w:p>
        </w:tc>
        <w:tc>
          <w:tcPr>
            <w:tcW w:w="2624" w:type="pct"/>
          </w:tcPr>
          <w:p w:rsidR="0083123D" w:rsidRPr="000065C3" w:rsidRDefault="0083123D" w:rsidP="0083123D">
            <w:pPr>
              <w:pStyle w:val="a8"/>
            </w:pPr>
            <w:r w:rsidRPr="000065C3">
              <w:t>Размер земельного участка театров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427"/>
        </w:trPr>
        <w:tc>
          <w:tcPr>
            <w:tcW w:w="463" w:type="pct"/>
          </w:tcPr>
          <w:p w:rsidR="0083123D" w:rsidRPr="000065C3" w:rsidRDefault="0083123D" w:rsidP="0083123D">
            <w:pPr>
              <w:pStyle w:val="a8"/>
            </w:pPr>
            <w:r w:rsidRPr="000065C3">
              <w:t>2.5.11</w:t>
            </w:r>
          </w:p>
        </w:tc>
        <w:tc>
          <w:tcPr>
            <w:tcW w:w="2624" w:type="pct"/>
          </w:tcPr>
          <w:p w:rsidR="0083123D" w:rsidRPr="000065C3" w:rsidRDefault="0083123D" w:rsidP="0083123D">
            <w:pPr>
              <w:pStyle w:val="a8"/>
            </w:pPr>
            <w:r w:rsidRPr="000065C3">
              <w:t>Размер земельного участка концертных залов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403"/>
        </w:trPr>
        <w:tc>
          <w:tcPr>
            <w:tcW w:w="463" w:type="pct"/>
          </w:tcPr>
          <w:p w:rsidR="0083123D" w:rsidRPr="000065C3" w:rsidRDefault="0083123D" w:rsidP="0083123D">
            <w:pPr>
              <w:pStyle w:val="a8"/>
            </w:pPr>
            <w:r w:rsidRPr="000065C3">
              <w:t>2.6</w:t>
            </w:r>
          </w:p>
        </w:tc>
        <w:tc>
          <w:tcPr>
            <w:tcW w:w="4537" w:type="pct"/>
            <w:gridSpan w:val="5"/>
          </w:tcPr>
          <w:p w:rsidR="0083123D" w:rsidRPr="000065C3" w:rsidRDefault="0083123D" w:rsidP="0083123D">
            <w:pPr>
              <w:pStyle w:val="a8"/>
            </w:pPr>
            <w:r w:rsidRPr="000065C3">
              <w:t>Нормативы обеспеченности объектами физкультурно-оздоровительного и спортивного назначения</w:t>
            </w:r>
          </w:p>
        </w:tc>
      </w:tr>
      <w:tr w:rsidR="0083123D" w:rsidRPr="000065C3" w:rsidTr="0083123D">
        <w:trPr>
          <w:trHeight w:val="671"/>
        </w:trPr>
        <w:tc>
          <w:tcPr>
            <w:tcW w:w="463" w:type="pct"/>
          </w:tcPr>
          <w:p w:rsidR="0083123D" w:rsidRPr="000065C3" w:rsidRDefault="0083123D" w:rsidP="0083123D">
            <w:pPr>
              <w:pStyle w:val="a8"/>
            </w:pPr>
            <w:r w:rsidRPr="000065C3">
              <w:t>2.6.1</w:t>
            </w:r>
          </w:p>
        </w:tc>
        <w:tc>
          <w:tcPr>
            <w:tcW w:w="2624" w:type="pct"/>
          </w:tcPr>
          <w:p w:rsidR="0083123D" w:rsidRPr="000065C3" w:rsidRDefault="0083123D" w:rsidP="0083123D">
            <w:pPr>
              <w:pStyle w:val="a8"/>
            </w:pPr>
            <w:r w:rsidRPr="000065C3">
              <w:t>Уровень обеспеченности помещениями для физкультурных занятий и тренировок</w:t>
            </w:r>
          </w:p>
        </w:tc>
        <w:tc>
          <w:tcPr>
            <w:tcW w:w="889" w:type="pct"/>
          </w:tcPr>
          <w:p w:rsidR="0083123D" w:rsidRPr="000065C3" w:rsidRDefault="0083123D" w:rsidP="0083123D">
            <w:pPr>
              <w:pStyle w:val="a8"/>
            </w:pPr>
            <w:r w:rsidRPr="000065C3">
              <w:t>кв.м общей площади на 1</w:t>
            </w:r>
          </w:p>
          <w:p w:rsidR="0083123D" w:rsidRPr="000065C3" w:rsidRDefault="0083123D" w:rsidP="0083123D">
            <w:pPr>
              <w:pStyle w:val="a8"/>
            </w:pPr>
            <w:r w:rsidRPr="000065C3">
              <w:t>тыс. человек</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1"/>
        </w:trPr>
        <w:tc>
          <w:tcPr>
            <w:tcW w:w="463" w:type="pct"/>
          </w:tcPr>
          <w:p w:rsidR="0083123D" w:rsidRPr="000065C3" w:rsidRDefault="0083123D" w:rsidP="0083123D">
            <w:pPr>
              <w:pStyle w:val="a8"/>
            </w:pPr>
            <w:r w:rsidRPr="000065C3">
              <w:t>2.6.2</w:t>
            </w:r>
          </w:p>
        </w:tc>
        <w:tc>
          <w:tcPr>
            <w:tcW w:w="2624" w:type="pct"/>
          </w:tcPr>
          <w:p w:rsidR="0083123D" w:rsidRPr="000065C3" w:rsidRDefault="0083123D" w:rsidP="0083123D">
            <w:pPr>
              <w:pStyle w:val="a8"/>
            </w:pPr>
            <w:r w:rsidRPr="000065C3">
              <w:t>Размер земельного участка помещений для физкультурных занятий и тренировок</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11"/>
        </w:trPr>
        <w:tc>
          <w:tcPr>
            <w:tcW w:w="463" w:type="pct"/>
          </w:tcPr>
          <w:p w:rsidR="0083123D" w:rsidRPr="000065C3" w:rsidRDefault="0083123D" w:rsidP="0083123D">
            <w:pPr>
              <w:pStyle w:val="a8"/>
            </w:pPr>
            <w:r w:rsidRPr="000065C3">
              <w:t>2.6.3</w:t>
            </w:r>
          </w:p>
        </w:tc>
        <w:tc>
          <w:tcPr>
            <w:tcW w:w="2624" w:type="pct"/>
          </w:tcPr>
          <w:p w:rsidR="0083123D" w:rsidRPr="000065C3" w:rsidRDefault="0083123D" w:rsidP="0083123D">
            <w:pPr>
              <w:pStyle w:val="a8"/>
            </w:pPr>
            <w:r w:rsidRPr="000065C3">
              <w:t>Уровень обеспеченности физкультурно-спортивными залами</w:t>
            </w:r>
          </w:p>
        </w:tc>
        <w:tc>
          <w:tcPr>
            <w:tcW w:w="889" w:type="pct"/>
          </w:tcPr>
          <w:p w:rsidR="0083123D" w:rsidRPr="000065C3" w:rsidRDefault="0083123D" w:rsidP="0083123D">
            <w:pPr>
              <w:pStyle w:val="a8"/>
            </w:pPr>
            <w:r w:rsidRPr="000065C3">
              <w:t>кв.м пл. пола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05"/>
        </w:trPr>
        <w:tc>
          <w:tcPr>
            <w:tcW w:w="463" w:type="pct"/>
          </w:tcPr>
          <w:p w:rsidR="0083123D" w:rsidRPr="000065C3" w:rsidRDefault="0083123D" w:rsidP="0083123D">
            <w:pPr>
              <w:pStyle w:val="a8"/>
            </w:pPr>
            <w:r w:rsidRPr="000065C3">
              <w:t>2.6.4</w:t>
            </w:r>
          </w:p>
        </w:tc>
        <w:tc>
          <w:tcPr>
            <w:tcW w:w="2624" w:type="pct"/>
          </w:tcPr>
          <w:p w:rsidR="0083123D" w:rsidRPr="000065C3" w:rsidRDefault="0083123D" w:rsidP="0083123D">
            <w:pPr>
              <w:pStyle w:val="a8"/>
            </w:pPr>
            <w:r w:rsidRPr="000065C3">
              <w:t>Размер земельного участка физкультурно-спортивных залов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3"/>
        </w:trPr>
        <w:tc>
          <w:tcPr>
            <w:tcW w:w="463" w:type="pct"/>
          </w:tcPr>
          <w:p w:rsidR="0083123D" w:rsidRPr="000065C3" w:rsidRDefault="0083123D" w:rsidP="0083123D">
            <w:pPr>
              <w:pStyle w:val="a8"/>
            </w:pPr>
            <w:r w:rsidRPr="000065C3">
              <w:t>2.6.5</w:t>
            </w:r>
          </w:p>
        </w:tc>
        <w:tc>
          <w:tcPr>
            <w:tcW w:w="2624" w:type="pct"/>
          </w:tcPr>
          <w:p w:rsidR="0083123D" w:rsidRPr="000065C3" w:rsidRDefault="0083123D" w:rsidP="0083123D">
            <w:pPr>
              <w:pStyle w:val="a8"/>
            </w:pPr>
            <w:r w:rsidRPr="000065C3">
              <w:t>Доступность физкультурно-спортивных залов</w:t>
            </w:r>
          </w:p>
        </w:tc>
        <w:tc>
          <w:tcPr>
            <w:tcW w:w="889" w:type="pct"/>
          </w:tcPr>
          <w:p w:rsidR="0083123D" w:rsidRPr="000065C3" w:rsidRDefault="0083123D" w:rsidP="0083123D">
            <w:pPr>
              <w:pStyle w:val="a8"/>
            </w:pPr>
            <w:r w:rsidRPr="000065C3">
              <w:t>минут/м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67"/>
        </w:trPr>
        <w:tc>
          <w:tcPr>
            <w:tcW w:w="463" w:type="pct"/>
          </w:tcPr>
          <w:p w:rsidR="0083123D" w:rsidRPr="000065C3" w:rsidRDefault="0083123D" w:rsidP="0083123D">
            <w:pPr>
              <w:pStyle w:val="a8"/>
            </w:pPr>
            <w:r w:rsidRPr="000065C3">
              <w:t>2.6.6</w:t>
            </w:r>
          </w:p>
        </w:tc>
        <w:tc>
          <w:tcPr>
            <w:tcW w:w="2624" w:type="pct"/>
          </w:tcPr>
          <w:p w:rsidR="0083123D" w:rsidRPr="000065C3" w:rsidRDefault="0083123D" w:rsidP="0083123D">
            <w:pPr>
              <w:pStyle w:val="a8"/>
            </w:pPr>
            <w:r w:rsidRPr="000065C3">
              <w:t>Уровень обеспеченности плавательными бассейнами</w:t>
            </w:r>
          </w:p>
        </w:tc>
        <w:tc>
          <w:tcPr>
            <w:tcW w:w="889" w:type="pct"/>
          </w:tcPr>
          <w:p w:rsidR="0083123D" w:rsidRPr="000065C3" w:rsidRDefault="0083123D" w:rsidP="0083123D">
            <w:pPr>
              <w:pStyle w:val="a8"/>
            </w:pPr>
            <w:r w:rsidRPr="000065C3">
              <w:t>кв.м зеркала воды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95"/>
        </w:trPr>
        <w:tc>
          <w:tcPr>
            <w:tcW w:w="463" w:type="pct"/>
          </w:tcPr>
          <w:p w:rsidR="0083123D" w:rsidRPr="000065C3" w:rsidRDefault="0083123D" w:rsidP="0083123D">
            <w:pPr>
              <w:pStyle w:val="a8"/>
            </w:pPr>
            <w:r w:rsidRPr="000065C3">
              <w:t>2.6.7</w:t>
            </w:r>
          </w:p>
        </w:tc>
        <w:tc>
          <w:tcPr>
            <w:tcW w:w="2624" w:type="pct"/>
          </w:tcPr>
          <w:p w:rsidR="0083123D" w:rsidRPr="000065C3" w:rsidRDefault="0083123D" w:rsidP="0083123D">
            <w:pPr>
              <w:pStyle w:val="a8"/>
            </w:pPr>
            <w:r w:rsidRPr="000065C3">
              <w:t>Размер земельного участка плавательных бассейнов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7"/>
        </w:trPr>
        <w:tc>
          <w:tcPr>
            <w:tcW w:w="463" w:type="pct"/>
          </w:tcPr>
          <w:p w:rsidR="0083123D" w:rsidRPr="000065C3" w:rsidRDefault="0083123D" w:rsidP="0083123D">
            <w:pPr>
              <w:pStyle w:val="a8"/>
            </w:pPr>
            <w:r w:rsidRPr="000065C3">
              <w:t>2.6.8</w:t>
            </w:r>
          </w:p>
        </w:tc>
        <w:tc>
          <w:tcPr>
            <w:tcW w:w="2624" w:type="pct"/>
          </w:tcPr>
          <w:p w:rsidR="0083123D" w:rsidRPr="000065C3" w:rsidRDefault="0083123D" w:rsidP="0083123D">
            <w:pPr>
              <w:pStyle w:val="a8"/>
            </w:pPr>
            <w:r w:rsidRPr="000065C3">
              <w:t>Уровень обеспеченности плоскостными сооружениями</w:t>
            </w:r>
          </w:p>
        </w:tc>
        <w:tc>
          <w:tcPr>
            <w:tcW w:w="889" w:type="pct"/>
          </w:tcPr>
          <w:p w:rsidR="0083123D" w:rsidRPr="000065C3" w:rsidRDefault="0083123D" w:rsidP="0083123D">
            <w:pPr>
              <w:pStyle w:val="a8"/>
            </w:pPr>
            <w:r w:rsidRPr="000065C3">
              <w:t>га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1"/>
        </w:trPr>
        <w:tc>
          <w:tcPr>
            <w:tcW w:w="463" w:type="pct"/>
          </w:tcPr>
          <w:p w:rsidR="0083123D" w:rsidRPr="000065C3" w:rsidRDefault="0083123D" w:rsidP="0083123D">
            <w:pPr>
              <w:pStyle w:val="a8"/>
            </w:pPr>
            <w:r w:rsidRPr="000065C3">
              <w:t>2.6.9</w:t>
            </w:r>
          </w:p>
        </w:tc>
        <w:tc>
          <w:tcPr>
            <w:tcW w:w="2624" w:type="pct"/>
          </w:tcPr>
          <w:p w:rsidR="0083123D" w:rsidRPr="000065C3" w:rsidRDefault="0083123D" w:rsidP="0083123D">
            <w:pPr>
              <w:pStyle w:val="a8"/>
            </w:pPr>
            <w:r w:rsidRPr="000065C3">
              <w:t>Размер земельного участка плоскостных сооружений</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9"/>
        </w:trPr>
        <w:tc>
          <w:tcPr>
            <w:tcW w:w="463" w:type="pct"/>
          </w:tcPr>
          <w:p w:rsidR="0083123D" w:rsidRPr="000065C3" w:rsidRDefault="0083123D" w:rsidP="0083123D">
            <w:pPr>
              <w:pStyle w:val="a8"/>
            </w:pPr>
            <w:r w:rsidRPr="000065C3">
              <w:t>2.7</w:t>
            </w:r>
          </w:p>
        </w:tc>
        <w:tc>
          <w:tcPr>
            <w:tcW w:w="4537" w:type="pct"/>
            <w:gridSpan w:val="5"/>
          </w:tcPr>
          <w:p w:rsidR="0083123D" w:rsidRPr="000065C3" w:rsidRDefault="0083123D" w:rsidP="0083123D">
            <w:pPr>
              <w:pStyle w:val="a8"/>
            </w:pPr>
            <w:r w:rsidRPr="000065C3">
              <w:t>Нормативы обеспеченности кредитными организациями</w:t>
            </w:r>
          </w:p>
        </w:tc>
      </w:tr>
      <w:tr w:rsidR="0083123D" w:rsidRPr="000065C3" w:rsidTr="0083123D">
        <w:trPr>
          <w:trHeight w:hRule="exact" w:val="854"/>
        </w:trPr>
        <w:tc>
          <w:tcPr>
            <w:tcW w:w="463" w:type="pct"/>
          </w:tcPr>
          <w:p w:rsidR="0083123D" w:rsidRPr="000065C3" w:rsidRDefault="0083123D" w:rsidP="0083123D">
            <w:pPr>
              <w:pStyle w:val="a8"/>
            </w:pPr>
          </w:p>
          <w:p w:rsidR="0083123D" w:rsidRPr="000065C3" w:rsidRDefault="0083123D" w:rsidP="0083123D">
            <w:pPr>
              <w:pStyle w:val="a8"/>
            </w:pPr>
            <w:r w:rsidRPr="000065C3">
              <w:t>2.7.1</w:t>
            </w:r>
          </w:p>
        </w:tc>
        <w:tc>
          <w:tcPr>
            <w:tcW w:w="2624" w:type="pct"/>
          </w:tcPr>
          <w:p w:rsidR="0083123D" w:rsidRPr="000065C3" w:rsidRDefault="0083123D" w:rsidP="0083123D">
            <w:pPr>
              <w:pStyle w:val="a8"/>
            </w:pPr>
          </w:p>
          <w:p w:rsidR="0083123D" w:rsidRPr="000065C3" w:rsidRDefault="0083123D" w:rsidP="0083123D">
            <w:pPr>
              <w:pStyle w:val="a8"/>
            </w:pPr>
            <w:r w:rsidRPr="000065C3">
              <w:t>Уровень обеспеченности отделениями банков</w:t>
            </w:r>
          </w:p>
        </w:tc>
        <w:tc>
          <w:tcPr>
            <w:tcW w:w="889" w:type="pct"/>
          </w:tcPr>
          <w:p w:rsidR="0083123D" w:rsidRPr="000065C3" w:rsidRDefault="0083123D" w:rsidP="0083123D">
            <w:pPr>
              <w:pStyle w:val="a8"/>
            </w:pPr>
            <w:r w:rsidRPr="000065C3">
              <w:t>операционная касса на 10-30 тыс. человек</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5"/>
        </w:trPr>
        <w:tc>
          <w:tcPr>
            <w:tcW w:w="463" w:type="pct"/>
          </w:tcPr>
          <w:p w:rsidR="0083123D" w:rsidRPr="000065C3" w:rsidRDefault="0083123D" w:rsidP="0083123D">
            <w:pPr>
              <w:pStyle w:val="a8"/>
            </w:pPr>
            <w:r w:rsidRPr="000065C3">
              <w:t>2.7.2</w:t>
            </w:r>
          </w:p>
        </w:tc>
        <w:tc>
          <w:tcPr>
            <w:tcW w:w="2624" w:type="pct"/>
          </w:tcPr>
          <w:p w:rsidR="0083123D" w:rsidRPr="000065C3" w:rsidRDefault="0083123D" w:rsidP="0083123D">
            <w:pPr>
              <w:pStyle w:val="a8"/>
            </w:pPr>
            <w:r w:rsidRPr="000065C3">
              <w:t>Размер земельного участка отделений банков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87"/>
        </w:trPr>
        <w:tc>
          <w:tcPr>
            <w:tcW w:w="463" w:type="pct"/>
          </w:tcPr>
          <w:p w:rsidR="0083123D" w:rsidRPr="000065C3" w:rsidRDefault="0083123D" w:rsidP="0083123D">
            <w:pPr>
              <w:pStyle w:val="a8"/>
            </w:pPr>
          </w:p>
          <w:p w:rsidR="0083123D" w:rsidRPr="000065C3" w:rsidRDefault="0083123D" w:rsidP="0083123D">
            <w:pPr>
              <w:pStyle w:val="a8"/>
            </w:pPr>
            <w:r w:rsidRPr="000065C3">
              <w:t>2.7.3</w:t>
            </w:r>
          </w:p>
        </w:tc>
        <w:tc>
          <w:tcPr>
            <w:tcW w:w="2624" w:type="pct"/>
          </w:tcPr>
          <w:p w:rsidR="0083123D" w:rsidRPr="000065C3" w:rsidRDefault="0083123D" w:rsidP="0083123D">
            <w:pPr>
              <w:pStyle w:val="a8"/>
            </w:pPr>
            <w:r w:rsidRPr="000065C3">
              <w:t>Уровень обеспеченности отделениями сберегательного банка</w:t>
            </w:r>
          </w:p>
        </w:tc>
        <w:tc>
          <w:tcPr>
            <w:tcW w:w="889" w:type="pct"/>
          </w:tcPr>
          <w:p w:rsidR="0083123D" w:rsidRPr="000065C3" w:rsidRDefault="0083123D" w:rsidP="0083123D">
            <w:pPr>
              <w:pStyle w:val="a8"/>
            </w:pPr>
            <w:r w:rsidRPr="000065C3">
              <w:t>операционная касса на 10-30 тыс. человек</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07"/>
        </w:trPr>
        <w:tc>
          <w:tcPr>
            <w:tcW w:w="463" w:type="pct"/>
          </w:tcPr>
          <w:p w:rsidR="0083123D" w:rsidRPr="000065C3" w:rsidRDefault="0083123D" w:rsidP="0083123D">
            <w:pPr>
              <w:pStyle w:val="a8"/>
            </w:pPr>
            <w:r w:rsidRPr="000065C3">
              <w:t>2.7.4</w:t>
            </w:r>
          </w:p>
        </w:tc>
        <w:tc>
          <w:tcPr>
            <w:tcW w:w="2624" w:type="pct"/>
          </w:tcPr>
          <w:p w:rsidR="0083123D" w:rsidRPr="000065C3" w:rsidRDefault="0083123D" w:rsidP="0083123D">
            <w:pPr>
              <w:pStyle w:val="a8"/>
            </w:pPr>
            <w:r w:rsidRPr="000065C3">
              <w:t>Размер земельного участка отделений сберегательного банка</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45"/>
        </w:trPr>
        <w:tc>
          <w:tcPr>
            <w:tcW w:w="463" w:type="pct"/>
          </w:tcPr>
          <w:p w:rsidR="0083123D" w:rsidRPr="000065C3" w:rsidRDefault="0083123D" w:rsidP="0083123D">
            <w:pPr>
              <w:pStyle w:val="a8"/>
            </w:pPr>
            <w:r w:rsidRPr="000065C3">
              <w:t>2.8</w:t>
            </w:r>
          </w:p>
        </w:tc>
        <w:tc>
          <w:tcPr>
            <w:tcW w:w="4537" w:type="pct"/>
            <w:gridSpan w:val="5"/>
          </w:tcPr>
          <w:p w:rsidR="0083123D" w:rsidRPr="000065C3" w:rsidRDefault="0083123D" w:rsidP="0083123D">
            <w:pPr>
              <w:pStyle w:val="a8"/>
            </w:pPr>
            <w:r w:rsidRPr="000065C3">
              <w:t>Нормативы обеспеченности организациями и учреждениями управления</w:t>
            </w:r>
          </w:p>
        </w:tc>
      </w:tr>
      <w:tr w:rsidR="0083123D" w:rsidRPr="000065C3" w:rsidTr="0083123D">
        <w:trPr>
          <w:trHeight w:hRule="exact" w:val="595"/>
        </w:trPr>
        <w:tc>
          <w:tcPr>
            <w:tcW w:w="463" w:type="pct"/>
          </w:tcPr>
          <w:p w:rsidR="0083123D" w:rsidRPr="000065C3" w:rsidRDefault="0083123D" w:rsidP="0083123D">
            <w:pPr>
              <w:pStyle w:val="a8"/>
            </w:pPr>
            <w:r w:rsidRPr="000065C3">
              <w:t>2.8.1</w:t>
            </w:r>
          </w:p>
        </w:tc>
        <w:tc>
          <w:tcPr>
            <w:tcW w:w="2624" w:type="pct"/>
          </w:tcPr>
          <w:p w:rsidR="0083123D" w:rsidRPr="000065C3" w:rsidRDefault="0083123D" w:rsidP="0083123D">
            <w:pPr>
              <w:pStyle w:val="a8"/>
            </w:pPr>
            <w:r w:rsidRPr="000065C3">
              <w:t>Размер земельного участка организаций и учреждений управления</w:t>
            </w:r>
          </w:p>
        </w:tc>
        <w:tc>
          <w:tcPr>
            <w:tcW w:w="889" w:type="pct"/>
          </w:tcPr>
          <w:p w:rsidR="0083123D" w:rsidRPr="000065C3" w:rsidRDefault="0083123D" w:rsidP="0083123D">
            <w:pPr>
              <w:pStyle w:val="a8"/>
            </w:pPr>
            <w:r w:rsidRPr="000065C3">
              <w:t>кв.м на 1 сотрудника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71"/>
        </w:trPr>
        <w:tc>
          <w:tcPr>
            <w:tcW w:w="463" w:type="pct"/>
          </w:tcPr>
          <w:p w:rsidR="0083123D" w:rsidRPr="000065C3" w:rsidRDefault="0083123D" w:rsidP="0083123D">
            <w:pPr>
              <w:pStyle w:val="a8"/>
            </w:pPr>
            <w:r w:rsidRPr="000065C3">
              <w:t>2.9</w:t>
            </w:r>
          </w:p>
        </w:tc>
        <w:tc>
          <w:tcPr>
            <w:tcW w:w="4537" w:type="pct"/>
            <w:gridSpan w:val="5"/>
          </w:tcPr>
          <w:p w:rsidR="0083123D" w:rsidRPr="000065C3" w:rsidRDefault="0083123D" w:rsidP="0083123D">
            <w:pPr>
              <w:pStyle w:val="a8"/>
            </w:pPr>
            <w:r w:rsidRPr="000065C3">
              <w:t>Нормативы обеспеченности учреждениями жилищно-коммунального хозяйства</w:t>
            </w:r>
          </w:p>
        </w:tc>
      </w:tr>
      <w:tr w:rsidR="0083123D" w:rsidRPr="000065C3" w:rsidTr="0083123D">
        <w:trPr>
          <w:trHeight w:hRule="exact" w:val="503"/>
        </w:trPr>
        <w:tc>
          <w:tcPr>
            <w:tcW w:w="463" w:type="pct"/>
          </w:tcPr>
          <w:p w:rsidR="0083123D" w:rsidRPr="000065C3" w:rsidRDefault="0083123D" w:rsidP="0083123D">
            <w:pPr>
              <w:pStyle w:val="a8"/>
            </w:pPr>
            <w:r w:rsidRPr="000065C3">
              <w:t>2.9.1</w:t>
            </w:r>
          </w:p>
        </w:tc>
        <w:tc>
          <w:tcPr>
            <w:tcW w:w="2624" w:type="pct"/>
          </w:tcPr>
          <w:p w:rsidR="0083123D" w:rsidRPr="000065C3" w:rsidRDefault="0083123D" w:rsidP="0083123D">
            <w:pPr>
              <w:pStyle w:val="a8"/>
            </w:pPr>
            <w:r w:rsidRPr="000065C3">
              <w:t>Уровень обеспеченности гостиницами</w:t>
            </w:r>
          </w:p>
        </w:tc>
        <w:tc>
          <w:tcPr>
            <w:tcW w:w="889" w:type="pct"/>
          </w:tcPr>
          <w:p w:rsidR="0083123D" w:rsidRPr="000065C3" w:rsidRDefault="0083123D" w:rsidP="0083123D">
            <w:pPr>
              <w:pStyle w:val="a8"/>
            </w:pPr>
            <w:r w:rsidRPr="000065C3">
              <w:t>мест на 1 тыс. человек</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41"/>
        </w:trPr>
        <w:tc>
          <w:tcPr>
            <w:tcW w:w="463" w:type="pct"/>
          </w:tcPr>
          <w:p w:rsidR="0083123D" w:rsidRPr="000065C3" w:rsidRDefault="0083123D" w:rsidP="0083123D">
            <w:pPr>
              <w:pStyle w:val="a8"/>
            </w:pPr>
            <w:r w:rsidRPr="000065C3">
              <w:t>2.9.2</w:t>
            </w:r>
          </w:p>
        </w:tc>
        <w:tc>
          <w:tcPr>
            <w:tcW w:w="2624" w:type="pct"/>
          </w:tcPr>
          <w:p w:rsidR="0083123D" w:rsidRPr="000065C3" w:rsidRDefault="0083123D" w:rsidP="0083123D">
            <w:pPr>
              <w:pStyle w:val="a8"/>
            </w:pPr>
            <w:r w:rsidRPr="000065C3">
              <w:t>Размер земельного участка гостиниц</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8"/>
        </w:trPr>
        <w:tc>
          <w:tcPr>
            <w:tcW w:w="463" w:type="pct"/>
          </w:tcPr>
          <w:p w:rsidR="0083123D" w:rsidRPr="000065C3" w:rsidRDefault="0083123D" w:rsidP="0083123D">
            <w:pPr>
              <w:pStyle w:val="a8"/>
            </w:pPr>
            <w:r w:rsidRPr="000065C3">
              <w:t>2.10</w:t>
            </w:r>
          </w:p>
        </w:tc>
        <w:tc>
          <w:tcPr>
            <w:tcW w:w="4537" w:type="pct"/>
            <w:gridSpan w:val="5"/>
          </w:tcPr>
          <w:p w:rsidR="0083123D" w:rsidRPr="000065C3" w:rsidRDefault="0083123D" w:rsidP="0083123D">
            <w:pPr>
              <w:pStyle w:val="a8"/>
            </w:pPr>
            <w:r w:rsidRPr="000065C3">
              <w:t>Нормативы обеспеченности формирования муниципального архива</w:t>
            </w:r>
          </w:p>
        </w:tc>
      </w:tr>
      <w:tr w:rsidR="0083123D" w:rsidRPr="000065C3" w:rsidTr="0083123D">
        <w:trPr>
          <w:trHeight w:hRule="exact" w:val="423"/>
        </w:trPr>
        <w:tc>
          <w:tcPr>
            <w:tcW w:w="463" w:type="pct"/>
          </w:tcPr>
          <w:p w:rsidR="0083123D" w:rsidRPr="000065C3" w:rsidRDefault="0083123D" w:rsidP="0083123D">
            <w:pPr>
              <w:pStyle w:val="a8"/>
            </w:pPr>
            <w:r w:rsidRPr="000065C3">
              <w:t>2.10.1</w:t>
            </w:r>
          </w:p>
        </w:tc>
        <w:tc>
          <w:tcPr>
            <w:tcW w:w="2624" w:type="pct"/>
          </w:tcPr>
          <w:p w:rsidR="0083123D" w:rsidRPr="000065C3" w:rsidRDefault="0083123D" w:rsidP="0083123D">
            <w:pPr>
              <w:pStyle w:val="a8"/>
            </w:pPr>
            <w:r w:rsidRPr="000065C3">
              <w:t>Уровень обеспеченности архивами</w:t>
            </w:r>
          </w:p>
        </w:tc>
        <w:tc>
          <w:tcPr>
            <w:tcW w:w="889" w:type="pct"/>
          </w:tcPr>
          <w:p w:rsidR="0083123D" w:rsidRPr="000065C3" w:rsidRDefault="0083123D" w:rsidP="0083123D">
            <w:pPr>
              <w:pStyle w:val="a8"/>
            </w:pPr>
            <w:r w:rsidRPr="000065C3">
              <w:t>объект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415"/>
        </w:trPr>
        <w:tc>
          <w:tcPr>
            <w:tcW w:w="463" w:type="pct"/>
          </w:tcPr>
          <w:p w:rsidR="0083123D" w:rsidRPr="000065C3" w:rsidRDefault="0083123D" w:rsidP="0083123D">
            <w:pPr>
              <w:pStyle w:val="a8"/>
            </w:pPr>
            <w:r w:rsidRPr="000065C3">
              <w:t>2.10.2</w:t>
            </w:r>
          </w:p>
        </w:tc>
        <w:tc>
          <w:tcPr>
            <w:tcW w:w="2624" w:type="pct"/>
          </w:tcPr>
          <w:p w:rsidR="0083123D" w:rsidRPr="000065C3" w:rsidRDefault="0083123D" w:rsidP="0083123D">
            <w:pPr>
              <w:pStyle w:val="a8"/>
            </w:pPr>
            <w:r w:rsidRPr="000065C3">
              <w:t>Размер земельного участка архивов</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88"/>
        </w:trPr>
        <w:tc>
          <w:tcPr>
            <w:tcW w:w="463" w:type="pct"/>
          </w:tcPr>
          <w:p w:rsidR="0083123D" w:rsidRPr="000065C3" w:rsidRDefault="0083123D" w:rsidP="0083123D">
            <w:pPr>
              <w:pStyle w:val="a8"/>
            </w:pPr>
          </w:p>
          <w:p w:rsidR="0083123D" w:rsidRPr="000065C3" w:rsidRDefault="0083123D" w:rsidP="0083123D">
            <w:pPr>
              <w:pStyle w:val="a8"/>
            </w:pPr>
            <w:r w:rsidRPr="000065C3">
              <w:t>2.11</w:t>
            </w:r>
          </w:p>
        </w:tc>
        <w:tc>
          <w:tcPr>
            <w:tcW w:w="4537" w:type="pct"/>
            <w:gridSpan w:val="5"/>
          </w:tcPr>
          <w:p w:rsidR="0083123D" w:rsidRPr="000065C3" w:rsidRDefault="0083123D" w:rsidP="0083123D">
            <w:pPr>
              <w:pStyle w:val="a8"/>
            </w:pPr>
            <w:r w:rsidRPr="000065C3">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tc>
      </w:tr>
      <w:tr w:rsidR="0083123D" w:rsidRPr="000065C3" w:rsidTr="0083123D">
        <w:trPr>
          <w:trHeight w:hRule="exact" w:val="302"/>
        </w:trPr>
        <w:tc>
          <w:tcPr>
            <w:tcW w:w="463" w:type="pct"/>
          </w:tcPr>
          <w:p w:rsidR="0083123D" w:rsidRPr="000065C3" w:rsidRDefault="0083123D" w:rsidP="0083123D">
            <w:pPr>
              <w:pStyle w:val="a8"/>
            </w:pPr>
          </w:p>
        </w:tc>
        <w:tc>
          <w:tcPr>
            <w:tcW w:w="4537" w:type="pct"/>
            <w:gridSpan w:val="5"/>
          </w:tcPr>
          <w:p w:rsidR="0083123D" w:rsidRPr="000065C3" w:rsidRDefault="0083123D" w:rsidP="0083123D">
            <w:pPr>
              <w:pStyle w:val="a8"/>
            </w:pPr>
            <w:r w:rsidRPr="000065C3">
              <w:t>Нормируемые</w:t>
            </w:r>
          </w:p>
        </w:tc>
      </w:tr>
      <w:tr w:rsidR="0083123D" w:rsidRPr="000065C3" w:rsidTr="0083123D">
        <w:trPr>
          <w:trHeight w:hRule="exact" w:val="353"/>
        </w:trPr>
        <w:tc>
          <w:tcPr>
            <w:tcW w:w="463" w:type="pct"/>
          </w:tcPr>
          <w:p w:rsidR="0083123D" w:rsidRPr="000065C3" w:rsidRDefault="0083123D" w:rsidP="0083123D">
            <w:pPr>
              <w:pStyle w:val="a8"/>
            </w:pPr>
            <w:r w:rsidRPr="000065C3">
              <w:t>2.11.1</w:t>
            </w:r>
          </w:p>
        </w:tc>
        <w:tc>
          <w:tcPr>
            <w:tcW w:w="2624" w:type="pct"/>
          </w:tcPr>
          <w:p w:rsidR="0083123D" w:rsidRPr="000065C3" w:rsidRDefault="0083123D" w:rsidP="0083123D">
            <w:pPr>
              <w:pStyle w:val="a8"/>
            </w:pPr>
            <w:r w:rsidRPr="000065C3">
              <w:t>Средняя жилищная обеспеченность</w:t>
            </w:r>
          </w:p>
        </w:tc>
        <w:tc>
          <w:tcPr>
            <w:tcW w:w="889" w:type="pct"/>
          </w:tcPr>
          <w:p w:rsidR="0083123D" w:rsidRPr="000065C3" w:rsidRDefault="0083123D" w:rsidP="0083123D">
            <w:pPr>
              <w:pStyle w:val="a8"/>
            </w:pPr>
            <w:r w:rsidRPr="000065C3">
              <w:t>кв.м/чел.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02"/>
        </w:trPr>
        <w:tc>
          <w:tcPr>
            <w:tcW w:w="463" w:type="pct"/>
          </w:tcPr>
          <w:p w:rsidR="0083123D" w:rsidRPr="000065C3" w:rsidRDefault="0083123D" w:rsidP="0083123D">
            <w:pPr>
              <w:pStyle w:val="a8"/>
            </w:pPr>
          </w:p>
        </w:tc>
        <w:tc>
          <w:tcPr>
            <w:tcW w:w="4537" w:type="pct"/>
            <w:gridSpan w:val="5"/>
          </w:tcPr>
          <w:p w:rsidR="0083123D" w:rsidRPr="000065C3" w:rsidRDefault="0083123D" w:rsidP="0083123D">
            <w:pPr>
              <w:pStyle w:val="a8"/>
            </w:pPr>
            <w:r w:rsidRPr="000065C3">
              <w:t>Ненормируемые</w:t>
            </w:r>
          </w:p>
        </w:tc>
      </w:tr>
      <w:tr w:rsidR="0083123D" w:rsidRPr="000065C3" w:rsidTr="0083123D">
        <w:trPr>
          <w:trHeight w:val="536"/>
        </w:trPr>
        <w:tc>
          <w:tcPr>
            <w:tcW w:w="463" w:type="pct"/>
          </w:tcPr>
          <w:p w:rsidR="0083123D" w:rsidRPr="000065C3" w:rsidRDefault="0083123D" w:rsidP="0083123D">
            <w:pPr>
              <w:pStyle w:val="a8"/>
            </w:pPr>
            <w:r w:rsidRPr="000065C3">
              <w:t>2.11.2</w:t>
            </w:r>
          </w:p>
        </w:tc>
        <w:tc>
          <w:tcPr>
            <w:tcW w:w="2624" w:type="pct"/>
          </w:tcPr>
          <w:p w:rsidR="0083123D" w:rsidRPr="000065C3" w:rsidRDefault="0083123D" w:rsidP="0083123D">
            <w:pPr>
              <w:pStyle w:val="a8"/>
            </w:pPr>
            <w:r w:rsidRPr="000065C3">
              <w:t>Распределение жилых зон по типу жилой</w:t>
            </w:r>
          </w:p>
          <w:p w:rsidR="0083123D" w:rsidRPr="000065C3" w:rsidRDefault="0083123D" w:rsidP="0083123D">
            <w:pPr>
              <w:pStyle w:val="a8"/>
            </w:pPr>
            <w:r w:rsidRPr="000065C3">
              <w:t>застройки</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01"/>
        </w:trPr>
        <w:tc>
          <w:tcPr>
            <w:tcW w:w="463" w:type="pct"/>
          </w:tcPr>
          <w:p w:rsidR="0083123D" w:rsidRPr="000065C3" w:rsidRDefault="0083123D" w:rsidP="0083123D">
            <w:pPr>
              <w:pStyle w:val="a8"/>
            </w:pPr>
            <w:r w:rsidRPr="000065C3">
              <w:t>2.11.3</w:t>
            </w:r>
          </w:p>
        </w:tc>
        <w:tc>
          <w:tcPr>
            <w:tcW w:w="2624" w:type="pct"/>
          </w:tcPr>
          <w:p w:rsidR="0083123D" w:rsidRPr="000065C3" w:rsidRDefault="0083123D" w:rsidP="0083123D">
            <w:pPr>
              <w:pStyle w:val="a8"/>
            </w:pPr>
            <w:r w:rsidRPr="000065C3">
              <w:t>Распределение жилищного фонда по виду жилых домов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09"/>
        </w:trPr>
        <w:tc>
          <w:tcPr>
            <w:tcW w:w="463" w:type="pct"/>
          </w:tcPr>
          <w:p w:rsidR="0083123D" w:rsidRPr="000065C3" w:rsidRDefault="0083123D" w:rsidP="0083123D">
            <w:pPr>
              <w:pStyle w:val="a8"/>
            </w:pPr>
            <w:r w:rsidRPr="000065C3">
              <w:t>2.11.4</w:t>
            </w:r>
          </w:p>
        </w:tc>
        <w:tc>
          <w:tcPr>
            <w:tcW w:w="2624" w:type="pct"/>
          </w:tcPr>
          <w:p w:rsidR="0083123D" w:rsidRPr="000065C3" w:rsidRDefault="0083123D" w:rsidP="0083123D">
            <w:pPr>
              <w:pStyle w:val="a8"/>
            </w:pPr>
            <w:r w:rsidRPr="000065C3">
              <w:t>Расчетный показатель количества проживающих</w:t>
            </w:r>
          </w:p>
        </w:tc>
        <w:tc>
          <w:tcPr>
            <w:tcW w:w="889" w:type="pct"/>
          </w:tcPr>
          <w:p w:rsidR="0083123D" w:rsidRPr="000065C3" w:rsidRDefault="0083123D" w:rsidP="0083123D">
            <w:pPr>
              <w:pStyle w:val="a8"/>
            </w:pPr>
            <w:r w:rsidRPr="000065C3">
              <w:t>человек</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130"/>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2.11.5</w:t>
            </w:r>
          </w:p>
        </w:tc>
        <w:tc>
          <w:tcPr>
            <w:tcW w:w="2624" w:type="pct"/>
          </w:tcPr>
          <w:p w:rsidR="0083123D" w:rsidRPr="000065C3" w:rsidRDefault="0083123D" w:rsidP="0083123D">
            <w:pPr>
              <w:pStyle w:val="a8"/>
            </w:pPr>
            <w:r w:rsidRPr="000065C3">
              <w:t>Доля общей площади общественных помещений (коммерческого назначения) в общей площади многоквартирных жилых домов</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04"/>
        </w:trPr>
        <w:tc>
          <w:tcPr>
            <w:tcW w:w="463" w:type="pct"/>
          </w:tcPr>
          <w:p w:rsidR="0083123D" w:rsidRPr="000065C3" w:rsidRDefault="0083123D" w:rsidP="0083123D">
            <w:pPr>
              <w:pStyle w:val="a8"/>
            </w:pPr>
            <w:r w:rsidRPr="000065C3">
              <w:t>3</w:t>
            </w:r>
          </w:p>
        </w:tc>
        <w:tc>
          <w:tcPr>
            <w:tcW w:w="4537" w:type="pct"/>
            <w:gridSpan w:val="5"/>
          </w:tcPr>
          <w:p w:rsidR="0083123D" w:rsidRPr="000065C3" w:rsidRDefault="0083123D" w:rsidP="0083123D">
            <w:pPr>
              <w:pStyle w:val="a8"/>
            </w:pPr>
            <w:r w:rsidRPr="000065C3">
              <w:t>Инженерная инфраструктура</w:t>
            </w:r>
          </w:p>
        </w:tc>
      </w:tr>
      <w:tr w:rsidR="0083123D" w:rsidRPr="000065C3" w:rsidTr="0083123D">
        <w:trPr>
          <w:trHeight w:hRule="exact" w:val="541"/>
        </w:trPr>
        <w:tc>
          <w:tcPr>
            <w:tcW w:w="463" w:type="pct"/>
          </w:tcPr>
          <w:p w:rsidR="0083123D" w:rsidRPr="000065C3" w:rsidRDefault="0083123D" w:rsidP="0083123D">
            <w:pPr>
              <w:pStyle w:val="a8"/>
            </w:pPr>
            <w:r w:rsidRPr="000065C3">
              <w:t>3.1</w:t>
            </w:r>
          </w:p>
        </w:tc>
        <w:tc>
          <w:tcPr>
            <w:tcW w:w="4537" w:type="pct"/>
            <w:gridSpan w:val="5"/>
          </w:tcPr>
          <w:p w:rsidR="0083123D" w:rsidRPr="000065C3" w:rsidRDefault="0083123D" w:rsidP="0083123D">
            <w:pPr>
              <w:pStyle w:val="a8"/>
            </w:pPr>
            <w:r w:rsidRPr="000065C3">
              <w:t>Нормативы обеспеченности электро , тепло и водоснабжения населения, водоотведения, снабжения населения топливом</w:t>
            </w:r>
          </w:p>
        </w:tc>
      </w:tr>
      <w:tr w:rsidR="0083123D" w:rsidRPr="000065C3" w:rsidTr="0083123D">
        <w:trPr>
          <w:trHeight w:hRule="exact" w:val="392"/>
        </w:trPr>
        <w:tc>
          <w:tcPr>
            <w:tcW w:w="463" w:type="pct"/>
          </w:tcPr>
          <w:p w:rsidR="0083123D" w:rsidRPr="000065C3" w:rsidRDefault="0083123D" w:rsidP="0083123D">
            <w:pPr>
              <w:pStyle w:val="a8"/>
            </w:pPr>
            <w:r w:rsidRPr="000065C3">
              <w:t>3.1.1</w:t>
            </w:r>
          </w:p>
        </w:tc>
        <w:tc>
          <w:tcPr>
            <w:tcW w:w="4537" w:type="pct"/>
            <w:gridSpan w:val="5"/>
          </w:tcPr>
          <w:p w:rsidR="0083123D" w:rsidRPr="000065C3" w:rsidRDefault="0083123D" w:rsidP="0083123D">
            <w:pPr>
              <w:pStyle w:val="a8"/>
            </w:pPr>
            <w:r w:rsidRPr="000065C3">
              <w:t>Объекты водоснабжения</w:t>
            </w:r>
          </w:p>
        </w:tc>
      </w:tr>
      <w:tr w:rsidR="0083123D" w:rsidRPr="000065C3" w:rsidTr="0083123D">
        <w:trPr>
          <w:trHeight w:hRule="exact" w:val="956"/>
        </w:trPr>
        <w:tc>
          <w:tcPr>
            <w:tcW w:w="463" w:type="pct"/>
          </w:tcPr>
          <w:p w:rsidR="0083123D" w:rsidRPr="000065C3" w:rsidRDefault="0083123D" w:rsidP="0083123D">
            <w:pPr>
              <w:pStyle w:val="a8"/>
            </w:pPr>
          </w:p>
          <w:p w:rsidR="0083123D" w:rsidRPr="000065C3" w:rsidRDefault="0083123D" w:rsidP="0083123D">
            <w:pPr>
              <w:pStyle w:val="a8"/>
            </w:pPr>
            <w:r w:rsidRPr="000065C3">
              <w:t>3.1.1.1</w:t>
            </w:r>
          </w:p>
        </w:tc>
        <w:tc>
          <w:tcPr>
            <w:tcW w:w="2624" w:type="pct"/>
          </w:tcPr>
          <w:p w:rsidR="0083123D" w:rsidRPr="000065C3" w:rsidRDefault="0083123D" w:rsidP="0083123D">
            <w:pPr>
              <w:pStyle w:val="a8"/>
            </w:pPr>
            <w:r w:rsidRPr="000065C3">
              <w:t>Нормы водопотребления (удельное среднесуточное водопотребление на хозяйственно питьевые нужды населения)</w:t>
            </w:r>
          </w:p>
        </w:tc>
        <w:tc>
          <w:tcPr>
            <w:tcW w:w="889" w:type="pct"/>
          </w:tcPr>
          <w:p w:rsidR="0083123D" w:rsidRPr="000065C3" w:rsidRDefault="0083123D" w:rsidP="0083123D">
            <w:pPr>
              <w:pStyle w:val="a8"/>
            </w:pPr>
            <w:r w:rsidRPr="000065C3">
              <w:t>л/сут м.куб/мес</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37"/>
        </w:trPr>
        <w:tc>
          <w:tcPr>
            <w:tcW w:w="463" w:type="pct"/>
          </w:tcPr>
          <w:p w:rsidR="0083123D" w:rsidRPr="000065C3" w:rsidRDefault="0083123D" w:rsidP="0083123D">
            <w:pPr>
              <w:pStyle w:val="a8"/>
            </w:pPr>
            <w:r w:rsidRPr="000065C3">
              <w:t>3.1.1.2</w:t>
            </w:r>
          </w:p>
        </w:tc>
        <w:tc>
          <w:tcPr>
            <w:tcW w:w="2624" w:type="pct"/>
          </w:tcPr>
          <w:p w:rsidR="0083123D" w:rsidRPr="000065C3" w:rsidRDefault="0083123D" w:rsidP="0083123D">
            <w:pPr>
              <w:pStyle w:val="a8"/>
            </w:pPr>
            <w:r w:rsidRPr="000065C3">
              <w:t>Нормы земельных участков для размещения станций очистки воды</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55"/>
        </w:trPr>
        <w:tc>
          <w:tcPr>
            <w:tcW w:w="463" w:type="pct"/>
          </w:tcPr>
          <w:p w:rsidR="0083123D" w:rsidRPr="000065C3" w:rsidRDefault="0083123D" w:rsidP="0083123D">
            <w:pPr>
              <w:pStyle w:val="a8"/>
            </w:pPr>
            <w:r w:rsidRPr="000065C3">
              <w:t>3.1.1.3</w:t>
            </w:r>
          </w:p>
        </w:tc>
        <w:tc>
          <w:tcPr>
            <w:tcW w:w="2624" w:type="pct"/>
          </w:tcPr>
          <w:p w:rsidR="0083123D" w:rsidRPr="000065C3" w:rsidRDefault="0083123D" w:rsidP="0083123D">
            <w:pPr>
              <w:pStyle w:val="a8"/>
            </w:pPr>
            <w:r w:rsidRPr="000065C3">
              <w:t>Нормы отвода земель для магистральных водоводов</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7"/>
        </w:trPr>
        <w:tc>
          <w:tcPr>
            <w:tcW w:w="463" w:type="pct"/>
          </w:tcPr>
          <w:p w:rsidR="0083123D" w:rsidRPr="000065C3" w:rsidRDefault="0083123D" w:rsidP="0083123D">
            <w:pPr>
              <w:pStyle w:val="a8"/>
            </w:pPr>
            <w:r w:rsidRPr="000065C3">
              <w:t>3.1.2</w:t>
            </w:r>
          </w:p>
        </w:tc>
        <w:tc>
          <w:tcPr>
            <w:tcW w:w="2624" w:type="pct"/>
          </w:tcPr>
          <w:p w:rsidR="0083123D" w:rsidRPr="000065C3" w:rsidRDefault="0083123D" w:rsidP="0083123D">
            <w:pPr>
              <w:pStyle w:val="a8"/>
            </w:pPr>
            <w:r w:rsidRPr="000065C3">
              <w:t>Объекты водоотведения</w:t>
            </w:r>
          </w:p>
        </w:tc>
        <w:tc>
          <w:tcPr>
            <w:tcW w:w="889" w:type="pct"/>
          </w:tcPr>
          <w:p w:rsidR="0083123D" w:rsidRPr="000065C3" w:rsidRDefault="0083123D" w:rsidP="0083123D">
            <w:pPr>
              <w:pStyle w:val="a8"/>
            </w:pP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565"/>
        </w:trPr>
        <w:tc>
          <w:tcPr>
            <w:tcW w:w="463" w:type="pct"/>
          </w:tcPr>
          <w:p w:rsidR="0083123D" w:rsidRPr="000065C3" w:rsidRDefault="0083123D" w:rsidP="0083123D">
            <w:pPr>
              <w:pStyle w:val="a8"/>
            </w:pPr>
          </w:p>
          <w:p w:rsidR="0083123D" w:rsidRPr="000065C3" w:rsidRDefault="0083123D" w:rsidP="0083123D">
            <w:pPr>
              <w:pStyle w:val="a8"/>
            </w:pPr>
            <w:r w:rsidRPr="000065C3">
              <w:t>3.1.2.1</w:t>
            </w:r>
          </w:p>
        </w:tc>
        <w:tc>
          <w:tcPr>
            <w:tcW w:w="2624" w:type="pct"/>
          </w:tcPr>
          <w:p w:rsidR="0083123D" w:rsidRPr="000065C3" w:rsidRDefault="0083123D" w:rsidP="0083123D">
            <w:pPr>
              <w:pStyle w:val="a8"/>
            </w:pPr>
            <w:r w:rsidRPr="000065C3">
              <w:t>Нормы водоотведения (удельное среднесуточное водоотведение бытовых сточных вод)</w:t>
            </w:r>
          </w:p>
        </w:tc>
        <w:tc>
          <w:tcPr>
            <w:tcW w:w="889" w:type="pct"/>
          </w:tcPr>
          <w:p w:rsidR="0083123D" w:rsidRPr="000065C3" w:rsidRDefault="0083123D" w:rsidP="0083123D">
            <w:pPr>
              <w:pStyle w:val="a8"/>
            </w:pPr>
            <w:r w:rsidRPr="000065C3">
              <w:t>л/сут м.куб/мес</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87"/>
        </w:trPr>
        <w:tc>
          <w:tcPr>
            <w:tcW w:w="463" w:type="pct"/>
          </w:tcPr>
          <w:p w:rsidR="0083123D" w:rsidRPr="000065C3" w:rsidRDefault="0083123D" w:rsidP="0083123D">
            <w:pPr>
              <w:pStyle w:val="a8"/>
            </w:pPr>
            <w:r w:rsidRPr="000065C3">
              <w:t>3.1.2.2</w:t>
            </w:r>
          </w:p>
        </w:tc>
        <w:tc>
          <w:tcPr>
            <w:tcW w:w="2624" w:type="pct"/>
          </w:tcPr>
          <w:p w:rsidR="0083123D" w:rsidRPr="000065C3" w:rsidRDefault="0083123D" w:rsidP="0083123D">
            <w:pPr>
              <w:pStyle w:val="a8"/>
            </w:pPr>
            <w:r w:rsidRPr="000065C3">
              <w:t>Нормы земельных участков для размещения канализационных очистных сооружений</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6"/>
        </w:trPr>
        <w:tc>
          <w:tcPr>
            <w:tcW w:w="463" w:type="pct"/>
          </w:tcPr>
          <w:p w:rsidR="0083123D" w:rsidRPr="000065C3" w:rsidRDefault="0083123D" w:rsidP="0083123D">
            <w:pPr>
              <w:pStyle w:val="a8"/>
            </w:pPr>
            <w:r w:rsidRPr="000065C3">
              <w:t>3.1.2.3</w:t>
            </w:r>
          </w:p>
        </w:tc>
        <w:tc>
          <w:tcPr>
            <w:tcW w:w="2624" w:type="pct"/>
          </w:tcPr>
          <w:p w:rsidR="0083123D" w:rsidRPr="000065C3" w:rsidRDefault="0083123D" w:rsidP="0083123D">
            <w:pPr>
              <w:pStyle w:val="a8"/>
            </w:pPr>
            <w:r w:rsidRPr="000065C3">
              <w:t>Нормы отвода земель для магистральных канализационных коллекторов</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04"/>
        </w:trPr>
        <w:tc>
          <w:tcPr>
            <w:tcW w:w="463" w:type="pct"/>
          </w:tcPr>
          <w:p w:rsidR="0083123D" w:rsidRPr="000065C3" w:rsidRDefault="0083123D" w:rsidP="0083123D">
            <w:pPr>
              <w:pStyle w:val="a8"/>
            </w:pPr>
            <w:r w:rsidRPr="000065C3">
              <w:t>3.1.3</w:t>
            </w:r>
          </w:p>
        </w:tc>
        <w:tc>
          <w:tcPr>
            <w:tcW w:w="4537" w:type="pct"/>
            <w:gridSpan w:val="5"/>
          </w:tcPr>
          <w:p w:rsidR="0083123D" w:rsidRPr="000065C3" w:rsidRDefault="0083123D" w:rsidP="0083123D">
            <w:pPr>
              <w:pStyle w:val="a8"/>
            </w:pPr>
            <w:r w:rsidRPr="000065C3">
              <w:t>Объекты теплоснабжения</w:t>
            </w:r>
          </w:p>
        </w:tc>
      </w:tr>
      <w:tr w:rsidR="0083123D" w:rsidRPr="000065C3" w:rsidTr="0083123D">
        <w:trPr>
          <w:trHeight w:hRule="exact" w:val="565"/>
        </w:trPr>
        <w:tc>
          <w:tcPr>
            <w:tcW w:w="463" w:type="pct"/>
          </w:tcPr>
          <w:p w:rsidR="0083123D" w:rsidRPr="000065C3" w:rsidRDefault="0083123D" w:rsidP="0083123D">
            <w:pPr>
              <w:pStyle w:val="a8"/>
            </w:pPr>
            <w:r w:rsidRPr="000065C3">
              <w:t>3.1.3.1</w:t>
            </w:r>
          </w:p>
        </w:tc>
        <w:tc>
          <w:tcPr>
            <w:tcW w:w="2624" w:type="pct"/>
          </w:tcPr>
          <w:p w:rsidR="0083123D" w:rsidRPr="000065C3" w:rsidRDefault="0083123D" w:rsidP="0083123D">
            <w:pPr>
              <w:pStyle w:val="a8"/>
            </w:pPr>
            <w:r w:rsidRPr="000065C3">
              <w:t>Нормы теплоснабжения (удельная расчетная тепловая нагрузки на отопление здания)</w:t>
            </w:r>
          </w:p>
        </w:tc>
        <w:tc>
          <w:tcPr>
            <w:tcW w:w="889" w:type="pct"/>
          </w:tcPr>
          <w:p w:rsidR="0083123D" w:rsidRPr="000065C3" w:rsidRDefault="0083123D" w:rsidP="0083123D">
            <w:pPr>
              <w:pStyle w:val="a8"/>
            </w:pPr>
            <w:r w:rsidRPr="000065C3">
              <w:t>Ккал/ч на кв.м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88"/>
        </w:trPr>
        <w:tc>
          <w:tcPr>
            <w:tcW w:w="463" w:type="pct"/>
          </w:tcPr>
          <w:p w:rsidR="0083123D" w:rsidRPr="000065C3" w:rsidRDefault="0083123D" w:rsidP="0083123D">
            <w:pPr>
              <w:pStyle w:val="a8"/>
            </w:pPr>
            <w:r w:rsidRPr="000065C3">
              <w:t>3.1.3.2</w:t>
            </w:r>
          </w:p>
        </w:tc>
        <w:tc>
          <w:tcPr>
            <w:tcW w:w="2624" w:type="pct"/>
          </w:tcPr>
          <w:p w:rsidR="0083123D" w:rsidRPr="000065C3" w:rsidRDefault="0083123D" w:rsidP="0083123D">
            <w:pPr>
              <w:pStyle w:val="a8"/>
            </w:pPr>
            <w:r w:rsidRPr="000065C3">
              <w:t>Нормы земельных участков для размещения котельных</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60"/>
        </w:trPr>
        <w:tc>
          <w:tcPr>
            <w:tcW w:w="463" w:type="pct"/>
          </w:tcPr>
          <w:p w:rsidR="0083123D" w:rsidRPr="000065C3" w:rsidRDefault="0083123D" w:rsidP="0083123D">
            <w:pPr>
              <w:pStyle w:val="a8"/>
            </w:pPr>
            <w:r w:rsidRPr="000065C3">
              <w:t>3.1.4</w:t>
            </w:r>
          </w:p>
        </w:tc>
        <w:tc>
          <w:tcPr>
            <w:tcW w:w="4537" w:type="pct"/>
            <w:gridSpan w:val="5"/>
          </w:tcPr>
          <w:p w:rsidR="0083123D" w:rsidRPr="000065C3" w:rsidRDefault="0083123D" w:rsidP="0083123D">
            <w:pPr>
              <w:pStyle w:val="a8"/>
            </w:pPr>
            <w:r w:rsidRPr="000065C3">
              <w:t>Объекты электроснабжения</w:t>
            </w:r>
          </w:p>
        </w:tc>
      </w:tr>
      <w:tr w:rsidR="0083123D" w:rsidRPr="000065C3" w:rsidTr="0083123D">
        <w:trPr>
          <w:trHeight w:hRule="exact" w:val="567"/>
        </w:trPr>
        <w:tc>
          <w:tcPr>
            <w:tcW w:w="463" w:type="pct"/>
          </w:tcPr>
          <w:p w:rsidR="0083123D" w:rsidRPr="000065C3" w:rsidRDefault="0083123D" w:rsidP="0083123D">
            <w:pPr>
              <w:pStyle w:val="a8"/>
            </w:pPr>
            <w:r w:rsidRPr="000065C3">
              <w:t>3.1.4.1</w:t>
            </w:r>
          </w:p>
        </w:tc>
        <w:tc>
          <w:tcPr>
            <w:tcW w:w="2624" w:type="pct"/>
          </w:tcPr>
          <w:p w:rsidR="0083123D" w:rsidRPr="000065C3" w:rsidRDefault="0083123D" w:rsidP="0083123D">
            <w:pPr>
              <w:pStyle w:val="a8"/>
            </w:pPr>
            <w:r w:rsidRPr="000065C3">
              <w:t>Нормативы обеспеченности электрической энергией</w:t>
            </w:r>
          </w:p>
        </w:tc>
        <w:tc>
          <w:tcPr>
            <w:tcW w:w="889" w:type="pct"/>
          </w:tcPr>
          <w:p w:rsidR="0083123D" w:rsidRPr="000065C3" w:rsidRDefault="0083123D" w:rsidP="0083123D">
            <w:pPr>
              <w:pStyle w:val="a8"/>
            </w:pPr>
            <w:r w:rsidRPr="000065C3">
              <w:t>кВт ч /год на 1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1"/>
        </w:trPr>
        <w:tc>
          <w:tcPr>
            <w:tcW w:w="463" w:type="pct"/>
          </w:tcPr>
          <w:p w:rsidR="0083123D" w:rsidRPr="000065C3" w:rsidRDefault="0083123D" w:rsidP="0083123D">
            <w:pPr>
              <w:pStyle w:val="a8"/>
            </w:pPr>
            <w:r w:rsidRPr="000065C3">
              <w:t>3.1.4.2</w:t>
            </w:r>
          </w:p>
        </w:tc>
        <w:tc>
          <w:tcPr>
            <w:tcW w:w="2624" w:type="pct"/>
          </w:tcPr>
          <w:p w:rsidR="0083123D" w:rsidRPr="000065C3" w:rsidRDefault="0083123D" w:rsidP="0083123D">
            <w:pPr>
              <w:pStyle w:val="a8"/>
            </w:pPr>
            <w:r w:rsidRPr="000065C3">
              <w:t>Нормативы укрупненного показателя удельной расчетной нагрузки селитебной территории</w:t>
            </w:r>
          </w:p>
        </w:tc>
        <w:tc>
          <w:tcPr>
            <w:tcW w:w="889" w:type="pct"/>
          </w:tcPr>
          <w:p w:rsidR="0083123D" w:rsidRPr="000065C3" w:rsidRDefault="0083123D" w:rsidP="0083123D">
            <w:pPr>
              <w:pStyle w:val="a8"/>
            </w:pPr>
            <w:r w:rsidRPr="000065C3">
              <w:t>кВт/чел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1"/>
        </w:trPr>
        <w:tc>
          <w:tcPr>
            <w:tcW w:w="463" w:type="pct"/>
          </w:tcPr>
          <w:p w:rsidR="0083123D" w:rsidRPr="000065C3" w:rsidRDefault="0083123D" w:rsidP="0083123D">
            <w:pPr>
              <w:pStyle w:val="a8"/>
            </w:pPr>
            <w:r w:rsidRPr="000065C3">
              <w:t>3.1.4.3</w:t>
            </w:r>
          </w:p>
        </w:tc>
        <w:tc>
          <w:tcPr>
            <w:tcW w:w="2624" w:type="pct"/>
          </w:tcPr>
          <w:p w:rsidR="0083123D" w:rsidRPr="000065C3" w:rsidRDefault="0083123D" w:rsidP="0083123D">
            <w:pPr>
              <w:pStyle w:val="a8"/>
            </w:pPr>
            <w:r w:rsidRPr="000065C3">
              <w:t>Нормативы укрупненного показателя электрической нагрузки</w:t>
            </w:r>
          </w:p>
        </w:tc>
        <w:tc>
          <w:tcPr>
            <w:tcW w:w="889" w:type="pct"/>
          </w:tcPr>
          <w:p w:rsidR="0083123D" w:rsidRPr="000065C3" w:rsidRDefault="0083123D" w:rsidP="0083123D">
            <w:pPr>
              <w:pStyle w:val="a8"/>
            </w:pPr>
            <w:r w:rsidRPr="000065C3">
              <w:t>Вт/кв.м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49"/>
        </w:trPr>
        <w:tc>
          <w:tcPr>
            <w:tcW w:w="463" w:type="pct"/>
          </w:tcPr>
          <w:p w:rsidR="0083123D" w:rsidRPr="000065C3" w:rsidRDefault="0083123D" w:rsidP="0083123D">
            <w:pPr>
              <w:pStyle w:val="a8"/>
            </w:pPr>
            <w:r w:rsidRPr="000065C3">
              <w:lastRenderedPageBreak/>
              <w:t>3.1.4.4</w:t>
            </w:r>
          </w:p>
        </w:tc>
        <w:tc>
          <w:tcPr>
            <w:tcW w:w="2624" w:type="pct"/>
          </w:tcPr>
          <w:p w:rsidR="0083123D" w:rsidRPr="000065C3" w:rsidRDefault="0083123D" w:rsidP="0083123D">
            <w:pPr>
              <w:pStyle w:val="a8"/>
            </w:pPr>
            <w:r w:rsidRPr="000065C3">
              <w:t>Нормативы наружного освещения</w:t>
            </w:r>
          </w:p>
        </w:tc>
        <w:tc>
          <w:tcPr>
            <w:tcW w:w="889" w:type="pct"/>
          </w:tcPr>
          <w:p w:rsidR="0083123D" w:rsidRPr="000065C3" w:rsidRDefault="0083123D" w:rsidP="0083123D">
            <w:pPr>
              <w:pStyle w:val="a8"/>
            </w:pP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555"/>
        </w:trPr>
        <w:tc>
          <w:tcPr>
            <w:tcW w:w="463" w:type="pct"/>
          </w:tcPr>
          <w:p w:rsidR="0083123D" w:rsidRPr="000065C3" w:rsidRDefault="0083123D" w:rsidP="0083123D">
            <w:pPr>
              <w:pStyle w:val="a8"/>
            </w:pPr>
            <w:r w:rsidRPr="000065C3">
              <w:t>3.1.4.5</w:t>
            </w:r>
          </w:p>
        </w:tc>
        <w:tc>
          <w:tcPr>
            <w:tcW w:w="2624" w:type="pct"/>
          </w:tcPr>
          <w:p w:rsidR="0083123D" w:rsidRPr="000065C3" w:rsidRDefault="0083123D" w:rsidP="0083123D">
            <w:pPr>
              <w:pStyle w:val="a8"/>
            </w:pPr>
            <w:r w:rsidRPr="000065C3">
              <w:t>Нормы участков для размещения объектов электроснабжения</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8"/>
        </w:trPr>
        <w:tc>
          <w:tcPr>
            <w:tcW w:w="463" w:type="pct"/>
          </w:tcPr>
          <w:p w:rsidR="0083123D" w:rsidRPr="000065C3" w:rsidRDefault="0083123D" w:rsidP="0083123D">
            <w:pPr>
              <w:pStyle w:val="a8"/>
            </w:pPr>
            <w:r w:rsidRPr="000065C3">
              <w:t>3.1.4.6</w:t>
            </w:r>
          </w:p>
        </w:tc>
        <w:tc>
          <w:tcPr>
            <w:tcW w:w="2624" w:type="pct"/>
          </w:tcPr>
          <w:p w:rsidR="0083123D" w:rsidRPr="000065C3" w:rsidRDefault="0083123D" w:rsidP="0083123D">
            <w:pPr>
              <w:pStyle w:val="a8"/>
            </w:pPr>
            <w:r w:rsidRPr="000065C3">
              <w:t>Нормы отвода земель для электрических сетей</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60"/>
        </w:trPr>
        <w:tc>
          <w:tcPr>
            <w:tcW w:w="463" w:type="pct"/>
          </w:tcPr>
          <w:p w:rsidR="0083123D" w:rsidRPr="000065C3" w:rsidRDefault="0083123D" w:rsidP="0083123D">
            <w:pPr>
              <w:pStyle w:val="a8"/>
            </w:pPr>
            <w:r w:rsidRPr="000065C3">
              <w:t>3.1.5</w:t>
            </w:r>
          </w:p>
        </w:tc>
        <w:tc>
          <w:tcPr>
            <w:tcW w:w="4537" w:type="pct"/>
            <w:gridSpan w:val="5"/>
          </w:tcPr>
          <w:p w:rsidR="0083123D" w:rsidRPr="000065C3" w:rsidRDefault="0083123D" w:rsidP="0083123D">
            <w:pPr>
              <w:pStyle w:val="a8"/>
            </w:pPr>
            <w:r w:rsidRPr="000065C3">
              <w:t>Объекты связи</w:t>
            </w:r>
          </w:p>
        </w:tc>
      </w:tr>
      <w:tr w:rsidR="0083123D" w:rsidRPr="000065C3" w:rsidTr="0083123D">
        <w:trPr>
          <w:trHeight w:hRule="exact" w:val="503"/>
        </w:trPr>
        <w:tc>
          <w:tcPr>
            <w:tcW w:w="463" w:type="pct"/>
          </w:tcPr>
          <w:p w:rsidR="0083123D" w:rsidRPr="000065C3" w:rsidRDefault="0083123D" w:rsidP="0083123D">
            <w:pPr>
              <w:pStyle w:val="a8"/>
            </w:pPr>
            <w:r w:rsidRPr="000065C3">
              <w:t>3.1.5.1</w:t>
            </w:r>
          </w:p>
        </w:tc>
        <w:tc>
          <w:tcPr>
            <w:tcW w:w="2624" w:type="pct"/>
          </w:tcPr>
          <w:p w:rsidR="0083123D" w:rsidRPr="000065C3" w:rsidRDefault="0083123D" w:rsidP="0083123D">
            <w:pPr>
              <w:pStyle w:val="a8"/>
            </w:pPr>
            <w:r w:rsidRPr="000065C3">
              <w:t>Нормативы обеспеченности объектами связи</w:t>
            </w:r>
          </w:p>
        </w:tc>
        <w:tc>
          <w:tcPr>
            <w:tcW w:w="889" w:type="pct"/>
          </w:tcPr>
          <w:p w:rsidR="0083123D" w:rsidRPr="000065C3" w:rsidRDefault="0083123D" w:rsidP="0083123D">
            <w:pPr>
              <w:pStyle w:val="a8"/>
            </w:pPr>
            <w:r w:rsidRPr="000065C3">
              <w:t>кол. ном.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1"/>
        </w:trPr>
        <w:tc>
          <w:tcPr>
            <w:tcW w:w="463" w:type="pct"/>
          </w:tcPr>
          <w:p w:rsidR="0083123D" w:rsidRPr="000065C3" w:rsidRDefault="0083123D" w:rsidP="0083123D">
            <w:pPr>
              <w:pStyle w:val="a8"/>
            </w:pPr>
            <w:r w:rsidRPr="000065C3">
              <w:t>3.1.5.2</w:t>
            </w:r>
          </w:p>
        </w:tc>
        <w:tc>
          <w:tcPr>
            <w:tcW w:w="2624" w:type="pct"/>
          </w:tcPr>
          <w:p w:rsidR="0083123D" w:rsidRPr="000065C3" w:rsidRDefault="0083123D" w:rsidP="0083123D">
            <w:pPr>
              <w:pStyle w:val="a8"/>
            </w:pPr>
            <w:r w:rsidRPr="000065C3">
              <w:t>Нормы земельных участков для объектов связи</w:t>
            </w:r>
          </w:p>
        </w:tc>
        <w:tc>
          <w:tcPr>
            <w:tcW w:w="889" w:type="pct"/>
          </w:tcPr>
          <w:p w:rsidR="0083123D" w:rsidRPr="000065C3" w:rsidRDefault="0083123D" w:rsidP="0083123D">
            <w:pPr>
              <w:pStyle w:val="a8"/>
            </w:pPr>
            <w:r w:rsidRPr="000065C3">
              <w:t>га</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7"/>
        </w:trPr>
        <w:tc>
          <w:tcPr>
            <w:tcW w:w="463" w:type="pct"/>
          </w:tcPr>
          <w:p w:rsidR="0083123D" w:rsidRPr="000065C3" w:rsidRDefault="0083123D" w:rsidP="0083123D">
            <w:pPr>
              <w:pStyle w:val="a8"/>
            </w:pPr>
            <w:r w:rsidRPr="000065C3">
              <w:t>3.1.5.3</w:t>
            </w:r>
          </w:p>
        </w:tc>
        <w:tc>
          <w:tcPr>
            <w:tcW w:w="2624" w:type="pct"/>
          </w:tcPr>
          <w:p w:rsidR="0083123D" w:rsidRPr="000065C3" w:rsidRDefault="0083123D" w:rsidP="0083123D">
            <w:pPr>
              <w:pStyle w:val="a8"/>
            </w:pPr>
            <w:r w:rsidRPr="000065C3">
              <w:t>Нормы отвода земель для линий связи</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3"/>
        </w:trPr>
        <w:tc>
          <w:tcPr>
            <w:tcW w:w="463" w:type="pct"/>
          </w:tcPr>
          <w:p w:rsidR="0083123D" w:rsidRPr="000065C3" w:rsidRDefault="0083123D" w:rsidP="0083123D">
            <w:pPr>
              <w:pStyle w:val="a8"/>
            </w:pPr>
            <w:r w:rsidRPr="000065C3">
              <w:t>3.1.6</w:t>
            </w:r>
          </w:p>
        </w:tc>
        <w:tc>
          <w:tcPr>
            <w:tcW w:w="4537" w:type="pct"/>
            <w:gridSpan w:val="5"/>
          </w:tcPr>
          <w:p w:rsidR="0083123D" w:rsidRPr="000065C3" w:rsidRDefault="0083123D" w:rsidP="0083123D">
            <w:pPr>
              <w:pStyle w:val="a8"/>
            </w:pPr>
            <w:r w:rsidRPr="000065C3">
              <w:t>Инженерные сети</w:t>
            </w:r>
          </w:p>
        </w:tc>
      </w:tr>
      <w:tr w:rsidR="0083123D" w:rsidRPr="000065C3" w:rsidTr="0083123D">
        <w:trPr>
          <w:trHeight w:hRule="exact" w:val="567"/>
        </w:trPr>
        <w:tc>
          <w:tcPr>
            <w:tcW w:w="463" w:type="pct"/>
          </w:tcPr>
          <w:p w:rsidR="0083123D" w:rsidRPr="000065C3" w:rsidRDefault="0083123D" w:rsidP="0083123D">
            <w:pPr>
              <w:pStyle w:val="a8"/>
            </w:pPr>
            <w:r w:rsidRPr="000065C3">
              <w:t>3.1.6.1</w:t>
            </w:r>
          </w:p>
        </w:tc>
        <w:tc>
          <w:tcPr>
            <w:tcW w:w="2624" w:type="pct"/>
          </w:tcPr>
          <w:p w:rsidR="0083123D" w:rsidRPr="000065C3" w:rsidRDefault="0083123D" w:rsidP="0083123D">
            <w:pPr>
              <w:pStyle w:val="a8"/>
            </w:pPr>
            <w:r w:rsidRPr="000065C3">
              <w:t>Расстояния по горизонтали (в свету) от ближайших подземных инженерных сетей до зданий и сооружений</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82"/>
        </w:trPr>
        <w:tc>
          <w:tcPr>
            <w:tcW w:w="463" w:type="pct"/>
          </w:tcPr>
          <w:p w:rsidR="0083123D" w:rsidRPr="000065C3" w:rsidRDefault="0083123D" w:rsidP="0083123D">
            <w:pPr>
              <w:pStyle w:val="a8"/>
            </w:pPr>
          </w:p>
          <w:p w:rsidR="0083123D" w:rsidRPr="000065C3" w:rsidRDefault="0083123D" w:rsidP="0083123D">
            <w:pPr>
              <w:pStyle w:val="a8"/>
            </w:pPr>
            <w:r w:rsidRPr="000065C3">
              <w:t>3.1.6.2</w:t>
            </w:r>
          </w:p>
        </w:tc>
        <w:tc>
          <w:tcPr>
            <w:tcW w:w="2624" w:type="pct"/>
          </w:tcPr>
          <w:p w:rsidR="0083123D" w:rsidRPr="000065C3" w:rsidRDefault="0083123D" w:rsidP="0083123D">
            <w:pPr>
              <w:pStyle w:val="a8"/>
            </w:pPr>
            <w:r w:rsidRPr="000065C3">
              <w:t>Расстояния по горизонтали (в свету) между соседними инженерными подземными сетями при их параллельном размещении</w:t>
            </w:r>
          </w:p>
        </w:tc>
        <w:tc>
          <w:tcPr>
            <w:tcW w:w="889" w:type="pct"/>
          </w:tcPr>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13"/>
        </w:trPr>
        <w:tc>
          <w:tcPr>
            <w:tcW w:w="463" w:type="pct"/>
          </w:tcPr>
          <w:p w:rsidR="0083123D" w:rsidRPr="000065C3" w:rsidRDefault="0083123D" w:rsidP="0083123D">
            <w:pPr>
              <w:pStyle w:val="a8"/>
            </w:pPr>
            <w:r w:rsidRPr="000065C3">
              <w:t>3.1.6.3</w:t>
            </w:r>
          </w:p>
        </w:tc>
        <w:tc>
          <w:tcPr>
            <w:tcW w:w="2624" w:type="pct"/>
          </w:tcPr>
          <w:p w:rsidR="0083123D" w:rsidRPr="000065C3" w:rsidRDefault="0083123D" w:rsidP="0083123D">
            <w:pPr>
              <w:pStyle w:val="a8"/>
            </w:pPr>
            <w:r w:rsidRPr="000065C3">
              <w:t>Нормы отвода земель для магистральных трубопроводов</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8"/>
        </w:trPr>
        <w:tc>
          <w:tcPr>
            <w:tcW w:w="463" w:type="pct"/>
          </w:tcPr>
          <w:p w:rsidR="0083123D" w:rsidRPr="000065C3" w:rsidRDefault="0083123D" w:rsidP="0083123D">
            <w:pPr>
              <w:pStyle w:val="a8"/>
            </w:pPr>
            <w:r w:rsidRPr="000065C3">
              <w:t>3.1.6.4</w:t>
            </w:r>
          </w:p>
        </w:tc>
        <w:tc>
          <w:tcPr>
            <w:tcW w:w="2624" w:type="pct"/>
          </w:tcPr>
          <w:p w:rsidR="0083123D" w:rsidRPr="000065C3" w:rsidRDefault="0083123D" w:rsidP="0083123D">
            <w:pPr>
              <w:pStyle w:val="a8"/>
            </w:pPr>
            <w:r w:rsidRPr="000065C3">
              <w:t>Ширина полос земель для электрических сетей напряжением 0,38 500 кВ</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5"/>
        </w:trPr>
        <w:tc>
          <w:tcPr>
            <w:tcW w:w="463" w:type="pct"/>
          </w:tcPr>
          <w:p w:rsidR="0083123D" w:rsidRPr="000065C3" w:rsidRDefault="0083123D" w:rsidP="0083123D">
            <w:pPr>
              <w:pStyle w:val="a8"/>
            </w:pPr>
            <w:r w:rsidRPr="000065C3">
              <w:t>4</w:t>
            </w:r>
          </w:p>
        </w:tc>
        <w:tc>
          <w:tcPr>
            <w:tcW w:w="4537" w:type="pct"/>
            <w:gridSpan w:val="5"/>
          </w:tcPr>
          <w:p w:rsidR="0083123D" w:rsidRPr="000065C3" w:rsidRDefault="0083123D" w:rsidP="0083123D">
            <w:pPr>
              <w:pStyle w:val="a8"/>
            </w:pPr>
            <w:r w:rsidRPr="000065C3">
              <w:t>Транспортная инфраструктура</w:t>
            </w:r>
          </w:p>
        </w:tc>
      </w:tr>
      <w:tr w:rsidR="0083123D" w:rsidRPr="000065C3" w:rsidTr="0083123D">
        <w:trPr>
          <w:trHeight w:hRule="exact" w:val="3416"/>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4.1</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 района дорожной деятельности в отношении автомобильных дорог местного значения вне границ населенных пунктов в соответствии с законодательством Российской Федерации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движения на них,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r>
      <w:tr w:rsidR="0083123D" w:rsidRPr="000065C3" w:rsidTr="0083123D">
        <w:trPr>
          <w:trHeight w:hRule="exact" w:val="587"/>
        </w:trPr>
        <w:tc>
          <w:tcPr>
            <w:tcW w:w="463" w:type="pct"/>
          </w:tcPr>
          <w:p w:rsidR="0083123D" w:rsidRPr="000065C3" w:rsidRDefault="0083123D" w:rsidP="0083123D">
            <w:pPr>
              <w:pStyle w:val="a8"/>
            </w:pPr>
            <w:r w:rsidRPr="000065C3">
              <w:t>4.1.1</w:t>
            </w:r>
          </w:p>
        </w:tc>
        <w:tc>
          <w:tcPr>
            <w:tcW w:w="2624" w:type="pct"/>
          </w:tcPr>
          <w:p w:rsidR="0083123D" w:rsidRPr="000065C3" w:rsidRDefault="0083123D" w:rsidP="0083123D">
            <w:pPr>
              <w:pStyle w:val="a8"/>
            </w:pPr>
            <w:r w:rsidRPr="000065C3">
              <w:t>Классификация автомобильных дорог по значению и использованию</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380"/>
        </w:trPr>
        <w:tc>
          <w:tcPr>
            <w:tcW w:w="463" w:type="pct"/>
          </w:tcPr>
          <w:p w:rsidR="0083123D" w:rsidRPr="000065C3" w:rsidRDefault="0083123D" w:rsidP="0083123D">
            <w:pPr>
              <w:pStyle w:val="a8"/>
            </w:pPr>
            <w:r w:rsidRPr="000065C3">
              <w:t>4.1.2</w:t>
            </w:r>
          </w:p>
        </w:tc>
        <w:tc>
          <w:tcPr>
            <w:tcW w:w="2624" w:type="pct"/>
          </w:tcPr>
          <w:p w:rsidR="0083123D" w:rsidRPr="000065C3" w:rsidRDefault="0083123D" w:rsidP="0083123D">
            <w:pPr>
              <w:pStyle w:val="a8"/>
            </w:pPr>
            <w:r w:rsidRPr="000065C3">
              <w:t>Параметры автомобильных дорог</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619"/>
        </w:trPr>
        <w:tc>
          <w:tcPr>
            <w:tcW w:w="463" w:type="pct"/>
          </w:tcPr>
          <w:p w:rsidR="0083123D" w:rsidRPr="000065C3" w:rsidRDefault="0083123D" w:rsidP="0083123D">
            <w:pPr>
              <w:pStyle w:val="a8"/>
            </w:pPr>
          </w:p>
          <w:p w:rsidR="0083123D" w:rsidRPr="000065C3" w:rsidRDefault="0083123D" w:rsidP="0083123D">
            <w:pPr>
              <w:pStyle w:val="a8"/>
            </w:pPr>
            <w:r w:rsidRPr="000065C3">
              <w:t>4.1.3</w:t>
            </w:r>
          </w:p>
        </w:tc>
        <w:tc>
          <w:tcPr>
            <w:tcW w:w="2624" w:type="pct"/>
          </w:tcPr>
          <w:p w:rsidR="0083123D" w:rsidRPr="000065C3" w:rsidRDefault="0083123D" w:rsidP="0083123D">
            <w:pPr>
              <w:pStyle w:val="a8"/>
            </w:pPr>
            <w:r w:rsidRPr="000065C3">
              <w:t>Параметры отводимых территорий под размещаемые автомобильные дороги и (или) объект дорожного сервиса</w:t>
            </w:r>
          </w:p>
        </w:tc>
        <w:tc>
          <w:tcPr>
            <w:tcW w:w="889" w:type="pct"/>
          </w:tcPr>
          <w:p w:rsidR="0083123D" w:rsidRPr="000065C3" w:rsidRDefault="0083123D" w:rsidP="0083123D">
            <w:pPr>
              <w:pStyle w:val="a8"/>
            </w:pPr>
          </w:p>
          <w:p w:rsidR="0083123D" w:rsidRPr="000065C3" w:rsidRDefault="0083123D" w:rsidP="0083123D">
            <w:pPr>
              <w:pStyle w:val="a8"/>
            </w:pPr>
            <w:r w:rsidRPr="000065C3">
              <w:t>м</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p w:rsidR="0083123D" w:rsidRPr="000065C3" w:rsidRDefault="0083123D" w:rsidP="0083123D">
            <w:pPr>
              <w:pStyle w:val="a8"/>
            </w:pPr>
            <w:r w:rsidRPr="000065C3">
              <w:t>+</w:t>
            </w:r>
          </w:p>
        </w:tc>
      </w:tr>
      <w:tr w:rsidR="0083123D" w:rsidRPr="000065C3" w:rsidTr="0083123D">
        <w:trPr>
          <w:trHeight w:hRule="exact" w:val="557"/>
        </w:trPr>
        <w:tc>
          <w:tcPr>
            <w:tcW w:w="463" w:type="pct"/>
          </w:tcPr>
          <w:p w:rsidR="0083123D" w:rsidRPr="000065C3" w:rsidRDefault="0083123D" w:rsidP="0083123D">
            <w:pPr>
              <w:pStyle w:val="a8"/>
            </w:pPr>
            <w:r w:rsidRPr="000065C3">
              <w:t>4.2</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 района создания транспортных услуг населению между поселениями</w:t>
            </w:r>
          </w:p>
        </w:tc>
      </w:tr>
      <w:tr w:rsidR="0083123D" w:rsidRPr="000065C3" w:rsidTr="0083123D">
        <w:trPr>
          <w:trHeight w:hRule="exact" w:val="575"/>
        </w:trPr>
        <w:tc>
          <w:tcPr>
            <w:tcW w:w="463" w:type="pct"/>
          </w:tcPr>
          <w:p w:rsidR="0083123D" w:rsidRPr="000065C3" w:rsidRDefault="0083123D" w:rsidP="0083123D">
            <w:pPr>
              <w:pStyle w:val="a8"/>
            </w:pPr>
            <w:r w:rsidRPr="000065C3">
              <w:t>4.2.1</w:t>
            </w:r>
          </w:p>
        </w:tc>
        <w:tc>
          <w:tcPr>
            <w:tcW w:w="2624" w:type="pct"/>
          </w:tcPr>
          <w:p w:rsidR="0083123D" w:rsidRPr="000065C3" w:rsidRDefault="0083123D" w:rsidP="0083123D">
            <w:pPr>
              <w:pStyle w:val="a8"/>
            </w:pPr>
            <w:r w:rsidRPr="000065C3">
              <w:t>Обеспечение связанности населенных пунктов круглогодичным сообщением</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974"/>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4.3</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 района создания транспортных услуг населению между поселениями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r>
      <w:tr w:rsidR="0083123D" w:rsidRPr="000065C3" w:rsidTr="0083123D">
        <w:trPr>
          <w:trHeight w:hRule="exact" w:val="555"/>
        </w:trPr>
        <w:tc>
          <w:tcPr>
            <w:tcW w:w="463" w:type="pct"/>
          </w:tcPr>
          <w:p w:rsidR="0083123D" w:rsidRPr="000065C3" w:rsidRDefault="0083123D" w:rsidP="0083123D">
            <w:pPr>
              <w:pStyle w:val="a8"/>
            </w:pPr>
            <w:r w:rsidRPr="000065C3">
              <w:t>4.3.1</w:t>
            </w:r>
          </w:p>
        </w:tc>
        <w:tc>
          <w:tcPr>
            <w:tcW w:w="2624" w:type="pct"/>
          </w:tcPr>
          <w:p w:rsidR="0083123D" w:rsidRPr="000065C3" w:rsidRDefault="0083123D" w:rsidP="0083123D">
            <w:pPr>
              <w:pStyle w:val="a8"/>
            </w:pPr>
            <w:r w:rsidRPr="000065C3">
              <w:t>Уровень автомобилизации населения</w:t>
            </w:r>
          </w:p>
        </w:tc>
        <w:tc>
          <w:tcPr>
            <w:tcW w:w="889" w:type="pct"/>
          </w:tcPr>
          <w:p w:rsidR="0083123D" w:rsidRPr="000065C3" w:rsidRDefault="0083123D" w:rsidP="0083123D">
            <w:pPr>
              <w:pStyle w:val="a8"/>
            </w:pPr>
            <w:r w:rsidRPr="000065C3">
              <w:t>авт. на 1000 жителей</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05"/>
        </w:trPr>
        <w:tc>
          <w:tcPr>
            <w:tcW w:w="463" w:type="pct"/>
          </w:tcPr>
          <w:p w:rsidR="0083123D" w:rsidRPr="000065C3" w:rsidRDefault="0083123D" w:rsidP="0083123D">
            <w:pPr>
              <w:pStyle w:val="a8"/>
            </w:pPr>
            <w:r w:rsidRPr="000065C3">
              <w:t>4.3.2</w:t>
            </w:r>
          </w:p>
        </w:tc>
        <w:tc>
          <w:tcPr>
            <w:tcW w:w="2624" w:type="pct"/>
          </w:tcPr>
          <w:p w:rsidR="0083123D" w:rsidRPr="000065C3" w:rsidRDefault="0083123D" w:rsidP="0083123D">
            <w:pPr>
              <w:pStyle w:val="a8"/>
            </w:pPr>
            <w:r w:rsidRPr="000065C3">
              <w:t>Потребность населения в объектах обслуживания транспорта (АЗС, СТО)</w:t>
            </w:r>
          </w:p>
        </w:tc>
        <w:tc>
          <w:tcPr>
            <w:tcW w:w="889" w:type="pct"/>
          </w:tcPr>
          <w:p w:rsidR="0083123D" w:rsidRPr="000065C3" w:rsidRDefault="0083123D" w:rsidP="0083123D">
            <w:pPr>
              <w:pStyle w:val="a8"/>
            </w:pPr>
            <w:r w:rsidRPr="000065C3">
              <w:t>колонок, постов</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555"/>
        </w:trPr>
        <w:tc>
          <w:tcPr>
            <w:tcW w:w="463" w:type="pct"/>
          </w:tcPr>
          <w:p w:rsidR="0083123D" w:rsidRPr="000065C3" w:rsidRDefault="0083123D" w:rsidP="0083123D">
            <w:pPr>
              <w:pStyle w:val="a8"/>
            </w:pPr>
            <w:r w:rsidRPr="000065C3">
              <w:t>4.3.3</w:t>
            </w:r>
          </w:p>
        </w:tc>
        <w:tc>
          <w:tcPr>
            <w:tcW w:w="2624" w:type="pct"/>
          </w:tcPr>
          <w:p w:rsidR="0083123D" w:rsidRPr="000065C3" w:rsidRDefault="0083123D" w:rsidP="0083123D">
            <w:pPr>
              <w:pStyle w:val="a8"/>
            </w:pPr>
            <w:r w:rsidRPr="000065C3">
              <w:t>Потребность населения в местах постоянного хранения транспорта</w:t>
            </w:r>
          </w:p>
        </w:tc>
        <w:tc>
          <w:tcPr>
            <w:tcW w:w="889" w:type="pct"/>
          </w:tcPr>
          <w:p w:rsidR="0083123D" w:rsidRPr="000065C3" w:rsidRDefault="0083123D" w:rsidP="0083123D">
            <w:pPr>
              <w:pStyle w:val="a8"/>
            </w:pPr>
            <w:r w:rsidRPr="000065C3">
              <w:t>машино-мест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565"/>
        </w:trPr>
        <w:tc>
          <w:tcPr>
            <w:tcW w:w="463" w:type="pct"/>
          </w:tcPr>
          <w:p w:rsidR="0083123D" w:rsidRPr="000065C3" w:rsidRDefault="0083123D" w:rsidP="0083123D">
            <w:pPr>
              <w:pStyle w:val="a8"/>
            </w:pPr>
            <w:r w:rsidRPr="000065C3">
              <w:t>4.3.4</w:t>
            </w:r>
          </w:p>
        </w:tc>
        <w:tc>
          <w:tcPr>
            <w:tcW w:w="2624" w:type="pct"/>
          </w:tcPr>
          <w:p w:rsidR="0083123D" w:rsidRPr="000065C3" w:rsidRDefault="0083123D" w:rsidP="0083123D">
            <w:pPr>
              <w:pStyle w:val="a8"/>
            </w:pPr>
            <w:r w:rsidRPr="000065C3">
              <w:t>Потребность населения в местах временного хранения транспорта</w:t>
            </w:r>
          </w:p>
        </w:tc>
        <w:tc>
          <w:tcPr>
            <w:tcW w:w="889" w:type="pct"/>
          </w:tcPr>
          <w:p w:rsidR="0083123D" w:rsidRPr="000065C3" w:rsidRDefault="0083123D" w:rsidP="0083123D">
            <w:pPr>
              <w:pStyle w:val="a8"/>
            </w:pPr>
            <w:r w:rsidRPr="000065C3">
              <w:t>машино-мест</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559"/>
        </w:trPr>
        <w:tc>
          <w:tcPr>
            <w:tcW w:w="463" w:type="pct"/>
          </w:tcPr>
          <w:p w:rsidR="0083123D" w:rsidRPr="000065C3" w:rsidRDefault="0083123D" w:rsidP="0083123D">
            <w:pPr>
              <w:pStyle w:val="a8"/>
            </w:pPr>
            <w:r w:rsidRPr="000065C3">
              <w:t>4.3.5</w:t>
            </w:r>
          </w:p>
        </w:tc>
        <w:tc>
          <w:tcPr>
            <w:tcW w:w="2624" w:type="pct"/>
          </w:tcPr>
          <w:p w:rsidR="0083123D" w:rsidRPr="000065C3" w:rsidRDefault="0083123D" w:rsidP="0083123D">
            <w:pPr>
              <w:pStyle w:val="a8"/>
            </w:pPr>
            <w:r w:rsidRPr="000065C3">
              <w:t>Плотность сети линий наземного общественного пассажирского транспорта</w:t>
            </w:r>
          </w:p>
        </w:tc>
        <w:tc>
          <w:tcPr>
            <w:tcW w:w="889" w:type="pct"/>
          </w:tcPr>
          <w:p w:rsidR="0083123D" w:rsidRPr="000065C3" w:rsidRDefault="0083123D" w:rsidP="0083123D">
            <w:pPr>
              <w:pStyle w:val="a8"/>
            </w:pPr>
            <w:r w:rsidRPr="000065C3">
              <w:t>км/кв.км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1"/>
        </w:trPr>
        <w:tc>
          <w:tcPr>
            <w:tcW w:w="463" w:type="pct"/>
          </w:tcPr>
          <w:p w:rsidR="0083123D" w:rsidRPr="000065C3" w:rsidRDefault="0083123D" w:rsidP="0083123D">
            <w:pPr>
              <w:pStyle w:val="a8"/>
            </w:pPr>
            <w:r w:rsidRPr="000065C3">
              <w:t>4.3.6</w:t>
            </w:r>
          </w:p>
        </w:tc>
        <w:tc>
          <w:tcPr>
            <w:tcW w:w="2624" w:type="pct"/>
          </w:tcPr>
          <w:p w:rsidR="0083123D" w:rsidRPr="000065C3" w:rsidRDefault="0083123D" w:rsidP="0083123D">
            <w:pPr>
              <w:pStyle w:val="a8"/>
            </w:pPr>
            <w:r w:rsidRPr="000065C3">
              <w:t>Категории улично-дорожной сети</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2"/>
        </w:trPr>
        <w:tc>
          <w:tcPr>
            <w:tcW w:w="463" w:type="pct"/>
          </w:tcPr>
          <w:p w:rsidR="0083123D" w:rsidRPr="000065C3" w:rsidRDefault="0083123D" w:rsidP="0083123D">
            <w:pPr>
              <w:pStyle w:val="a8"/>
            </w:pPr>
            <w:r w:rsidRPr="000065C3">
              <w:t>4.3.7</w:t>
            </w:r>
          </w:p>
        </w:tc>
        <w:tc>
          <w:tcPr>
            <w:tcW w:w="2624" w:type="pct"/>
          </w:tcPr>
          <w:p w:rsidR="0083123D" w:rsidRPr="000065C3" w:rsidRDefault="0083123D" w:rsidP="0083123D">
            <w:pPr>
              <w:pStyle w:val="a8"/>
            </w:pPr>
            <w:r w:rsidRPr="000065C3">
              <w:t>Параметры улично-дорожной сети</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1176"/>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4.3.8</w:t>
            </w:r>
          </w:p>
        </w:tc>
        <w:tc>
          <w:tcPr>
            <w:tcW w:w="2624" w:type="pct"/>
          </w:tcPr>
          <w:p w:rsidR="0083123D" w:rsidRPr="000065C3" w:rsidRDefault="0083123D" w:rsidP="0083123D">
            <w:pPr>
              <w:pStyle w:val="a8"/>
            </w:pPr>
            <w:r w:rsidRPr="000065C3">
              <w:t>Обеспечение безопасности дорожного движения – организация пешеходных переходов в разных уровнях с проезжей частью</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r>
      <w:tr w:rsidR="0083123D" w:rsidRPr="000065C3" w:rsidTr="0083123D">
        <w:trPr>
          <w:trHeight w:hRule="exact" w:val="749"/>
        </w:trPr>
        <w:tc>
          <w:tcPr>
            <w:tcW w:w="463" w:type="pct"/>
          </w:tcPr>
          <w:p w:rsidR="0083123D" w:rsidRPr="000065C3" w:rsidRDefault="0083123D" w:rsidP="0083123D">
            <w:pPr>
              <w:pStyle w:val="a8"/>
            </w:pPr>
            <w:r w:rsidRPr="000065C3">
              <w:t>4.4</w:t>
            </w:r>
          </w:p>
        </w:tc>
        <w:tc>
          <w:tcPr>
            <w:tcW w:w="4537" w:type="pct"/>
            <w:gridSpan w:val="5"/>
          </w:tcPr>
          <w:p w:rsidR="0083123D" w:rsidRPr="000065C3" w:rsidRDefault="0083123D" w:rsidP="0083123D">
            <w:pPr>
              <w:pStyle w:val="a8"/>
            </w:pPr>
            <w:r w:rsidRPr="000065C3">
              <w:t>Нормативы обеспеченности населения поселения транспортными услугами в границах поселения</w:t>
            </w:r>
          </w:p>
        </w:tc>
      </w:tr>
      <w:tr w:rsidR="0083123D" w:rsidRPr="000065C3" w:rsidTr="0083123D">
        <w:trPr>
          <w:trHeight w:hRule="exact" w:val="569"/>
        </w:trPr>
        <w:tc>
          <w:tcPr>
            <w:tcW w:w="463" w:type="pct"/>
          </w:tcPr>
          <w:p w:rsidR="0083123D" w:rsidRPr="000065C3" w:rsidRDefault="0083123D" w:rsidP="0083123D">
            <w:pPr>
              <w:pStyle w:val="a8"/>
            </w:pPr>
            <w:r w:rsidRPr="000065C3">
              <w:t>4.4.1</w:t>
            </w:r>
          </w:p>
        </w:tc>
        <w:tc>
          <w:tcPr>
            <w:tcW w:w="2624" w:type="pct"/>
          </w:tcPr>
          <w:p w:rsidR="0083123D" w:rsidRPr="000065C3" w:rsidRDefault="0083123D" w:rsidP="0083123D">
            <w:pPr>
              <w:pStyle w:val="a8"/>
            </w:pPr>
            <w:r w:rsidRPr="000065C3">
              <w:t>Дальность пешеходных подходов до остановок общественного транспорта</w:t>
            </w:r>
          </w:p>
        </w:tc>
        <w:tc>
          <w:tcPr>
            <w:tcW w:w="889" w:type="pct"/>
          </w:tcPr>
          <w:p w:rsidR="0083123D" w:rsidRPr="000065C3" w:rsidRDefault="0083123D" w:rsidP="0083123D">
            <w:pPr>
              <w:pStyle w:val="a8"/>
            </w:pPr>
            <w:r w:rsidRPr="000065C3">
              <w:t>м</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r w:rsidRPr="000065C3">
              <w:t>+</w:t>
            </w:r>
          </w:p>
        </w:tc>
      </w:tr>
      <w:tr w:rsidR="0083123D" w:rsidRPr="000065C3" w:rsidTr="0083123D">
        <w:trPr>
          <w:trHeight w:hRule="exact" w:val="411"/>
        </w:trPr>
        <w:tc>
          <w:tcPr>
            <w:tcW w:w="463" w:type="pct"/>
          </w:tcPr>
          <w:p w:rsidR="0083123D" w:rsidRPr="000065C3" w:rsidRDefault="0083123D" w:rsidP="0083123D">
            <w:pPr>
              <w:pStyle w:val="a8"/>
            </w:pPr>
            <w:r w:rsidRPr="000065C3">
              <w:t>5</w:t>
            </w:r>
          </w:p>
        </w:tc>
        <w:tc>
          <w:tcPr>
            <w:tcW w:w="4537" w:type="pct"/>
            <w:gridSpan w:val="5"/>
          </w:tcPr>
          <w:p w:rsidR="0083123D" w:rsidRPr="000065C3" w:rsidRDefault="0083123D" w:rsidP="0083123D">
            <w:pPr>
              <w:pStyle w:val="a8"/>
            </w:pPr>
            <w:r w:rsidRPr="000065C3">
              <w:t>Зоны массового отдыха</w:t>
            </w:r>
          </w:p>
        </w:tc>
      </w:tr>
      <w:tr w:rsidR="0083123D" w:rsidRPr="000065C3" w:rsidTr="0083123D">
        <w:trPr>
          <w:trHeight w:hRule="exact" w:val="651"/>
        </w:trPr>
        <w:tc>
          <w:tcPr>
            <w:tcW w:w="463" w:type="pct"/>
          </w:tcPr>
          <w:p w:rsidR="0083123D" w:rsidRPr="000065C3" w:rsidRDefault="0083123D" w:rsidP="0083123D">
            <w:pPr>
              <w:pStyle w:val="a8"/>
            </w:pPr>
            <w:r w:rsidRPr="000065C3">
              <w:t>5.1</w:t>
            </w:r>
          </w:p>
        </w:tc>
        <w:tc>
          <w:tcPr>
            <w:tcW w:w="4537" w:type="pct"/>
            <w:gridSpan w:val="5"/>
          </w:tcPr>
          <w:p w:rsidR="0083123D" w:rsidRPr="000065C3" w:rsidRDefault="0083123D" w:rsidP="0083123D">
            <w:pPr>
              <w:pStyle w:val="a8"/>
            </w:pPr>
            <w:r w:rsidRPr="000065C3">
              <w:t>Нормативы обеспеченности в границах муниципального образования объектами для массового отдыха жителей</w:t>
            </w:r>
          </w:p>
        </w:tc>
      </w:tr>
      <w:tr w:rsidR="0083123D" w:rsidRPr="000065C3" w:rsidTr="0083123D">
        <w:trPr>
          <w:trHeight w:hRule="exact" w:val="717"/>
        </w:trPr>
        <w:tc>
          <w:tcPr>
            <w:tcW w:w="463" w:type="pct"/>
          </w:tcPr>
          <w:p w:rsidR="0083123D" w:rsidRPr="000065C3" w:rsidRDefault="0083123D" w:rsidP="0083123D">
            <w:pPr>
              <w:pStyle w:val="a8"/>
            </w:pPr>
            <w:r w:rsidRPr="000065C3">
              <w:t>5.1.1</w:t>
            </w:r>
          </w:p>
        </w:tc>
        <w:tc>
          <w:tcPr>
            <w:tcW w:w="2624" w:type="pct"/>
          </w:tcPr>
          <w:p w:rsidR="0083123D" w:rsidRPr="000065C3" w:rsidRDefault="0083123D" w:rsidP="0083123D">
            <w:pPr>
              <w:pStyle w:val="a8"/>
            </w:pPr>
            <w:r w:rsidRPr="000065C3">
              <w:t>Требования к размещению объектов для массового отдыха населения</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49"/>
        </w:trPr>
        <w:tc>
          <w:tcPr>
            <w:tcW w:w="463" w:type="pct"/>
          </w:tcPr>
          <w:p w:rsidR="0083123D" w:rsidRPr="000065C3" w:rsidRDefault="0083123D" w:rsidP="0083123D">
            <w:pPr>
              <w:pStyle w:val="a8"/>
            </w:pPr>
            <w:r w:rsidRPr="000065C3">
              <w:t>5.1.2</w:t>
            </w:r>
          </w:p>
        </w:tc>
        <w:tc>
          <w:tcPr>
            <w:tcW w:w="2624" w:type="pct"/>
          </w:tcPr>
          <w:p w:rsidR="0083123D" w:rsidRPr="000065C3" w:rsidRDefault="0083123D" w:rsidP="0083123D">
            <w:pPr>
              <w:pStyle w:val="a8"/>
            </w:pPr>
            <w:r w:rsidRPr="000065C3">
              <w:t>Требования к размещению зоны отдыха в условиях котловинности горного рельефа</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1"/>
        </w:trPr>
        <w:tc>
          <w:tcPr>
            <w:tcW w:w="463" w:type="pct"/>
          </w:tcPr>
          <w:p w:rsidR="0083123D" w:rsidRPr="000065C3" w:rsidRDefault="0083123D" w:rsidP="0083123D">
            <w:pPr>
              <w:pStyle w:val="a8"/>
            </w:pPr>
            <w:r w:rsidRPr="000065C3">
              <w:t>5.1.3</w:t>
            </w:r>
          </w:p>
        </w:tc>
        <w:tc>
          <w:tcPr>
            <w:tcW w:w="2624" w:type="pct"/>
          </w:tcPr>
          <w:p w:rsidR="0083123D" w:rsidRPr="000065C3" w:rsidRDefault="0083123D" w:rsidP="0083123D">
            <w:pPr>
              <w:pStyle w:val="a8"/>
            </w:pPr>
            <w:r w:rsidRPr="000065C3">
              <w:t>Нормативы транспортной доступности зон массового кратковременного отдыха</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3"/>
        </w:trPr>
        <w:tc>
          <w:tcPr>
            <w:tcW w:w="463" w:type="pct"/>
          </w:tcPr>
          <w:p w:rsidR="0083123D" w:rsidRPr="000065C3" w:rsidRDefault="0083123D" w:rsidP="0083123D">
            <w:pPr>
              <w:pStyle w:val="a8"/>
            </w:pPr>
            <w:r w:rsidRPr="000065C3">
              <w:t>5.1.4</w:t>
            </w:r>
          </w:p>
        </w:tc>
        <w:tc>
          <w:tcPr>
            <w:tcW w:w="2624" w:type="pct"/>
          </w:tcPr>
          <w:p w:rsidR="0083123D" w:rsidRPr="000065C3" w:rsidRDefault="0083123D" w:rsidP="0083123D">
            <w:pPr>
              <w:pStyle w:val="a8"/>
            </w:pPr>
            <w:r w:rsidRPr="000065C3">
              <w:t>Размеры территорий зон отдыха</w:t>
            </w:r>
          </w:p>
        </w:tc>
        <w:tc>
          <w:tcPr>
            <w:tcW w:w="889" w:type="pct"/>
          </w:tcPr>
          <w:p w:rsidR="0083123D" w:rsidRPr="000065C3" w:rsidRDefault="0083123D" w:rsidP="0083123D">
            <w:pPr>
              <w:pStyle w:val="a8"/>
            </w:pPr>
            <w:r w:rsidRPr="000065C3">
              <w:t>кв.м на 1 посетителя</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21"/>
        </w:trPr>
        <w:tc>
          <w:tcPr>
            <w:tcW w:w="463" w:type="pct"/>
          </w:tcPr>
          <w:p w:rsidR="0083123D" w:rsidRPr="000065C3" w:rsidRDefault="0083123D" w:rsidP="0083123D">
            <w:pPr>
              <w:pStyle w:val="a8"/>
            </w:pPr>
            <w:r w:rsidRPr="000065C3">
              <w:t>5.1.5</w:t>
            </w:r>
          </w:p>
        </w:tc>
        <w:tc>
          <w:tcPr>
            <w:tcW w:w="2624" w:type="pct"/>
          </w:tcPr>
          <w:p w:rsidR="0083123D" w:rsidRPr="000065C3" w:rsidRDefault="0083123D" w:rsidP="0083123D">
            <w:pPr>
              <w:pStyle w:val="a8"/>
            </w:pPr>
            <w:r w:rsidRPr="000065C3">
              <w:t>Размеры территорий пляжей, размещаемых в зонах отдыха</w:t>
            </w:r>
          </w:p>
        </w:tc>
        <w:tc>
          <w:tcPr>
            <w:tcW w:w="889" w:type="pct"/>
          </w:tcPr>
          <w:p w:rsidR="0083123D" w:rsidRPr="000065C3" w:rsidRDefault="0083123D" w:rsidP="0083123D">
            <w:pPr>
              <w:pStyle w:val="a8"/>
            </w:pPr>
            <w:r w:rsidRPr="000065C3">
              <w:t>кв.м на 1 посетителя</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000"/>
        </w:trPr>
        <w:tc>
          <w:tcPr>
            <w:tcW w:w="463" w:type="pct"/>
          </w:tcPr>
          <w:p w:rsidR="0083123D" w:rsidRPr="000065C3" w:rsidRDefault="0083123D" w:rsidP="0083123D">
            <w:pPr>
              <w:pStyle w:val="a8"/>
            </w:pPr>
          </w:p>
          <w:p w:rsidR="0083123D" w:rsidRPr="000065C3" w:rsidRDefault="0083123D" w:rsidP="0083123D">
            <w:pPr>
              <w:pStyle w:val="a8"/>
            </w:pPr>
            <w:r w:rsidRPr="000065C3">
              <w:t>5.1.6</w:t>
            </w:r>
          </w:p>
        </w:tc>
        <w:tc>
          <w:tcPr>
            <w:tcW w:w="2624" w:type="pct"/>
          </w:tcPr>
          <w:p w:rsidR="0083123D" w:rsidRPr="000065C3" w:rsidRDefault="0083123D" w:rsidP="0083123D">
            <w:pPr>
              <w:pStyle w:val="a8"/>
            </w:pPr>
            <w:r w:rsidRPr="000065C3">
              <w:t>Размеры речных и озерных пляжей, размещаемых на землях, пригодных для сельскохозяйственного использования</w:t>
            </w:r>
          </w:p>
        </w:tc>
        <w:tc>
          <w:tcPr>
            <w:tcW w:w="889" w:type="pct"/>
          </w:tcPr>
          <w:p w:rsidR="0083123D" w:rsidRPr="000065C3" w:rsidRDefault="0083123D" w:rsidP="0083123D">
            <w:pPr>
              <w:pStyle w:val="a8"/>
            </w:pPr>
            <w:r w:rsidRPr="000065C3">
              <w:t>кв.м на 1 посетителя</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82"/>
        </w:trPr>
        <w:tc>
          <w:tcPr>
            <w:tcW w:w="463" w:type="pct"/>
          </w:tcPr>
          <w:p w:rsidR="0083123D" w:rsidRPr="000065C3" w:rsidRDefault="0083123D" w:rsidP="0083123D">
            <w:pPr>
              <w:pStyle w:val="a8"/>
            </w:pPr>
          </w:p>
          <w:p w:rsidR="0083123D" w:rsidRPr="000065C3" w:rsidRDefault="0083123D" w:rsidP="0083123D">
            <w:pPr>
              <w:pStyle w:val="a8"/>
            </w:pPr>
            <w:r w:rsidRPr="000065C3">
              <w:t>5.1.7</w:t>
            </w:r>
          </w:p>
        </w:tc>
        <w:tc>
          <w:tcPr>
            <w:tcW w:w="2624" w:type="pct"/>
          </w:tcPr>
          <w:p w:rsidR="0083123D" w:rsidRPr="000065C3" w:rsidRDefault="0083123D" w:rsidP="0083123D">
            <w:pPr>
              <w:pStyle w:val="a8"/>
            </w:pPr>
            <w:r w:rsidRPr="000065C3">
              <w:t>Коэффициенты одновременной загрузки пляжей для расчета численности единовременных посетителей на пляжах</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7"/>
        </w:trPr>
        <w:tc>
          <w:tcPr>
            <w:tcW w:w="463" w:type="pct"/>
          </w:tcPr>
          <w:p w:rsidR="0083123D" w:rsidRPr="000065C3" w:rsidRDefault="0083123D" w:rsidP="0083123D">
            <w:pPr>
              <w:pStyle w:val="a8"/>
            </w:pPr>
            <w:r w:rsidRPr="000065C3">
              <w:t>6</w:t>
            </w:r>
          </w:p>
        </w:tc>
        <w:tc>
          <w:tcPr>
            <w:tcW w:w="4537" w:type="pct"/>
            <w:gridSpan w:val="5"/>
          </w:tcPr>
          <w:p w:rsidR="0083123D" w:rsidRPr="000065C3" w:rsidRDefault="0083123D" w:rsidP="0083123D">
            <w:pPr>
              <w:pStyle w:val="a8"/>
            </w:pPr>
            <w:r w:rsidRPr="000065C3">
              <w:t>Охрана окружающей среды</w:t>
            </w:r>
          </w:p>
        </w:tc>
      </w:tr>
      <w:tr w:rsidR="0083123D" w:rsidRPr="000065C3" w:rsidTr="0083123D">
        <w:trPr>
          <w:trHeight w:val="536"/>
        </w:trPr>
        <w:tc>
          <w:tcPr>
            <w:tcW w:w="463" w:type="pct"/>
          </w:tcPr>
          <w:p w:rsidR="0083123D" w:rsidRPr="000065C3" w:rsidRDefault="0083123D" w:rsidP="0083123D">
            <w:pPr>
              <w:pStyle w:val="a8"/>
            </w:pPr>
            <w:r w:rsidRPr="000065C3">
              <w:t>6.1</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w:t>
            </w:r>
          </w:p>
          <w:p w:rsidR="0083123D" w:rsidRPr="000065C3" w:rsidRDefault="0083123D" w:rsidP="0083123D">
            <w:pPr>
              <w:pStyle w:val="a8"/>
            </w:pPr>
            <w:r w:rsidRPr="000065C3">
              <w:t>образования мероприятий по охране окружающей среды</w:t>
            </w:r>
          </w:p>
        </w:tc>
      </w:tr>
      <w:tr w:rsidR="0083123D" w:rsidRPr="000065C3" w:rsidTr="0083123D">
        <w:trPr>
          <w:trHeight w:hRule="exact" w:val="521"/>
        </w:trPr>
        <w:tc>
          <w:tcPr>
            <w:tcW w:w="463" w:type="pct"/>
          </w:tcPr>
          <w:p w:rsidR="0083123D" w:rsidRPr="000065C3" w:rsidRDefault="0083123D" w:rsidP="0083123D">
            <w:pPr>
              <w:pStyle w:val="a8"/>
            </w:pPr>
            <w:r w:rsidRPr="000065C3">
              <w:t>6.1.1</w:t>
            </w:r>
          </w:p>
        </w:tc>
        <w:tc>
          <w:tcPr>
            <w:tcW w:w="2624" w:type="pct"/>
          </w:tcPr>
          <w:p w:rsidR="0083123D" w:rsidRPr="000065C3" w:rsidRDefault="0083123D" w:rsidP="0083123D">
            <w:pPr>
              <w:pStyle w:val="a8"/>
            </w:pPr>
            <w:r w:rsidRPr="000065C3">
              <w:t>Нормативные показатели допустимых уровней воздействия на окружающую среду</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329"/>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6.1.2</w:t>
            </w:r>
          </w:p>
        </w:tc>
        <w:tc>
          <w:tcPr>
            <w:tcW w:w="2624" w:type="pct"/>
          </w:tcPr>
          <w:p w:rsidR="0083123D" w:rsidRPr="000065C3" w:rsidRDefault="0083123D" w:rsidP="0083123D">
            <w:pPr>
              <w:pStyle w:val="a8"/>
            </w:pPr>
            <w:r w:rsidRPr="000065C3">
              <w:t>Нормативные требования по обеспечению экологической безопасности и охране окружающей среды при размещении производственных объектов</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39"/>
        </w:trPr>
        <w:tc>
          <w:tcPr>
            <w:tcW w:w="463" w:type="pct"/>
          </w:tcPr>
          <w:p w:rsidR="0083123D" w:rsidRPr="000065C3" w:rsidRDefault="0083123D" w:rsidP="0083123D">
            <w:pPr>
              <w:pStyle w:val="a8"/>
            </w:pPr>
          </w:p>
          <w:p w:rsidR="0083123D" w:rsidRPr="000065C3" w:rsidRDefault="0083123D" w:rsidP="0083123D">
            <w:pPr>
              <w:pStyle w:val="a8"/>
            </w:pPr>
            <w:r w:rsidRPr="000065C3">
              <w:t>6.1.3</w:t>
            </w:r>
          </w:p>
        </w:tc>
        <w:tc>
          <w:tcPr>
            <w:tcW w:w="2624" w:type="pct"/>
          </w:tcPr>
          <w:p w:rsidR="0083123D" w:rsidRPr="000065C3" w:rsidRDefault="0083123D" w:rsidP="0083123D">
            <w:pPr>
              <w:pStyle w:val="a8"/>
            </w:pPr>
            <w:r w:rsidRPr="000065C3">
              <w:t>Условия размещения промышленных предприятий в зависимости от потенциала загрязнения атмосферы (ПЗА)</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15"/>
        </w:trPr>
        <w:tc>
          <w:tcPr>
            <w:tcW w:w="463" w:type="pct"/>
          </w:tcPr>
          <w:p w:rsidR="0083123D" w:rsidRPr="000065C3" w:rsidRDefault="0083123D" w:rsidP="0083123D">
            <w:pPr>
              <w:pStyle w:val="a8"/>
            </w:pPr>
            <w:r w:rsidRPr="000065C3">
              <w:t>6.1.4</w:t>
            </w:r>
          </w:p>
        </w:tc>
        <w:tc>
          <w:tcPr>
            <w:tcW w:w="2624" w:type="pct"/>
          </w:tcPr>
          <w:p w:rsidR="0083123D" w:rsidRPr="000065C3" w:rsidRDefault="0083123D" w:rsidP="0083123D">
            <w:pPr>
              <w:pStyle w:val="a8"/>
            </w:pPr>
            <w:r w:rsidRPr="000065C3">
              <w:t>Регулирование микроклимата</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140"/>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6.1.5</w:t>
            </w:r>
          </w:p>
        </w:tc>
        <w:tc>
          <w:tcPr>
            <w:tcW w:w="2624" w:type="pct"/>
          </w:tcPr>
          <w:p w:rsidR="0083123D" w:rsidRPr="000065C3" w:rsidRDefault="0083123D" w:rsidP="0083123D">
            <w:pPr>
              <w:pStyle w:val="a8"/>
            </w:pPr>
            <w:r w:rsidRPr="000065C3">
              <w:t>Нормативные требования к размещению объектов капитального строительства в зонах с особыми условиями использования территории</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59"/>
        </w:trPr>
        <w:tc>
          <w:tcPr>
            <w:tcW w:w="463" w:type="pct"/>
          </w:tcPr>
          <w:p w:rsidR="0083123D" w:rsidRPr="000065C3" w:rsidRDefault="0083123D" w:rsidP="0083123D">
            <w:pPr>
              <w:pStyle w:val="a8"/>
            </w:pPr>
          </w:p>
          <w:p w:rsidR="0083123D" w:rsidRPr="000065C3" w:rsidRDefault="0083123D" w:rsidP="0083123D">
            <w:pPr>
              <w:pStyle w:val="a8"/>
            </w:pPr>
            <w:r w:rsidRPr="000065C3">
              <w:t>6.1.6</w:t>
            </w:r>
          </w:p>
        </w:tc>
        <w:tc>
          <w:tcPr>
            <w:tcW w:w="2624" w:type="pct"/>
          </w:tcPr>
          <w:p w:rsidR="0083123D" w:rsidRPr="000065C3" w:rsidRDefault="0083123D" w:rsidP="0083123D">
            <w:pPr>
              <w:pStyle w:val="a8"/>
            </w:pPr>
            <w:r w:rsidRPr="000065C3">
              <w:t>Нормативные требования к застройке территорий месторождений полезных ископаемых</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856"/>
        </w:trPr>
        <w:tc>
          <w:tcPr>
            <w:tcW w:w="463" w:type="pct"/>
          </w:tcPr>
          <w:p w:rsidR="0083123D" w:rsidRPr="000065C3" w:rsidRDefault="0083123D" w:rsidP="0083123D">
            <w:pPr>
              <w:pStyle w:val="a8"/>
            </w:pPr>
          </w:p>
          <w:p w:rsidR="0083123D" w:rsidRPr="000065C3" w:rsidRDefault="0083123D" w:rsidP="0083123D">
            <w:pPr>
              <w:pStyle w:val="a8"/>
            </w:pPr>
            <w:r w:rsidRPr="000065C3">
              <w:t>6.1.7</w:t>
            </w:r>
          </w:p>
        </w:tc>
        <w:tc>
          <w:tcPr>
            <w:tcW w:w="2624" w:type="pct"/>
          </w:tcPr>
          <w:p w:rsidR="0083123D" w:rsidRPr="000065C3" w:rsidRDefault="0083123D" w:rsidP="0083123D">
            <w:pPr>
              <w:pStyle w:val="a8"/>
            </w:pPr>
            <w:r w:rsidRPr="000065C3">
              <w:t>Нормативные требования к охране объектов культурного наследия при градостроительном проектировании</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124"/>
        </w:trPr>
        <w:tc>
          <w:tcPr>
            <w:tcW w:w="463" w:type="pct"/>
            <w:vAlign w:val="center"/>
          </w:tcPr>
          <w:p w:rsidR="0083123D" w:rsidRPr="000065C3" w:rsidRDefault="0083123D" w:rsidP="0083123D">
            <w:pPr>
              <w:pStyle w:val="a8"/>
            </w:pPr>
            <w:r w:rsidRPr="000065C3">
              <w:t>6.2</w:t>
            </w:r>
          </w:p>
        </w:tc>
        <w:tc>
          <w:tcPr>
            <w:tcW w:w="4537" w:type="pct"/>
            <w:gridSpan w:val="5"/>
            <w:vAlign w:val="center"/>
          </w:tcPr>
          <w:p w:rsidR="0083123D" w:rsidRPr="000065C3" w:rsidRDefault="0083123D" w:rsidP="0083123D">
            <w:pPr>
              <w:pStyle w:val="a8"/>
            </w:pPr>
            <w:r w:rsidRPr="000065C3">
              <w:t>Нормативы обеспеченности в границах муниципального образования благоустройства и озеленения территории, использования, охраны, защиты, воспроизводства городских лесов, лесов особо охраняемых природных территорий</w:t>
            </w:r>
          </w:p>
        </w:tc>
      </w:tr>
      <w:tr w:rsidR="0083123D" w:rsidRPr="000065C3" w:rsidTr="0083123D">
        <w:trPr>
          <w:trHeight w:hRule="exact" w:val="715"/>
        </w:trPr>
        <w:tc>
          <w:tcPr>
            <w:tcW w:w="463" w:type="pct"/>
          </w:tcPr>
          <w:p w:rsidR="0083123D" w:rsidRPr="000065C3" w:rsidRDefault="0083123D" w:rsidP="0083123D">
            <w:pPr>
              <w:pStyle w:val="a8"/>
            </w:pPr>
            <w:r w:rsidRPr="000065C3">
              <w:t>6.2.1</w:t>
            </w:r>
          </w:p>
        </w:tc>
        <w:tc>
          <w:tcPr>
            <w:tcW w:w="2624" w:type="pct"/>
          </w:tcPr>
          <w:p w:rsidR="0083123D" w:rsidRPr="000065C3" w:rsidRDefault="0083123D" w:rsidP="0083123D">
            <w:pPr>
              <w:pStyle w:val="a8"/>
            </w:pPr>
            <w:r w:rsidRPr="000065C3">
              <w:t>Нормативный уровень озелененности территории</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1406"/>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6.2.2</w:t>
            </w:r>
          </w:p>
        </w:tc>
        <w:tc>
          <w:tcPr>
            <w:tcW w:w="2624" w:type="pct"/>
          </w:tcPr>
          <w:p w:rsidR="0083123D" w:rsidRPr="000065C3" w:rsidRDefault="0083123D" w:rsidP="0083123D">
            <w:pPr>
              <w:pStyle w:val="a8"/>
            </w:pPr>
            <w:r w:rsidRPr="000065C3">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70"/>
        </w:trPr>
        <w:tc>
          <w:tcPr>
            <w:tcW w:w="463" w:type="pct"/>
          </w:tcPr>
          <w:p w:rsidR="0083123D" w:rsidRPr="000065C3" w:rsidRDefault="0083123D" w:rsidP="0083123D">
            <w:pPr>
              <w:pStyle w:val="a8"/>
            </w:pPr>
            <w:r w:rsidRPr="000065C3">
              <w:t>6.2.3</w:t>
            </w:r>
          </w:p>
        </w:tc>
        <w:tc>
          <w:tcPr>
            <w:tcW w:w="2624" w:type="pct"/>
          </w:tcPr>
          <w:p w:rsidR="0083123D" w:rsidRPr="000065C3" w:rsidRDefault="0083123D" w:rsidP="0083123D">
            <w:pPr>
              <w:pStyle w:val="a8"/>
            </w:pPr>
            <w:r w:rsidRPr="000065C3">
              <w:t>Нормативы обеспеченности объектами рекреационного назначения (суммарная площадь озелененных территорий общего пользования)</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кв.м/чел</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990"/>
        </w:trPr>
        <w:tc>
          <w:tcPr>
            <w:tcW w:w="463" w:type="pct"/>
          </w:tcPr>
          <w:p w:rsidR="0083123D" w:rsidRPr="000065C3" w:rsidRDefault="0083123D" w:rsidP="0083123D">
            <w:pPr>
              <w:pStyle w:val="a8"/>
            </w:pPr>
          </w:p>
          <w:p w:rsidR="0083123D" w:rsidRPr="000065C3" w:rsidRDefault="0083123D" w:rsidP="0083123D">
            <w:pPr>
              <w:pStyle w:val="a8"/>
            </w:pPr>
            <w:r w:rsidRPr="000065C3">
              <w:t>6.2.4</w:t>
            </w:r>
          </w:p>
        </w:tc>
        <w:tc>
          <w:tcPr>
            <w:tcW w:w="2624" w:type="pct"/>
          </w:tcPr>
          <w:p w:rsidR="0083123D" w:rsidRPr="000065C3" w:rsidRDefault="0083123D" w:rsidP="0083123D">
            <w:pPr>
              <w:pStyle w:val="a8"/>
            </w:pPr>
            <w:r w:rsidRPr="000065C3">
              <w:t>Нормативы площади территорий для размещения новых объектов рекреационного назначения</w:t>
            </w:r>
          </w:p>
        </w:tc>
        <w:tc>
          <w:tcPr>
            <w:tcW w:w="889" w:type="pct"/>
          </w:tcPr>
          <w:p w:rsidR="0083123D" w:rsidRPr="000065C3" w:rsidRDefault="0083123D" w:rsidP="0083123D">
            <w:pPr>
              <w:pStyle w:val="a8"/>
            </w:pPr>
          </w:p>
          <w:p w:rsidR="0083123D" w:rsidRPr="000065C3" w:rsidRDefault="0083123D" w:rsidP="0083123D">
            <w:pPr>
              <w:pStyle w:val="a8"/>
            </w:pPr>
            <w:r w:rsidRPr="000065C3">
              <w:t>га</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34"/>
        </w:trPr>
        <w:tc>
          <w:tcPr>
            <w:tcW w:w="463" w:type="pct"/>
          </w:tcPr>
          <w:p w:rsidR="0083123D" w:rsidRPr="000065C3" w:rsidRDefault="0083123D" w:rsidP="0083123D">
            <w:pPr>
              <w:pStyle w:val="a8"/>
            </w:pPr>
            <w:r w:rsidRPr="000065C3">
              <w:lastRenderedPageBreak/>
              <w:t>6.2.5</w:t>
            </w:r>
          </w:p>
        </w:tc>
        <w:tc>
          <w:tcPr>
            <w:tcW w:w="2624" w:type="pct"/>
          </w:tcPr>
          <w:p w:rsidR="0083123D" w:rsidRPr="000065C3" w:rsidRDefault="0083123D" w:rsidP="0083123D">
            <w:pPr>
              <w:pStyle w:val="a8"/>
            </w:pPr>
            <w:r w:rsidRPr="000065C3">
              <w:t>Требования к устройству зимних садов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57"/>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6.2.6</w:t>
            </w:r>
          </w:p>
        </w:tc>
        <w:tc>
          <w:tcPr>
            <w:tcW w:w="2624" w:type="pct"/>
          </w:tcPr>
          <w:p w:rsidR="0083123D" w:rsidRPr="000065C3" w:rsidRDefault="0083123D" w:rsidP="0083123D">
            <w:pPr>
              <w:pStyle w:val="a8"/>
            </w:pPr>
            <w:r w:rsidRPr="000065C3">
              <w:t>Минимальные расчетные показатели площадей территорий, распределения элементов объектов рекреационного назначения (% от общей площади территории объекта)</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6.2.7</w:t>
            </w:r>
          </w:p>
        </w:tc>
        <w:tc>
          <w:tcPr>
            <w:tcW w:w="2624" w:type="pct"/>
          </w:tcPr>
          <w:p w:rsidR="0083123D" w:rsidRPr="000065C3" w:rsidRDefault="0083123D" w:rsidP="0083123D">
            <w:pPr>
              <w:pStyle w:val="a8"/>
            </w:pPr>
            <w:r w:rsidRPr="000065C3">
              <w:t>Площадь озелененных территорий в общем балансе территории парков и садов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674"/>
        </w:trPr>
        <w:tc>
          <w:tcPr>
            <w:tcW w:w="463" w:type="pct"/>
          </w:tcPr>
          <w:p w:rsidR="0083123D" w:rsidRPr="000065C3" w:rsidRDefault="0083123D" w:rsidP="0083123D">
            <w:pPr>
              <w:pStyle w:val="a8"/>
            </w:pPr>
          </w:p>
          <w:p w:rsidR="0083123D" w:rsidRPr="000065C3" w:rsidRDefault="0083123D" w:rsidP="0083123D">
            <w:pPr>
              <w:pStyle w:val="a8"/>
            </w:pPr>
            <w:r w:rsidRPr="000065C3">
              <w:t>6.2.8</w:t>
            </w:r>
          </w:p>
        </w:tc>
        <w:tc>
          <w:tcPr>
            <w:tcW w:w="2624" w:type="pct"/>
          </w:tcPr>
          <w:p w:rsidR="0083123D" w:rsidRPr="000065C3" w:rsidRDefault="0083123D" w:rsidP="0083123D">
            <w:pPr>
              <w:pStyle w:val="a8"/>
            </w:pPr>
            <w:r w:rsidRPr="000065C3">
              <w:t>Требования к устройству дорожной сети рекреационных территорий общего пользования</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7"/>
        </w:trPr>
        <w:tc>
          <w:tcPr>
            <w:tcW w:w="463" w:type="pct"/>
          </w:tcPr>
          <w:p w:rsidR="0083123D" w:rsidRPr="000065C3" w:rsidRDefault="0083123D" w:rsidP="0083123D">
            <w:pPr>
              <w:pStyle w:val="a8"/>
            </w:pPr>
            <w:r w:rsidRPr="000065C3">
              <w:t>6.2.9</w:t>
            </w:r>
          </w:p>
        </w:tc>
        <w:tc>
          <w:tcPr>
            <w:tcW w:w="2624" w:type="pct"/>
          </w:tcPr>
          <w:p w:rsidR="0083123D" w:rsidRPr="000065C3" w:rsidRDefault="0083123D" w:rsidP="0083123D">
            <w:pPr>
              <w:pStyle w:val="a8"/>
            </w:pPr>
            <w:r w:rsidRPr="000065C3">
              <w:t>Нормативы доступности территорий и объектов рекреационного назначения для населения</w:t>
            </w:r>
          </w:p>
        </w:tc>
        <w:tc>
          <w:tcPr>
            <w:tcW w:w="889" w:type="pct"/>
          </w:tcPr>
          <w:p w:rsidR="0083123D" w:rsidRPr="000065C3" w:rsidRDefault="0083123D" w:rsidP="0083123D">
            <w:pPr>
              <w:pStyle w:val="a8"/>
            </w:pPr>
          </w:p>
          <w:p w:rsidR="0083123D" w:rsidRPr="000065C3" w:rsidRDefault="0083123D" w:rsidP="0083123D">
            <w:pPr>
              <w:pStyle w:val="a8"/>
            </w:pPr>
            <w:r w:rsidRPr="000065C3">
              <w:t>м/мин</w:t>
            </w:r>
          </w:p>
        </w:tc>
        <w:tc>
          <w:tcPr>
            <w:tcW w:w="306" w:type="pct"/>
          </w:tcPr>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003"/>
        </w:trPr>
        <w:tc>
          <w:tcPr>
            <w:tcW w:w="463" w:type="pct"/>
            <w:vAlign w:val="center"/>
          </w:tcPr>
          <w:p w:rsidR="0083123D" w:rsidRPr="000065C3" w:rsidRDefault="0083123D" w:rsidP="0083123D">
            <w:pPr>
              <w:pStyle w:val="a8"/>
            </w:pPr>
            <w:r w:rsidRPr="000065C3">
              <w:t>6.2.10</w:t>
            </w:r>
          </w:p>
        </w:tc>
        <w:tc>
          <w:tcPr>
            <w:tcW w:w="2624" w:type="pct"/>
          </w:tcPr>
          <w:p w:rsidR="0083123D" w:rsidRPr="000065C3" w:rsidRDefault="0083123D" w:rsidP="0083123D">
            <w:pPr>
              <w:pStyle w:val="a8"/>
            </w:pPr>
            <w:r w:rsidRPr="000065C3">
              <w:t>Нормативы доступности территорий и объектов рекреационного назначения для инвалидов и маломобильных групп населения</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5"/>
        </w:trPr>
        <w:tc>
          <w:tcPr>
            <w:tcW w:w="463" w:type="pct"/>
          </w:tcPr>
          <w:p w:rsidR="0083123D" w:rsidRPr="000065C3" w:rsidRDefault="0083123D" w:rsidP="0083123D">
            <w:pPr>
              <w:pStyle w:val="a8"/>
            </w:pPr>
            <w:r w:rsidRPr="000065C3">
              <w:t>6.2.11</w:t>
            </w:r>
          </w:p>
        </w:tc>
        <w:tc>
          <w:tcPr>
            <w:tcW w:w="2624" w:type="pct"/>
          </w:tcPr>
          <w:p w:rsidR="0083123D" w:rsidRPr="000065C3" w:rsidRDefault="0083123D" w:rsidP="0083123D">
            <w:pPr>
              <w:pStyle w:val="a8"/>
            </w:pPr>
            <w:r w:rsidRPr="000065C3">
              <w:t>Нормативы численности единовременных посетителей объектов рекреационного назначения</w:t>
            </w:r>
          </w:p>
        </w:tc>
        <w:tc>
          <w:tcPr>
            <w:tcW w:w="889" w:type="pct"/>
          </w:tcPr>
          <w:p w:rsidR="0083123D" w:rsidRPr="000065C3" w:rsidRDefault="0083123D" w:rsidP="0083123D">
            <w:pPr>
              <w:pStyle w:val="a8"/>
            </w:pPr>
          </w:p>
          <w:p w:rsidR="0083123D" w:rsidRPr="000065C3" w:rsidRDefault="0083123D" w:rsidP="0083123D">
            <w:pPr>
              <w:pStyle w:val="a8"/>
            </w:pPr>
            <w:r w:rsidRPr="000065C3">
              <w:t>чел/га</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48"/>
        </w:trPr>
        <w:tc>
          <w:tcPr>
            <w:tcW w:w="463" w:type="pct"/>
          </w:tcPr>
          <w:p w:rsidR="0083123D" w:rsidRPr="000065C3" w:rsidRDefault="0083123D" w:rsidP="0083123D">
            <w:pPr>
              <w:pStyle w:val="a8"/>
            </w:pPr>
            <w:r w:rsidRPr="000065C3">
              <w:t>6.2.12</w:t>
            </w:r>
          </w:p>
        </w:tc>
        <w:tc>
          <w:tcPr>
            <w:tcW w:w="2624" w:type="pct"/>
          </w:tcPr>
          <w:p w:rsidR="0083123D" w:rsidRPr="000065C3" w:rsidRDefault="0083123D" w:rsidP="0083123D">
            <w:pPr>
              <w:pStyle w:val="a8"/>
            </w:pPr>
            <w:r w:rsidRPr="000065C3">
              <w:t>Нормативы благоустройства озелененных территорий общего пользования</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74"/>
        </w:trPr>
        <w:tc>
          <w:tcPr>
            <w:tcW w:w="463" w:type="pct"/>
            <w:vAlign w:val="center"/>
          </w:tcPr>
          <w:p w:rsidR="0083123D" w:rsidRPr="000065C3" w:rsidRDefault="0083123D" w:rsidP="0083123D">
            <w:pPr>
              <w:pStyle w:val="a8"/>
            </w:pPr>
            <w:r w:rsidRPr="000065C3">
              <w:t>6.2.13</w:t>
            </w:r>
          </w:p>
        </w:tc>
        <w:tc>
          <w:tcPr>
            <w:tcW w:w="2624" w:type="pct"/>
            <w:vAlign w:val="center"/>
          </w:tcPr>
          <w:p w:rsidR="0083123D" w:rsidRPr="000065C3" w:rsidRDefault="0083123D" w:rsidP="0083123D">
            <w:pPr>
              <w:pStyle w:val="a8"/>
            </w:pPr>
            <w:r w:rsidRPr="000065C3">
              <w:t>Нормативы охраны, защиты, воспроизводства городских лесов, лесов особо охраняемых природных территорий, расположенных в границах муниципального образования</w:t>
            </w:r>
          </w:p>
        </w:tc>
        <w:tc>
          <w:tcPr>
            <w:tcW w:w="889" w:type="pct"/>
            <w:vAlign w:val="center"/>
          </w:tcPr>
          <w:p w:rsidR="0083123D" w:rsidRPr="000065C3" w:rsidRDefault="0083123D" w:rsidP="0083123D">
            <w:pPr>
              <w:pStyle w:val="a8"/>
            </w:pPr>
            <w:r w:rsidRPr="000065C3">
              <w:t>-</w:t>
            </w:r>
          </w:p>
        </w:tc>
        <w:tc>
          <w:tcPr>
            <w:tcW w:w="306" w:type="pct"/>
            <w:vAlign w:val="center"/>
          </w:tcPr>
          <w:p w:rsidR="0083123D" w:rsidRPr="000065C3" w:rsidRDefault="0083123D" w:rsidP="0083123D">
            <w:pPr>
              <w:pStyle w:val="a8"/>
            </w:pPr>
            <w:r w:rsidRPr="000065C3">
              <w:t>+</w:t>
            </w:r>
          </w:p>
        </w:tc>
        <w:tc>
          <w:tcPr>
            <w:tcW w:w="373" w:type="pct"/>
            <w:vAlign w:val="center"/>
          </w:tcPr>
          <w:p w:rsidR="0083123D" w:rsidRPr="000065C3" w:rsidRDefault="0083123D" w:rsidP="0083123D">
            <w:pPr>
              <w:pStyle w:val="a8"/>
            </w:pPr>
            <w:r w:rsidRPr="000065C3">
              <w:t>+</w:t>
            </w:r>
          </w:p>
        </w:tc>
        <w:tc>
          <w:tcPr>
            <w:tcW w:w="345" w:type="pct"/>
            <w:vAlign w:val="center"/>
          </w:tcPr>
          <w:p w:rsidR="0083123D" w:rsidRPr="000065C3" w:rsidRDefault="0083123D" w:rsidP="0083123D">
            <w:pPr>
              <w:pStyle w:val="a8"/>
            </w:pPr>
          </w:p>
        </w:tc>
      </w:tr>
      <w:tr w:rsidR="0083123D" w:rsidRPr="000065C3" w:rsidTr="0083123D">
        <w:trPr>
          <w:trHeight w:hRule="exact" w:val="551"/>
        </w:trPr>
        <w:tc>
          <w:tcPr>
            <w:tcW w:w="463" w:type="pct"/>
          </w:tcPr>
          <w:p w:rsidR="0083123D" w:rsidRPr="000065C3" w:rsidRDefault="0083123D" w:rsidP="0083123D">
            <w:pPr>
              <w:pStyle w:val="a8"/>
            </w:pPr>
            <w:r w:rsidRPr="000065C3">
              <w:t>7</w:t>
            </w:r>
          </w:p>
        </w:tc>
        <w:tc>
          <w:tcPr>
            <w:tcW w:w="4537" w:type="pct"/>
            <w:gridSpan w:val="5"/>
          </w:tcPr>
          <w:p w:rsidR="0083123D" w:rsidRPr="000065C3" w:rsidRDefault="0083123D" w:rsidP="0083123D">
            <w:pPr>
              <w:pStyle w:val="a8"/>
            </w:pPr>
            <w:r w:rsidRPr="000065C3">
              <w:t>Защита населения и территорий от воздействия чрезвычайных ситуаций природного и техногенного характера и мероприятия по гражданской обороне</w:t>
            </w:r>
          </w:p>
        </w:tc>
      </w:tr>
      <w:tr w:rsidR="0083123D" w:rsidRPr="000065C3" w:rsidTr="0083123D">
        <w:trPr>
          <w:trHeight w:hRule="exact" w:val="1286"/>
        </w:trPr>
        <w:tc>
          <w:tcPr>
            <w:tcW w:w="463" w:type="pct"/>
          </w:tcPr>
          <w:p w:rsidR="0083123D" w:rsidRPr="000065C3" w:rsidRDefault="0083123D" w:rsidP="0083123D">
            <w:pPr>
              <w:pStyle w:val="a8"/>
            </w:pPr>
            <w:r w:rsidRPr="000065C3">
              <w:t>7.1</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 образования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r>
      <w:tr w:rsidR="0083123D" w:rsidRPr="000065C3" w:rsidTr="0083123D">
        <w:trPr>
          <w:trHeight w:hRule="exact" w:val="1559"/>
        </w:trPr>
        <w:tc>
          <w:tcPr>
            <w:tcW w:w="463" w:type="pct"/>
          </w:tcPr>
          <w:p w:rsidR="0083123D" w:rsidRPr="000065C3" w:rsidRDefault="0083123D" w:rsidP="0083123D">
            <w:pPr>
              <w:pStyle w:val="a8"/>
            </w:pPr>
            <w:r w:rsidRPr="000065C3">
              <w:t>7.1.1</w:t>
            </w:r>
          </w:p>
        </w:tc>
        <w:tc>
          <w:tcPr>
            <w:tcW w:w="2624" w:type="pct"/>
          </w:tcPr>
          <w:p w:rsidR="0083123D" w:rsidRPr="000065C3" w:rsidRDefault="0083123D" w:rsidP="0083123D">
            <w:pPr>
              <w:pStyle w:val="a8"/>
            </w:pPr>
            <w:r w:rsidRPr="000065C3">
              <w:t>Нормативные требования к разработке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55"/>
        </w:trPr>
        <w:tc>
          <w:tcPr>
            <w:tcW w:w="463" w:type="pct"/>
          </w:tcPr>
          <w:p w:rsidR="0083123D" w:rsidRPr="000065C3" w:rsidRDefault="0083123D" w:rsidP="0083123D">
            <w:pPr>
              <w:pStyle w:val="a8"/>
            </w:pPr>
            <w:r w:rsidRPr="000065C3">
              <w:t>7.1.2</w:t>
            </w:r>
          </w:p>
        </w:tc>
        <w:tc>
          <w:tcPr>
            <w:tcW w:w="2624" w:type="pct"/>
          </w:tcPr>
          <w:p w:rsidR="0083123D" w:rsidRPr="000065C3" w:rsidRDefault="0083123D" w:rsidP="0083123D">
            <w:pPr>
              <w:pStyle w:val="a8"/>
            </w:pPr>
            <w:r w:rsidRPr="000065C3">
              <w:t>Нормативные требования градостроительного проектирования в сейсмических районах</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7"/>
        </w:trPr>
        <w:tc>
          <w:tcPr>
            <w:tcW w:w="463" w:type="pct"/>
          </w:tcPr>
          <w:p w:rsidR="0083123D" w:rsidRPr="000065C3" w:rsidRDefault="0083123D" w:rsidP="0083123D">
            <w:pPr>
              <w:pStyle w:val="a8"/>
            </w:pPr>
            <w:r w:rsidRPr="000065C3">
              <w:t>7.1.3</w:t>
            </w:r>
          </w:p>
        </w:tc>
        <w:tc>
          <w:tcPr>
            <w:tcW w:w="2624" w:type="pct"/>
          </w:tcPr>
          <w:p w:rsidR="0083123D" w:rsidRPr="000065C3" w:rsidRDefault="0083123D" w:rsidP="0083123D">
            <w:pPr>
              <w:pStyle w:val="a8"/>
            </w:pPr>
            <w:r w:rsidRPr="000065C3">
              <w:t>Нормативные показатели пожарной безопасности муниципальных образований</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7.1.4</w:t>
            </w:r>
          </w:p>
        </w:tc>
        <w:tc>
          <w:tcPr>
            <w:tcW w:w="2624" w:type="pct"/>
          </w:tcPr>
          <w:p w:rsidR="0083123D" w:rsidRPr="000065C3" w:rsidRDefault="0083123D" w:rsidP="0083123D">
            <w:pPr>
              <w:pStyle w:val="a8"/>
            </w:pPr>
            <w:r w:rsidRPr="000065C3">
              <w:t>Нормативные требования по защите территорий от затопления и подтопления</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7.1.5</w:t>
            </w:r>
          </w:p>
        </w:tc>
        <w:tc>
          <w:tcPr>
            <w:tcW w:w="2624" w:type="pct"/>
          </w:tcPr>
          <w:p w:rsidR="0083123D" w:rsidRPr="000065C3" w:rsidRDefault="0083123D" w:rsidP="0083123D">
            <w:pPr>
              <w:pStyle w:val="a8"/>
            </w:pPr>
            <w:r w:rsidRPr="000065C3">
              <w:t>Нормативные требования по организации оповещения населения об опасности</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1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7.1.6</w:t>
            </w:r>
          </w:p>
        </w:tc>
        <w:tc>
          <w:tcPr>
            <w:tcW w:w="2624" w:type="pct"/>
          </w:tcPr>
          <w:p w:rsidR="0083123D" w:rsidRPr="000065C3" w:rsidRDefault="0083123D" w:rsidP="0083123D">
            <w:pPr>
              <w:pStyle w:val="a8"/>
            </w:pPr>
            <w:r w:rsidRPr="000065C3">
              <w:t>Нормативные требования к созданию и содержанию запасов материально- технических, продовольственных, медицинских и иных средств</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1594"/>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7.2</w:t>
            </w:r>
          </w:p>
        </w:tc>
        <w:tc>
          <w:tcPr>
            <w:tcW w:w="2624" w:type="pct"/>
          </w:tcPr>
          <w:p w:rsidR="0083123D" w:rsidRPr="000065C3" w:rsidRDefault="0083123D" w:rsidP="0083123D">
            <w:pPr>
              <w:pStyle w:val="a8"/>
            </w:pPr>
            <w:r w:rsidRPr="000065C3">
              <w:t>Нормативы обеспеченности организации в границах муниципального образования мероприятий по обеспечению безопасности людей на водных объектах, охране их жизни и здоровья</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1560"/>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7.3</w:t>
            </w:r>
          </w:p>
        </w:tc>
        <w:tc>
          <w:tcPr>
            <w:tcW w:w="2624" w:type="pct"/>
          </w:tcPr>
          <w:p w:rsidR="0083123D" w:rsidRPr="000065C3" w:rsidRDefault="0083123D" w:rsidP="0083123D">
            <w:pPr>
              <w:pStyle w:val="a8"/>
            </w:pPr>
            <w:r w:rsidRPr="000065C3">
              <w:t>Нормативы обеспеченности в границах муниципального образования создания, содержания и организации деятельности аварийно-спасательных служб и (или) аварийно-спасательных формирований</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197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7.4</w:t>
            </w:r>
          </w:p>
        </w:tc>
        <w:tc>
          <w:tcPr>
            <w:tcW w:w="2624" w:type="pct"/>
          </w:tcPr>
          <w:p w:rsidR="0083123D" w:rsidRPr="000065C3" w:rsidRDefault="0083123D" w:rsidP="0083123D">
            <w:pPr>
              <w:pStyle w:val="a8"/>
            </w:pPr>
            <w:r w:rsidRPr="000065C3">
              <w:t>Нормативы обеспеченности организации в границах муниципального образования участия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tc>
        <w:tc>
          <w:tcPr>
            <w:tcW w:w="345" w:type="pct"/>
          </w:tcPr>
          <w:p w:rsidR="0083123D" w:rsidRPr="000065C3" w:rsidRDefault="0083123D" w:rsidP="0083123D">
            <w:pPr>
              <w:pStyle w:val="a8"/>
            </w:pPr>
          </w:p>
        </w:tc>
      </w:tr>
      <w:tr w:rsidR="0083123D" w:rsidRPr="000065C3" w:rsidTr="0083123D">
        <w:trPr>
          <w:trHeight w:hRule="exact" w:val="408"/>
        </w:trPr>
        <w:tc>
          <w:tcPr>
            <w:tcW w:w="463" w:type="pct"/>
          </w:tcPr>
          <w:p w:rsidR="0083123D" w:rsidRPr="000065C3" w:rsidRDefault="0083123D" w:rsidP="0083123D">
            <w:pPr>
              <w:pStyle w:val="a8"/>
            </w:pPr>
            <w:r w:rsidRPr="000065C3">
              <w:t>8</w:t>
            </w:r>
          </w:p>
        </w:tc>
        <w:tc>
          <w:tcPr>
            <w:tcW w:w="4537" w:type="pct"/>
            <w:gridSpan w:val="5"/>
          </w:tcPr>
          <w:p w:rsidR="0083123D" w:rsidRPr="000065C3" w:rsidRDefault="0083123D" w:rsidP="0083123D">
            <w:pPr>
              <w:pStyle w:val="a8"/>
            </w:pPr>
            <w:r w:rsidRPr="000065C3">
              <w:t>Зоны специального назначения</w:t>
            </w:r>
          </w:p>
        </w:tc>
      </w:tr>
      <w:tr w:rsidR="0083123D" w:rsidRPr="000065C3" w:rsidTr="0083123D">
        <w:trPr>
          <w:trHeight w:hRule="exact" w:val="681"/>
        </w:trPr>
        <w:tc>
          <w:tcPr>
            <w:tcW w:w="463" w:type="pct"/>
          </w:tcPr>
          <w:p w:rsidR="0083123D" w:rsidRPr="000065C3" w:rsidRDefault="0083123D" w:rsidP="0083123D">
            <w:pPr>
              <w:pStyle w:val="a8"/>
            </w:pPr>
          </w:p>
          <w:p w:rsidR="0083123D" w:rsidRPr="000065C3" w:rsidRDefault="0083123D" w:rsidP="0083123D">
            <w:pPr>
              <w:pStyle w:val="a8"/>
            </w:pPr>
            <w:r w:rsidRPr="000065C3">
              <w:t>8.1</w:t>
            </w:r>
          </w:p>
        </w:tc>
        <w:tc>
          <w:tcPr>
            <w:tcW w:w="4537" w:type="pct"/>
            <w:gridSpan w:val="5"/>
          </w:tcPr>
          <w:p w:rsidR="0083123D" w:rsidRPr="000065C3" w:rsidRDefault="0083123D" w:rsidP="0083123D">
            <w:pPr>
              <w:pStyle w:val="a8"/>
            </w:pPr>
            <w:r w:rsidRPr="000065C3">
              <w:t>Нормативы обеспеченности организации в границах муниципального образования сбора, вывоза, утилизации и переработки бытовых и промышленных отходов</w:t>
            </w:r>
          </w:p>
        </w:tc>
      </w:tr>
      <w:tr w:rsidR="0083123D" w:rsidRPr="000065C3" w:rsidTr="0083123D">
        <w:trPr>
          <w:trHeight w:hRule="exact" w:val="1328"/>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8.1.1</w:t>
            </w:r>
          </w:p>
        </w:tc>
        <w:tc>
          <w:tcPr>
            <w:tcW w:w="2624" w:type="pct"/>
          </w:tcPr>
          <w:p w:rsidR="0083123D" w:rsidRPr="000065C3" w:rsidRDefault="0083123D" w:rsidP="0083123D">
            <w:pPr>
              <w:pStyle w:val="a8"/>
            </w:pPr>
            <w:r w:rsidRPr="000065C3">
              <w:t>Размеры земельных участков и санитарно- защитных зон, предприятий и сооружений по транспортировке, обезвреживанию и переработке твердых бытовых отходов</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га на 1000 т</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05"/>
        </w:trPr>
        <w:tc>
          <w:tcPr>
            <w:tcW w:w="463" w:type="pct"/>
          </w:tcPr>
          <w:p w:rsidR="0083123D" w:rsidRPr="000065C3" w:rsidRDefault="0083123D" w:rsidP="0083123D">
            <w:pPr>
              <w:pStyle w:val="a8"/>
            </w:pPr>
            <w:r w:rsidRPr="000065C3">
              <w:t>8.1.2</w:t>
            </w:r>
          </w:p>
        </w:tc>
        <w:tc>
          <w:tcPr>
            <w:tcW w:w="2624" w:type="pct"/>
          </w:tcPr>
          <w:p w:rsidR="0083123D" w:rsidRPr="000065C3" w:rsidRDefault="0083123D" w:rsidP="0083123D">
            <w:pPr>
              <w:pStyle w:val="a8"/>
            </w:pPr>
            <w:r w:rsidRPr="000065C3">
              <w:t>Нормативы накопления твердых бытовых отходов</w:t>
            </w:r>
          </w:p>
        </w:tc>
        <w:tc>
          <w:tcPr>
            <w:tcW w:w="889" w:type="pct"/>
          </w:tcPr>
          <w:p w:rsidR="0083123D" w:rsidRPr="000065C3" w:rsidRDefault="0083123D" w:rsidP="0083123D">
            <w:pPr>
              <w:pStyle w:val="a8"/>
            </w:pPr>
            <w:r w:rsidRPr="000065C3">
              <w:t>кг/чел в год</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154"/>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8.1.3</w:t>
            </w:r>
          </w:p>
        </w:tc>
        <w:tc>
          <w:tcPr>
            <w:tcW w:w="2624" w:type="pct"/>
          </w:tcPr>
          <w:p w:rsidR="0083123D" w:rsidRPr="000065C3" w:rsidRDefault="0083123D" w:rsidP="0083123D">
            <w:pPr>
              <w:pStyle w:val="a8"/>
            </w:pPr>
            <w:r w:rsidRPr="000065C3">
              <w:t>Нормативные показатели количества уличного смета с 1 кв. м твердых покрытий улиц, площадей и других территорий общего пользования</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кг в год</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5"/>
        </w:trPr>
        <w:tc>
          <w:tcPr>
            <w:tcW w:w="463" w:type="pct"/>
          </w:tcPr>
          <w:p w:rsidR="0083123D" w:rsidRPr="000065C3" w:rsidRDefault="0083123D" w:rsidP="0083123D">
            <w:pPr>
              <w:pStyle w:val="a8"/>
            </w:pPr>
            <w:r w:rsidRPr="000065C3">
              <w:t>8.1.4</w:t>
            </w:r>
          </w:p>
        </w:tc>
        <w:tc>
          <w:tcPr>
            <w:tcW w:w="2624" w:type="pct"/>
          </w:tcPr>
          <w:p w:rsidR="0083123D" w:rsidRPr="000065C3" w:rsidRDefault="0083123D" w:rsidP="0083123D">
            <w:pPr>
              <w:pStyle w:val="a8"/>
            </w:pPr>
            <w:r w:rsidRPr="000065C3">
              <w:t>Нормативные требования к мероприятиям по мусороудалению</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8.1.5</w:t>
            </w:r>
          </w:p>
        </w:tc>
        <w:tc>
          <w:tcPr>
            <w:tcW w:w="2624" w:type="pct"/>
          </w:tcPr>
          <w:p w:rsidR="0083123D" w:rsidRPr="000065C3" w:rsidRDefault="0083123D" w:rsidP="0083123D">
            <w:pPr>
              <w:pStyle w:val="a8"/>
            </w:pPr>
            <w:r w:rsidRPr="000065C3">
              <w:t>Нормативные требования к размещению площадок для установки мусоросборников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9A550A">
        <w:trPr>
          <w:trHeight w:hRule="exact" w:val="598"/>
        </w:trPr>
        <w:tc>
          <w:tcPr>
            <w:tcW w:w="463" w:type="pct"/>
            <w:tcBorders>
              <w:bottom w:val="single" w:sz="4" w:space="0" w:color="auto"/>
            </w:tcBorders>
          </w:tcPr>
          <w:p w:rsidR="0083123D" w:rsidRPr="000065C3" w:rsidRDefault="0083123D" w:rsidP="0083123D">
            <w:pPr>
              <w:pStyle w:val="a8"/>
            </w:pPr>
            <w:r w:rsidRPr="000065C3">
              <w:t>8.1.6</w:t>
            </w:r>
          </w:p>
        </w:tc>
        <w:tc>
          <w:tcPr>
            <w:tcW w:w="2624" w:type="pct"/>
            <w:tcBorders>
              <w:bottom w:val="single" w:sz="4" w:space="0" w:color="auto"/>
            </w:tcBorders>
          </w:tcPr>
          <w:p w:rsidR="0083123D" w:rsidRPr="000065C3" w:rsidRDefault="0083123D" w:rsidP="0083123D">
            <w:pPr>
              <w:pStyle w:val="a8"/>
            </w:pPr>
            <w:r w:rsidRPr="000065C3">
              <w:t>Нормативные требования к расчету числа устанавливаемых контейнеров для мусора</w:t>
            </w:r>
          </w:p>
        </w:tc>
        <w:tc>
          <w:tcPr>
            <w:tcW w:w="889" w:type="pct"/>
            <w:tcBorders>
              <w:bottom w:val="single" w:sz="4" w:space="0" w:color="auto"/>
            </w:tcBorders>
          </w:tcPr>
          <w:p w:rsidR="0083123D" w:rsidRPr="000065C3" w:rsidRDefault="0083123D" w:rsidP="0083123D">
            <w:pPr>
              <w:pStyle w:val="a8"/>
            </w:pPr>
            <w:r w:rsidRPr="000065C3">
              <w:t>-</w:t>
            </w:r>
          </w:p>
        </w:tc>
        <w:tc>
          <w:tcPr>
            <w:tcW w:w="306" w:type="pct"/>
            <w:tcBorders>
              <w:bottom w:val="single" w:sz="4" w:space="0" w:color="auto"/>
            </w:tcBorders>
          </w:tcPr>
          <w:p w:rsidR="0083123D" w:rsidRPr="000065C3" w:rsidRDefault="0083123D" w:rsidP="0083123D">
            <w:pPr>
              <w:pStyle w:val="a8"/>
            </w:pPr>
            <w:r w:rsidRPr="000065C3">
              <w:t>+</w:t>
            </w:r>
          </w:p>
        </w:tc>
        <w:tc>
          <w:tcPr>
            <w:tcW w:w="373" w:type="pct"/>
            <w:tcBorders>
              <w:bottom w:val="single" w:sz="4" w:space="0" w:color="auto"/>
            </w:tcBorders>
          </w:tcPr>
          <w:p w:rsidR="0083123D" w:rsidRPr="000065C3" w:rsidRDefault="0083123D" w:rsidP="0083123D">
            <w:pPr>
              <w:pStyle w:val="a8"/>
            </w:pPr>
            <w:r w:rsidRPr="000065C3">
              <w:t>+</w:t>
            </w:r>
          </w:p>
        </w:tc>
        <w:tc>
          <w:tcPr>
            <w:tcW w:w="345" w:type="pct"/>
            <w:tcBorders>
              <w:bottom w:val="single" w:sz="4" w:space="0" w:color="auto"/>
            </w:tcBorders>
          </w:tcPr>
          <w:p w:rsidR="0083123D" w:rsidRPr="000065C3" w:rsidRDefault="0083123D" w:rsidP="0083123D">
            <w:pPr>
              <w:pStyle w:val="a8"/>
            </w:pPr>
          </w:p>
        </w:tc>
      </w:tr>
      <w:tr w:rsidR="0083123D" w:rsidRPr="000065C3" w:rsidTr="0083123D">
        <w:trPr>
          <w:trHeight w:hRule="exact" w:val="926"/>
        </w:trPr>
        <w:tc>
          <w:tcPr>
            <w:tcW w:w="463" w:type="pct"/>
          </w:tcPr>
          <w:p w:rsidR="0083123D" w:rsidRPr="000065C3" w:rsidRDefault="0083123D" w:rsidP="0083123D">
            <w:pPr>
              <w:pStyle w:val="a8"/>
            </w:pPr>
          </w:p>
          <w:p w:rsidR="0083123D" w:rsidRPr="000065C3" w:rsidRDefault="0083123D" w:rsidP="0083123D">
            <w:pPr>
              <w:pStyle w:val="a8"/>
            </w:pPr>
            <w:r w:rsidRPr="000065C3">
              <w:t>8.1.7</w:t>
            </w:r>
          </w:p>
        </w:tc>
        <w:tc>
          <w:tcPr>
            <w:tcW w:w="2624" w:type="pct"/>
          </w:tcPr>
          <w:p w:rsidR="0083123D" w:rsidRPr="000065C3" w:rsidRDefault="0083123D" w:rsidP="0083123D">
            <w:pPr>
              <w:pStyle w:val="a8"/>
            </w:pPr>
            <w:r w:rsidRPr="000065C3">
              <w:t>Нормативные требования к размещению объектов утилизации и переработки отходов производства и потребления</w:t>
            </w:r>
          </w:p>
        </w:tc>
        <w:tc>
          <w:tcPr>
            <w:tcW w:w="889" w:type="pct"/>
          </w:tcPr>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1265"/>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8.1.8</w:t>
            </w:r>
          </w:p>
        </w:tc>
        <w:tc>
          <w:tcPr>
            <w:tcW w:w="2624" w:type="pct"/>
          </w:tcPr>
          <w:p w:rsidR="0083123D" w:rsidRPr="000065C3" w:rsidRDefault="0083123D" w:rsidP="0083123D">
            <w:pPr>
              <w:pStyle w:val="a8"/>
            </w:pPr>
            <w:r w:rsidRPr="000065C3">
              <w:t>Нормативные требования к утилизации</w:t>
            </w:r>
          </w:p>
          <w:p w:rsidR="0083123D" w:rsidRPr="000065C3" w:rsidRDefault="0083123D" w:rsidP="0083123D">
            <w:pPr>
              <w:pStyle w:val="a8"/>
            </w:pPr>
            <w:r w:rsidRPr="000065C3">
              <w:t>твердых бытовых отходов на территориях сплошного залегания многолетнемерзлых пород</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val="543"/>
        </w:trPr>
        <w:tc>
          <w:tcPr>
            <w:tcW w:w="463" w:type="pct"/>
          </w:tcPr>
          <w:p w:rsidR="0083123D" w:rsidRPr="000065C3" w:rsidRDefault="0083123D" w:rsidP="0083123D">
            <w:pPr>
              <w:pStyle w:val="a8"/>
            </w:pPr>
            <w:r w:rsidRPr="000065C3">
              <w:t>8.1.9</w:t>
            </w:r>
          </w:p>
        </w:tc>
        <w:tc>
          <w:tcPr>
            <w:tcW w:w="2624" w:type="pct"/>
          </w:tcPr>
          <w:p w:rsidR="0083123D" w:rsidRPr="000065C3" w:rsidRDefault="0083123D" w:rsidP="0083123D">
            <w:pPr>
              <w:pStyle w:val="a8"/>
            </w:pPr>
            <w:r w:rsidRPr="000065C3">
              <w:t>Нормативные требования к утилизации</w:t>
            </w:r>
          </w:p>
          <w:p w:rsidR="0083123D" w:rsidRPr="000065C3" w:rsidRDefault="0083123D" w:rsidP="0083123D">
            <w:pPr>
              <w:pStyle w:val="a8"/>
            </w:pPr>
            <w:r w:rsidRPr="000065C3">
              <w:t>отходов лечебно-профилактических учреждений</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8"/>
        </w:trPr>
        <w:tc>
          <w:tcPr>
            <w:tcW w:w="463" w:type="pct"/>
          </w:tcPr>
          <w:p w:rsidR="0083123D" w:rsidRPr="000065C3" w:rsidRDefault="0083123D" w:rsidP="0083123D">
            <w:pPr>
              <w:pStyle w:val="a8"/>
            </w:pPr>
            <w:r w:rsidRPr="000065C3">
              <w:t>8.1.10</w:t>
            </w:r>
          </w:p>
        </w:tc>
        <w:tc>
          <w:tcPr>
            <w:tcW w:w="2624" w:type="pct"/>
          </w:tcPr>
          <w:p w:rsidR="0083123D" w:rsidRPr="000065C3" w:rsidRDefault="0083123D" w:rsidP="0083123D">
            <w:pPr>
              <w:pStyle w:val="a8"/>
            </w:pPr>
            <w:r w:rsidRPr="000065C3">
              <w:t>Нормативные требования к размещению объектов утилизации токсичных отходов.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95"/>
        </w:trPr>
        <w:tc>
          <w:tcPr>
            <w:tcW w:w="463" w:type="pct"/>
          </w:tcPr>
          <w:p w:rsidR="0083123D" w:rsidRPr="000065C3" w:rsidRDefault="0083123D" w:rsidP="0083123D">
            <w:pPr>
              <w:pStyle w:val="a8"/>
            </w:pPr>
            <w:r w:rsidRPr="000065C3">
              <w:t>8.1.11</w:t>
            </w:r>
          </w:p>
        </w:tc>
        <w:tc>
          <w:tcPr>
            <w:tcW w:w="2624" w:type="pct"/>
          </w:tcPr>
          <w:p w:rsidR="0083123D" w:rsidRPr="000065C3" w:rsidRDefault="0083123D" w:rsidP="0083123D">
            <w:pPr>
              <w:pStyle w:val="a8"/>
            </w:pPr>
            <w:r w:rsidRPr="000065C3">
              <w:t>Нормативные требования к размещению объектов утилизации биологических отходов</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786"/>
        </w:trPr>
        <w:tc>
          <w:tcPr>
            <w:tcW w:w="463" w:type="pct"/>
          </w:tcPr>
          <w:p w:rsidR="0083123D" w:rsidRPr="000065C3" w:rsidRDefault="0083123D" w:rsidP="0083123D">
            <w:pPr>
              <w:pStyle w:val="a8"/>
            </w:pPr>
            <w:r w:rsidRPr="000065C3">
              <w:t>8.2</w:t>
            </w:r>
          </w:p>
        </w:tc>
        <w:tc>
          <w:tcPr>
            <w:tcW w:w="4537" w:type="pct"/>
            <w:gridSpan w:val="5"/>
          </w:tcPr>
          <w:p w:rsidR="0083123D" w:rsidRPr="000065C3" w:rsidRDefault="0083123D" w:rsidP="0083123D">
            <w:pPr>
              <w:pStyle w:val="a8"/>
            </w:pPr>
            <w:r w:rsidRPr="000065C3">
              <w:t>Нормативы обеспеченности в границах муниципального образования организации ритуальных услуг и содержание мест захоронения</w:t>
            </w:r>
          </w:p>
        </w:tc>
      </w:tr>
      <w:tr w:rsidR="0083123D" w:rsidRPr="000065C3" w:rsidTr="0083123D">
        <w:trPr>
          <w:trHeight w:hRule="exact" w:val="680"/>
        </w:trPr>
        <w:tc>
          <w:tcPr>
            <w:tcW w:w="463" w:type="pct"/>
          </w:tcPr>
          <w:p w:rsidR="0083123D" w:rsidRPr="000065C3" w:rsidRDefault="0083123D" w:rsidP="0083123D">
            <w:pPr>
              <w:pStyle w:val="a8"/>
            </w:pPr>
            <w:r w:rsidRPr="000065C3">
              <w:t>8.2.1</w:t>
            </w:r>
          </w:p>
        </w:tc>
        <w:tc>
          <w:tcPr>
            <w:tcW w:w="2624" w:type="pct"/>
          </w:tcPr>
          <w:p w:rsidR="0083123D" w:rsidRPr="000065C3" w:rsidRDefault="0083123D" w:rsidP="0083123D">
            <w:pPr>
              <w:pStyle w:val="a8"/>
            </w:pPr>
            <w:r w:rsidRPr="000065C3">
              <w:t>Нормативные размеры земельного участка для кладбища</w:t>
            </w:r>
          </w:p>
        </w:tc>
        <w:tc>
          <w:tcPr>
            <w:tcW w:w="889" w:type="pct"/>
          </w:tcPr>
          <w:p w:rsidR="0083123D" w:rsidRPr="000065C3" w:rsidRDefault="0083123D" w:rsidP="0083123D">
            <w:pPr>
              <w:pStyle w:val="a8"/>
            </w:pPr>
            <w:r w:rsidRPr="000065C3">
              <w:t>га на 1 тыс. чел</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3"/>
        </w:trPr>
        <w:tc>
          <w:tcPr>
            <w:tcW w:w="463" w:type="pct"/>
          </w:tcPr>
          <w:p w:rsidR="0083123D" w:rsidRPr="000065C3" w:rsidRDefault="0083123D" w:rsidP="0083123D">
            <w:pPr>
              <w:pStyle w:val="a8"/>
            </w:pPr>
            <w:r w:rsidRPr="000065C3">
              <w:t>8.2.2</w:t>
            </w:r>
          </w:p>
        </w:tc>
        <w:tc>
          <w:tcPr>
            <w:tcW w:w="2624" w:type="pct"/>
          </w:tcPr>
          <w:p w:rsidR="0083123D" w:rsidRPr="000065C3" w:rsidRDefault="0083123D" w:rsidP="0083123D">
            <w:pPr>
              <w:pStyle w:val="a8"/>
            </w:pPr>
            <w:r w:rsidRPr="000065C3">
              <w:t>Нормативные требования к размещению объектов ритуального назначения</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7"/>
        </w:trPr>
        <w:tc>
          <w:tcPr>
            <w:tcW w:w="463" w:type="pct"/>
          </w:tcPr>
          <w:p w:rsidR="0083123D" w:rsidRPr="000065C3" w:rsidRDefault="0083123D" w:rsidP="0083123D">
            <w:pPr>
              <w:pStyle w:val="a8"/>
            </w:pPr>
            <w:r w:rsidRPr="000065C3">
              <w:t>8.2.3</w:t>
            </w:r>
          </w:p>
        </w:tc>
        <w:tc>
          <w:tcPr>
            <w:tcW w:w="2624" w:type="pct"/>
          </w:tcPr>
          <w:p w:rsidR="0083123D" w:rsidRPr="000065C3" w:rsidRDefault="0083123D" w:rsidP="0083123D">
            <w:pPr>
              <w:pStyle w:val="a8"/>
            </w:pPr>
            <w:r w:rsidRPr="000065C3">
              <w:t>Нормативные требования к участку, отводимому под кладбище</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75"/>
        </w:trPr>
        <w:tc>
          <w:tcPr>
            <w:tcW w:w="463" w:type="pct"/>
          </w:tcPr>
          <w:p w:rsidR="0083123D" w:rsidRPr="000065C3" w:rsidRDefault="0083123D" w:rsidP="0083123D">
            <w:pPr>
              <w:pStyle w:val="a8"/>
            </w:pPr>
            <w:r w:rsidRPr="000065C3">
              <w:t>8.2.4</w:t>
            </w:r>
          </w:p>
        </w:tc>
        <w:tc>
          <w:tcPr>
            <w:tcW w:w="2624" w:type="pct"/>
          </w:tcPr>
          <w:p w:rsidR="0083123D" w:rsidRPr="000065C3" w:rsidRDefault="0083123D" w:rsidP="0083123D">
            <w:pPr>
              <w:pStyle w:val="a8"/>
            </w:pPr>
            <w:r w:rsidRPr="000065C3">
              <w:t>Нормативные требования к использованию территорий закрытых кладбищ</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569"/>
        </w:trPr>
        <w:tc>
          <w:tcPr>
            <w:tcW w:w="463" w:type="pct"/>
          </w:tcPr>
          <w:p w:rsidR="0083123D" w:rsidRPr="000065C3" w:rsidRDefault="0083123D" w:rsidP="0083123D">
            <w:pPr>
              <w:pStyle w:val="a8"/>
            </w:pPr>
            <w:r w:rsidRPr="000065C3">
              <w:t>8.2.5</w:t>
            </w:r>
          </w:p>
        </w:tc>
        <w:tc>
          <w:tcPr>
            <w:tcW w:w="2624" w:type="pct"/>
          </w:tcPr>
          <w:p w:rsidR="0083123D" w:rsidRPr="000065C3" w:rsidRDefault="0083123D" w:rsidP="0083123D">
            <w:pPr>
              <w:pStyle w:val="a8"/>
            </w:pPr>
            <w:r w:rsidRPr="000065C3">
              <w:t>Нормативные требования к благоустройству объектов ритуального назначения</w:t>
            </w:r>
          </w:p>
        </w:tc>
        <w:tc>
          <w:tcPr>
            <w:tcW w:w="889" w:type="pct"/>
          </w:tcPr>
          <w:p w:rsidR="0083123D" w:rsidRPr="000065C3" w:rsidRDefault="0083123D" w:rsidP="0083123D">
            <w:pPr>
              <w:pStyle w:val="a8"/>
            </w:pPr>
            <w:r w:rsidRPr="000065C3">
              <w:t>-</w:t>
            </w:r>
          </w:p>
        </w:tc>
        <w:tc>
          <w:tcPr>
            <w:tcW w:w="306" w:type="pct"/>
          </w:tcPr>
          <w:p w:rsidR="0083123D" w:rsidRPr="000065C3" w:rsidRDefault="0083123D" w:rsidP="0083123D">
            <w:pPr>
              <w:pStyle w:val="a8"/>
            </w:pPr>
            <w:r w:rsidRPr="000065C3">
              <w:t>+</w:t>
            </w:r>
          </w:p>
        </w:tc>
        <w:tc>
          <w:tcPr>
            <w:tcW w:w="373" w:type="pct"/>
          </w:tcPr>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421"/>
        </w:trPr>
        <w:tc>
          <w:tcPr>
            <w:tcW w:w="463" w:type="pct"/>
          </w:tcPr>
          <w:p w:rsidR="0083123D" w:rsidRPr="000065C3" w:rsidRDefault="0083123D" w:rsidP="0083123D">
            <w:pPr>
              <w:pStyle w:val="a8"/>
            </w:pPr>
            <w:r w:rsidRPr="000065C3">
              <w:t>9</w:t>
            </w:r>
          </w:p>
        </w:tc>
        <w:tc>
          <w:tcPr>
            <w:tcW w:w="4537" w:type="pct"/>
            <w:gridSpan w:val="5"/>
          </w:tcPr>
          <w:p w:rsidR="0083123D" w:rsidRPr="000065C3" w:rsidRDefault="0083123D" w:rsidP="0083123D">
            <w:pPr>
              <w:pStyle w:val="a8"/>
            </w:pPr>
            <w:r w:rsidRPr="000065C3">
              <w:t>Установление полномочий собственника водных объектов</w:t>
            </w:r>
          </w:p>
        </w:tc>
      </w:tr>
      <w:tr w:rsidR="0083123D" w:rsidRPr="000065C3" w:rsidTr="0083123D">
        <w:trPr>
          <w:trHeight w:hRule="exact" w:val="1707"/>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9.1</w:t>
            </w:r>
          </w:p>
        </w:tc>
        <w:tc>
          <w:tcPr>
            <w:tcW w:w="2624" w:type="pct"/>
          </w:tcPr>
          <w:p w:rsidR="0083123D" w:rsidRPr="000065C3" w:rsidRDefault="0083123D" w:rsidP="0083123D">
            <w:pPr>
              <w:pStyle w:val="a8"/>
            </w:pPr>
            <w:r w:rsidRPr="000065C3">
              <w:t>Нормативы обеспеченности организации в границах муниципального образования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r w:rsidR="0083123D" w:rsidRPr="000065C3" w:rsidTr="0083123D">
        <w:trPr>
          <w:trHeight w:hRule="exact" w:val="2256"/>
        </w:trPr>
        <w:tc>
          <w:tcPr>
            <w:tcW w:w="46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9.2</w:t>
            </w:r>
          </w:p>
        </w:tc>
        <w:tc>
          <w:tcPr>
            <w:tcW w:w="2624" w:type="pct"/>
          </w:tcPr>
          <w:p w:rsidR="0083123D" w:rsidRPr="000065C3" w:rsidRDefault="0083123D" w:rsidP="0083123D">
            <w:pPr>
              <w:pStyle w:val="a8"/>
            </w:pPr>
            <w:r w:rsidRPr="000065C3">
              <w:t>Нормативы обеспеченности в границах муниципального образования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tc>
        <w:tc>
          <w:tcPr>
            <w:tcW w:w="889"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06"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73" w:type="pct"/>
          </w:tcPr>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p>
          <w:p w:rsidR="0083123D" w:rsidRPr="000065C3" w:rsidRDefault="0083123D" w:rsidP="0083123D">
            <w:pPr>
              <w:pStyle w:val="a8"/>
            </w:pPr>
            <w:r w:rsidRPr="000065C3">
              <w:t>+</w:t>
            </w:r>
          </w:p>
        </w:tc>
        <w:tc>
          <w:tcPr>
            <w:tcW w:w="345" w:type="pct"/>
          </w:tcPr>
          <w:p w:rsidR="0083123D" w:rsidRPr="000065C3" w:rsidRDefault="0083123D" w:rsidP="0083123D">
            <w:pPr>
              <w:pStyle w:val="a8"/>
            </w:pPr>
          </w:p>
        </w:tc>
      </w:tr>
    </w:tbl>
    <w:p w:rsidR="0083123D" w:rsidRPr="00551550" w:rsidRDefault="0083123D" w:rsidP="000A45A4">
      <w:pPr>
        <w:pStyle w:val="a6"/>
        <w:ind w:firstLine="0"/>
        <w:rPr>
          <w:sz w:val="24"/>
          <w:szCs w:val="24"/>
        </w:rPr>
      </w:pPr>
    </w:p>
    <w:sectPr w:rsidR="0083123D" w:rsidRPr="00551550" w:rsidSect="002704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7F" w:rsidRDefault="00A0507F" w:rsidP="00EB39D3">
      <w:pPr>
        <w:spacing w:before="0" w:after="0" w:line="240" w:lineRule="auto"/>
      </w:pPr>
      <w:r>
        <w:separator/>
      </w:r>
    </w:p>
  </w:endnote>
  <w:endnote w:type="continuationSeparator" w:id="0">
    <w:p w:rsidR="00A0507F" w:rsidRDefault="00A0507F" w:rsidP="00EB39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AC" w:rsidRDefault="005910AC">
    <w:pPr>
      <w:pStyle w:val="a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462394"/>
      <w:docPartObj>
        <w:docPartGallery w:val="Page Numbers (Bottom of Page)"/>
        <w:docPartUnique/>
      </w:docPartObj>
    </w:sdtPr>
    <w:sdtEndPr>
      <w:rPr>
        <w:sz w:val="20"/>
        <w:szCs w:val="20"/>
      </w:rPr>
    </w:sdtEndPr>
    <w:sdtContent>
      <w:p w:rsidR="005910AC" w:rsidRPr="008320F8" w:rsidRDefault="005910AC">
        <w:pPr>
          <w:pStyle w:val="affb"/>
          <w:jc w:val="right"/>
          <w:rPr>
            <w:sz w:val="20"/>
            <w:szCs w:val="20"/>
          </w:rPr>
        </w:pPr>
        <w:r w:rsidRPr="008320F8">
          <w:rPr>
            <w:sz w:val="20"/>
            <w:szCs w:val="20"/>
          </w:rPr>
          <w:fldChar w:fldCharType="begin"/>
        </w:r>
        <w:r w:rsidRPr="008320F8">
          <w:rPr>
            <w:sz w:val="20"/>
            <w:szCs w:val="20"/>
          </w:rPr>
          <w:instrText xml:space="preserve"> PAGE   \* MERGEFORMAT </w:instrText>
        </w:r>
        <w:r w:rsidRPr="008320F8">
          <w:rPr>
            <w:sz w:val="20"/>
            <w:szCs w:val="20"/>
          </w:rPr>
          <w:fldChar w:fldCharType="separate"/>
        </w:r>
        <w:r w:rsidR="000B3170">
          <w:rPr>
            <w:noProof/>
            <w:sz w:val="20"/>
            <w:szCs w:val="20"/>
          </w:rPr>
          <w:t>6</w:t>
        </w:r>
        <w:r w:rsidRPr="008320F8">
          <w:rPr>
            <w:noProof/>
            <w:sz w:val="20"/>
            <w:szCs w:val="20"/>
          </w:rPr>
          <w:fldChar w:fldCharType="end"/>
        </w:r>
      </w:p>
    </w:sdtContent>
  </w:sdt>
  <w:p w:rsidR="005910AC" w:rsidRDefault="005910AC">
    <w:pPr>
      <w:rPr>
        <w:sz w:val="2"/>
        <w:szCs w:val="2"/>
      </w:rPr>
    </w:pPr>
  </w:p>
  <w:p w:rsidR="005910AC" w:rsidRDefault="005910AC">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AC" w:rsidRDefault="005910AC">
    <w:pPr>
      <w:pStyle w:val="affb"/>
      <w:jc w:val="right"/>
    </w:pPr>
  </w:p>
  <w:p w:rsidR="005910AC" w:rsidRDefault="005910A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7F" w:rsidRDefault="00A0507F" w:rsidP="00EB39D3">
      <w:pPr>
        <w:spacing w:before="0" w:after="0" w:line="240" w:lineRule="auto"/>
      </w:pPr>
      <w:r>
        <w:separator/>
      </w:r>
    </w:p>
  </w:footnote>
  <w:footnote w:type="continuationSeparator" w:id="0">
    <w:p w:rsidR="00A0507F" w:rsidRDefault="00A0507F" w:rsidP="00EB39D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AC" w:rsidRDefault="005910AC">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AC" w:rsidRDefault="005910AC">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0AC" w:rsidRDefault="005910AC">
    <w:pPr>
      <w:rPr>
        <w:sz w:val="2"/>
        <w:szCs w:val="2"/>
      </w:rPr>
    </w:pPr>
    <w:r>
      <w:rPr>
        <w:noProof/>
        <w:lang w:eastAsia="ru-RU"/>
      </w:rPr>
      <mc:AlternateContent>
        <mc:Choice Requires="wps">
          <w:drawing>
            <wp:anchor distT="0" distB="0" distL="63500" distR="63500" simplePos="0" relativeHeight="251657728" behindDoc="1" locked="0" layoutInCell="1" allowOverlap="1" wp14:anchorId="19EE6180" wp14:editId="691F268B">
              <wp:simplePos x="0" y="0"/>
              <wp:positionH relativeFrom="page">
                <wp:posOffset>5946775</wp:posOffset>
              </wp:positionH>
              <wp:positionV relativeFrom="page">
                <wp:posOffset>753110</wp:posOffset>
              </wp:positionV>
              <wp:extent cx="75565" cy="160655"/>
              <wp:effectExtent l="0" t="0" r="635" b="1079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10AC" w:rsidRDefault="005910AC">
                          <w:pPr>
                            <w:pStyle w:val="afff2"/>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468.25pt;margin-top:59.3pt;width:5.9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" filled="f" stroked="f">
              <v:textbox style="mso-fit-shape-to-text:t" inset="0,0,0,0">
                <w:txbxContent>
                  <w:p w:rsidR="008320F8" w:rsidRDefault="008320F8">
                    <w:pPr>
                      <w:pStyle w:val="afff2"/>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CA1"/>
    <w:multiLevelType w:val="multilevel"/>
    <w:tmpl w:val="C46049B8"/>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abstractNum>
  <w:abstractNum w:abstractNumId="1">
    <w:nsid w:val="0F876AF2"/>
    <w:multiLevelType w:val="multilevel"/>
    <w:tmpl w:val="95E4AEE6"/>
    <w:lvl w:ilvl="0">
      <w:start w:val="1"/>
      <w:numFmt w:val="decimal"/>
      <w:pStyle w:val="10"/>
      <w:lvlText w:val="%1."/>
      <w:lvlJc w:val="left"/>
      <w:pPr>
        <w:ind w:left="505"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789"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930" w:hanging="363"/>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2">
    <w:nsid w:val="241C70EF"/>
    <w:multiLevelType w:val="multilevel"/>
    <w:tmpl w:val="C1624AB4"/>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3"/>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
    <w:nsid w:val="31775679"/>
    <w:multiLevelType w:val="multilevel"/>
    <w:tmpl w:val="536844D4"/>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5"/>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4">
    <w:nsid w:val="31AD7D67"/>
    <w:multiLevelType w:val="multilevel"/>
    <w:tmpl w:val="71AE8EF2"/>
    <w:lvl w:ilvl="0">
      <w:start w:val="1"/>
      <w:numFmt w:val="decimal"/>
      <w:pStyle w:val="a0"/>
      <w:lvlText w:val="%1."/>
      <w:lvlJc w:val="left"/>
      <w:pPr>
        <w:ind w:left="72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5">
    <w:nsid w:val="3B945B68"/>
    <w:multiLevelType w:val="multilevel"/>
    <w:tmpl w:val="EE061F32"/>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7"/>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6">
    <w:nsid w:val="409A1562"/>
    <w:multiLevelType w:val="multilevel"/>
    <w:tmpl w:val="1B76C51E"/>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6"/>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42515F06"/>
    <w:multiLevelType w:val="multilevel"/>
    <w:tmpl w:val="7F26537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49382695"/>
    <w:multiLevelType w:val="hybridMultilevel"/>
    <w:tmpl w:val="EEAA88C2"/>
    <w:lvl w:ilvl="0" w:tplc="24AEA242">
      <w:start w:val="1"/>
      <w:numFmt w:val="bullet"/>
      <w:pStyle w:val="a1"/>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1">
      <w:start w:val="1"/>
      <w:numFmt w:val="bullet"/>
      <w:lvlText w:val=""/>
      <w:lvlJc w:val="left"/>
      <w:pPr>
        <w:ind w:left="2869" w:hanging="360"/>
      </w:pPr>
      <w:rPr>
        <w:rFonts w:ascii="Symbol" w:hAnsi="Symbol"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637F6A"/>
    <w:multiLevelType w:val="multilevel"/>
    <w:tmpl w:val="C93A61CE"/>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8"/>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0">
    <w:nsid w:val="57E23587"/>
    <w:multiLevelType w:val="hybridMultilevel"/>
    <w:tmpl w:val="88269DD2"/>
    <w:lvl w:ilvl="0" w:tplc="6518E7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952AD1"/>
    <w:multiLevelType w:val="multilevel"/>
    <w:tmpl w:val="77AC6E1C"/>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5BE80F71"/>
    <w:multiLevelType w:val="multilevel"/>
    <w:tmpl w:val="0B90E144"/>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9"/>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3">
    <w:nsid w:val="5CF326B2"/>
    <w:multiLevelType w:val="multilevel"/>
    <w:tmpl w:val="F1B446FE"/>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4">
    <w:nsid w:val="71CE491B"/>
    <w:multiLevelType w:val="hybridMultilevel"/>
    <w:tmpl w:val="CF66F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BB5425"/>
    <w:multiLevelType w:val="hybridMultilevel"/>
    <w:tmpl w:val="6E30BE38"/>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E10C00"/>
    <w:multiLevelType w:val="multilevel"/>
    <w:tmpl w:val="097C5712"/>
    <w:lvl w:ilvl="0">
      <w:start w:val="2"/>
      <w:numFmt w:val="decimal"/>
      <w:lvlText w:val="%1"/>
      <w:lvlJc w:val="left"/>
      <w:pPr>
        <w:ind w:left="480" w:hanging="480"/>
      </w:pPr>
      <w:rPr>
        <w:rFonts w:hint="default"/>
      </w:rPr>
    </w:lvl>
    <w:lvl w:ilvl="1">
      <w:start w:val="1"/>
      <w:numFmt w:val="decimal"/>
      <w:lvlText w:val="%1.%2"/>
      <w:lvlJc w:val="left"/>
      <w:pPr>
        <w:ind w:left="745" w:hanging="480"/>
      </w:pPr>
      <w:rPr>
        <w:rFonts w:hint="default"/>
      </w:rPr>
    </w:lvl>
    <w:lvl w:ilvl="2">
      <w:start w:val="4"/>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num w:numId="1">
    <w:abstractNumId w:val="8"/>
  </w:num>
  <w:num w:numId="2">
    <w:abstractNumId w:val="4"/>
  </w:num>
  <w:num w:numId="3">
    <w:abstractNumId w:val="1"/>
  </w:num>
  <w:num w:numId="4">
    <w:abstractNumId w:val="0"/>
    <w:lvlOverride w:ilvl="0">
      <w:lvl w:ilvl="0">
        <w:start w:val="1"/>
        <w:numFmt w:val="upperRoman"/>
        <w:pStyle w:val="1"/>
        <w:suff w:val="space"/>
        <w:lvlText w:val="Том %1."/>
        <w:lvlJc w:val="left"/>
        <w:pPr>
          <w:ind w:left="0" w:firstLine="0"/>
        </w:pPr>
        <w:rPr>
          <w:rFonts w:ascii="Times New Roman" w:hAnsi="Times New Roman" w:hint="default"/>
          <w:b/>
          <w:i w:val="0"/>
          <w:caps w:val="0"/>
          <w:smallCaps w:val="0"/>
          <w:strike w:val="0"/>
          <w:dstrike w:val="0"/>
          <w:vanish w:val="0"/>
          <w:kern w:val="0"/>
          <w:sz w:val="28"/>
          <w:u w:val="none"/>
          <w:vertAlign w:val="baseline"/>
        </w:rPr>
      </w:lvl>
    </w:lvlOverride>
    <w:lvlOverride w:ilvl="1">
      <w:lvl w:ilvl="1">
        <w:start w:val="1"/>
        <w:numFmt w:val="decimal"/>
        <w:pStyle w:val="2"/>
        <w:suff w:val="space"/>
        <w:lvlText w:val="Книга %2."/>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2">
      <w:lvl w:ilvl="2">
        <w:start w:val="1"/>
        <w:numFmt w:val="russianUpper"/>
        <w:pStyle w:val="3"/>
        <w:suff w:val="space"/>
        <w:lvlText w:val="РАЗДЕЛ %3."/>
        <w:lvlJc w:val="left"/>
        <w:pPr>
          <w:ind w:left="0" w:firstLine="0"/>
        </w:pPr>
        <w:rPr>
          <w:rFonts w:ascii="Times New Roman" w:hAnsi="Times New Roman" w:hint="default"/>
          <w:b/>
          <w:i w:val="0"/>
          <w:caps/>
          <w:strike w:val="0"/>
          <w:dstrike w:val="0"/>
          <w:vanish w:val="0"/>
          <w:color w:val="auto"/>
          <w:kern w:val="0"/>
          <w:sz w:val="28"/>
          <w:u w:val="none"/>
          <w:vertAlign w:val="baseline"/>
        </w:rPr>
      </w:lvl>
    </w:lvlOverride>
    <w:lvlOverride w:ilvl="3">
      <w:lvl w:ilvl="3">
        <w:start w:val="1"/>
        <w:numFmt w:val="decimal"/>
        <w:pStyle w:val="4"/>
        <w:suff w:val="space"/>
        <w:lvlText w:val="%4."/>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4">
      <w:lvl w:ilvl="4">
        <w:start w:val="1"/>
        <w:numFmt w:val="decimal"/>
        <w:pStyle w:val="5"/>
        <w:suff w:val="space"/>
        <w:lvlText w:val="%4.%5."/>
        <w:lvlJc w:val="left"/>
        <w:pPr>
          <w:ind w:left="0" w:firstLine="0"/>
        </w:pPr>
        <w:rPr>
          <w:rFonts w:ascii="Times New Roman" w:hAnsi="Times New Roman" w:hint="default"/>
          <w:b/>
          <w:i w:val="0"/>
          <w:caps w:val="0"/>
          <w:strike w:val="0"/>
          <w:dstrike w:val="0"/>
          <w:vanish w:val="0"/>
          <w:color w:val="auto"/>
          <w:kern w:val="0"/>
          <w:sz w:val="28"/>
          <w:u w:val="none"/>
          <w:vertAlign w:val="baseline"/>
        </w:rPr>
      </w:lvl>
    </w:lvlOverride>
    <w:lvlOverride w:ilvl="5">
      <w:lvl w:ilvl="5">
        <w:start w:val="1"/>
        <w:numFmt w:val="decimal"/>
        <w:pStyle w:val="6"/>
        <w:suff w:val="space"/>
        <w:lvlText w:val="%4.%5.%6."/>
        <w:lvlJc w:val="left"/>
        <w:pPr>
          <w:ind w:left="710" w:firstLine="0"/>
        </w:pPr>
        <w:rPr>
          <w:rFonts w:ascii="Times New Roman" w:hAnsi="Times New Roman" w:hint="default"/>
          <w:b/>
          <w:i/>
          <w:caps w:val="0"/>
          <w:strike w:val="0"/>
          <w:dstrike w:val="0"/>
          <w:vanish w:val="0"/>
          <w:kern w:val="0"/>
          <w:sz w:val="28"/>
          <w:u w:val="none"/>
          <w:vertAlign w:val="baseline"/>
        </w:rPr>
      </w:lvl>
    </w:lvlOverride>
    <w:lvlOverride w:ilvl="6">
      <w:lvl w:ilvl="6">
        <w:start w:val="1"/>
        <w:numFmt w:val="decimal"/>
        <w:pStyle w:val="7"/>
        <w:suff w:val="space"/>
        <w:lvlText w:val="%4.%5.%6.%7."/>
        <w:lvlJc w:val="left"/>
        <w:pPr>
          <w:ind w:left="7513" w:firstLine="0"/>
        </w:pPr>
        <w:rPr>
          <w:rFonts w:ascii="Times New Roman" w:hAnsi="Times New Roman" w:hint="default"/>
          <w:b w:val="0"/>
          <w:i/>
          <w:caps w:val="0"/>
          <w:strike w:val="0"/>
          <w:dstrike w:val="0"/>
          <w:vanish w:val="0"/>
          <w:color w:val="auto"/>
          <w:kern w:val="0"/>
          <w:sz w:val="28"/>
          <w:u w:val="none"/>
          <w:vertAlign w:val="baseline"/>
        </w:rPr>
      </w:lvl>
    </w:lvlOverride>
    <w:lvlOverride w:ilvl="7">
      <w:lvl w:ilvl="7">
        <w:start w:val="1"/>
        <w:numFmt w:val="decimal"/>
        <w:pStyle w:val="8"/>
        <w:lvlText w:val="%8)"/>
        <w:lvlJc w:val="left"/>
        <w:pPr>
          <w:ind w:left="0" w:firstLine="0"/>
        </w:pPr>
        <w:rPr>
          <w:rFonts w:ascii="Times New Roman" w:hAnsi="Times New Roman" w:hint="default"/>
          <w:b w:val="0"/>
          <w:i w:val="0"/>
          <w:caps w:val="0"/>
          <w:strike w:val="0"/>
          <w:dstrike w:val="0"/>
          <w:vanish w:val="0"/>
          <w:color w:val="auto"/>
          <w:kern w:val="0"/>
          <w:sz w:val="28"/>
          <w:u w:val="none"/>
          <w:vertAlign w:val="baseline"/>
        </w:rPr>
      </w:lvl>
    </w:lvlOverride>
    <w:lvlOverride w:ilvl="8">
      <w:lvl w:ilvl="8">
        <w:start w:val="1"/>
        <w:numFmt w:val="russianLower"/>
        <w:pStyle w:val="9"/>
        <w:lvlText w:val="%9)"/>
        <w:lvlJc w:val="left"/>
        <w:pPr>
          <w:ind w:left="0" w:firstLine="0"/>
        </w:pPr>
        <w:rPr>
          <w:rFonts w:ascii="Times New Roman" w:hAnsi="Times New Roman" w:hint="default"/>
          <w:b w:val="0"/>
          <w:i w:val="0"/>
          <w:caps w:val="0"/>
          <w:strike w:val="0"/>
          <w:dstrike w:val="0"/>
          <w:vanish w:val="0"/>
          <w:kern w:val="0"/>
          <w:sz w:val="28"/>
          <w:u w:val="none"/>
          <w:vertAlign w:val="baseline"/>
        </w:rPr>
      </w:lvl>
    </w:lvlOverride>
  </w:num>
  <w:num w:numId="5">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7"/>
  </w:num>
  <w:num w:numId="18">
    <w:abstractNumId w:val="12"/>
  </w:num>
  <w:num w:numId="19">
    <w:abstractNumId w:val="9"/>
  </w:num>
  <w:num w:numId="20">
    <w:abstractNumId w:val="5"/>
  </w:num>
  <w:num w:numId="21">
    <w:abstractNumId w:val="6"/>
  </w:num>
  <w:num w:numId="22">
    <w:abstractNumId w:val="3"/>
  </w:num>
  <w:num w:numId="23">
    <w:abstractNumId w:val="16"/>
  </w:num>
  <w:num w:numId="24">
    <w:abstractNumId w:val="2"/>
  </w:num>
  <w:num w:numId="25">
    <w:abstractNumId w:val="11"/>
  </w:num>
  <w:num w:numId="26">
    <w:abstractNumId w:val="13"/>
  </w:num>
  <w:num w:numId="27">
    <w:abstractNumId w:val="10"/>
  </w:num>
  <w:num w:numId="28">
    <w:abstractNumId w:val="4"/>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3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EE"/>
    <w:rsid w:val="0000118E"/>
    <w:rsid w:val="0000642C"/>
    <w:rsid w:val="000065C3"/>
    <w:rsid w:val="00007542"/>
    <w:rsid w:val="00030054"/>
    <w:rsid w:val="000321A6"/>
    <w:rsid w:val="00034F3F"/>
    <w:rsid w:val="0004096B"/>
    <w:rsid w:val="00040AE0"/>
    <w:rsid w:val="00042335"/>
    <w:rsid w:val="00043F80"/>
    <w:rsid w:val="000554B2"/>
    <w:rsid w:val="000617DD"/>
    <w:rsid w:val="00073AC6"/>
    <w:rsid w:val="000756A0"/>
    <w:rsid w:val="000842E9"/>
    <w:rsid w:val="00085551"/>
    <w:rsid w:val="00086EC3"/>
    <w:rsid w:val="00087CE1"/>
    <w:rsid w:val="000924BB"/>
    <w:rsid w:val="00094260"/>
    <w:rsid w:val="00095B81"/>
    <w:rsid w:val="0009687F"/>
    <w:rsid w:val="00097A88"/>
    <w:rsid w:val="000A0F70"/>
    <w:rsid w:val="000A45A4"/>
    <w:rsid w:val="000B124A"/>
    <w:rsid w:val="000B177D"/>
    <w:rsid w:val="000B3170"/>
    <w:rsid w:val="000B397C"/>
    <w:rsid w:val="000B677F"/>
    <w:rsid w:val="000C47CF"/>
    <w:rsid w:val="000C4FBA"/>
    <w:rsid w:val="000C4FC5"/>
    <w:rsid w:val="000D0D24"/>
    <w:rsid w:val="000D1F73"/>
    <w:rsid w:val="000D2450"/>
    <w:rsid w:val="000D2BD0"/>
    <w:rsid w:val="000D3591"/>
    <w:rsid w:val="000D4D42"/>
    <w:rsid w:val="000D58DF"/>
    <w:rsid w:val="000E0BE4"/>
    <w:rsid w:val="001069A3"/>
    <w:rsid w:val="00111EB5"/>
    <w:rsid w:val="0011714B"/>
    <w:rsid w:val="001253A3"/>
    <w:rsid w:val="001254C9"/>
    <w:rsid w:val="00133F7F"/>
    <w:rsid w:val="00140DDD"/>
    <w:rsid w:val="00142BA9"/>
    <w:rsid w:val="00144110"/>
    <w:rsid w:val="00152095"/>
    <w:rsid w:val="001532DE"/>
    <w:rsid w:val="0017363F"/>
    <w:rsid w:val="00173641"/>
    <w:rsid w:val="00181222"/>
    <w:rsid w:val="00193F3D"/>
    <w:rsid w:val="001967AF"/>
    <w:rsid w:val="001A1C28"/>
    <w:rsid w:val="001B3B5C"/>
    <w:rsid w:val="001C06B7"/>
    <w:rsid w:val="001D5CD5"/>
    <w:rsid w:val="001D6FBE"/>
    <w:rsid w:val="001E32E0"/>
    <w:rsid w:val="001F51EA"/>
    <w:rsid w:val="001F7B8C"/>
    <w:rsid w:val="0020414A"/>
    <w:rsid w:val="002044A6"/>
    <w:rsid w:val="0020738F"/>
    <w:rsid w:val="002117DF"/>
    <w:rsid w:val="00212AE9"/>
    <w:rsid w:val="0021308D"/>
    <w:rsid w:val="00226F44"/>
    <w:rsid w:val="00246A1D"/>
    <w:rsid w:val="00246D97"/>
    <w:rsid w:val="00250908"/>
    <w:rsid w:val="00251558"/>
    <w:rsid w:val="0025521D"/>
    <w:rsid w:val="002606DB"/>
    <w:rsid w:val="00260EE7"/>
    <w:rsid w:val="00261623"/>
    <w:rsid w:val="002700C9"/>
    <w:rsid w:val="002704E3"/>
    <w:rsid w:val="00270EB1"/>
    <w:rsid w:val="00271C73"/>
    <w:rsid w:val="002725A6"/>
    <w:rsid w:val="00273BD5"/>
    <w:rsid w:val="00291269"/>
    <w:rsid w:val="0029186A"/>
    <w:rsid w:val="002953AF"/>
    <w:rsid w:val="002970FE"/>
    <w:rsid w:val="002A0A0E"/>
    <w:rsid w:val="002A5809"/>
    <w:rsid w:val="002B06CE"/>
    <w:rsid w:val="002B6BE5"/>
    <w:rsid w:val="002C1BA9"/>
    <w:rsid w:val="002D400F"/>
    <w:rsid w:val="002E1ABC"/>
    <w:rsid w:val="002E1CEC"/>
    <w:rsid w:val="002F0104"/>
    <w:rsid w:val="002F1835"/>
    <w:rsid w:val="002F3C2D"/>
    <w:rsid w:val="003044D9"/>
    <w:rsid w:val="00305881"/>
    <w:rsid w:val="003132D3"/>
    <w:rsid w:val="0032074E"/>
    <w:rsid w:val="00326CD6"/>
    <w:rsid w:val="00341BD4"/>
    <w:rsid w:val="0034612D"/>
    <w:rsid w:val="003478F8"/>
    <w:rsid w:val="0035118F"/>
    <w:rsid w:val="00351688"/>
    <w:rsid w:val="00352B3D"/>
    <w:rsid w:val="00355D82"/>
    <w:rsid w:val="003568B5"/>
    <w:rsid w:val="00360CDF"/>
    <w:rsid w:val="00361622"/>
    <w:rsid w:val="00361F8A"/>
    <w:rsid w:val="003648BC"/>
    <w:rsid w:val="00366BD9"/>
    <w:rsid w:val="00371D62"/>
    <w:rsid w:val="00372F6F"/>
    <w:rsid w:val="00377B2E"/>
    <w:rsid w:val="00392072"/>
    <w:rsid w:val="00392654"/>
    <w:rsid w:val="00393A1D"/>
    <w:rsid w:val="00394038"/>
    <w:rsid w:val="003A215F"/>
    <w:rsid w:val="003A2286"/>
    <w:rsid w:val="003B26F0"/>
    <w:rsid w:val="003B5136"/>
    <w:rsid w:val="003B6359"/>
    <w:rsid w:val="003C7992"/>
    <w:rsid w:val="003D04C2"/>
    <w:rsid w:val="003D16EA"/>
    <w:rsid w:val="003D1CE9"/>
    <w:rsid w:val="003D6D65"/>
    <w:rsid w:val="003E5331"/>
    <w:rsid w:val="003F298E"/>
    <w:rsid w:val="003F4C14"/>
    <w:rsid w:val="003F629C"/>
    <w:rsid w:val="0040349F"/>
    <w:rsid w:val="0040379E"/>
    <w:rsid w:val="0040735C"/>
    <w:rsid w:val="00410F0B"/>
    <w:rsid w:val="00414157"/>
    <w:rsid w:val="00415C30"/>
    <w:rsid w:val="0043686D"/>
    <w:rsid w:val="004412E9"/>
    <w:rsid w:val="00443474"/>
    <w:rsid w:val="00443F03"/>
    <w:rsid w:val="00445EA9"/>
    <w:rsid w:val="00454653"/>
    <w:rsid w:val="00456AA6"/>
    <w:rsid w:val="00464FC5"/>
    <w:rsid w:val="004801BD"/>
    <w:rsid w:val="00497263"/>
    <w:rsid w:val="004A1273"/>
    <w:rsid w:val="004B2EC4"/>
    <w:rsid w:val="004B3B8B"/>
    <w:rsid w:val="004B46D2"/>
    <w:rsid w:val="004C4DB3"/>
    <w:rsid w:val="004C53EB"/>
    <w:rsid w:val="004C68AD"/>
    <w:rsid w:val="004D1D63"/>
    <w:rsid w:val="004E1DE6"/>
    <w:rsid w:val="004E2266"/>
    <w:rsid w:val="004E3121"/>
    <w:rsid w:val="004E4B92"/>
    <w:rsid w:val="004E686F"/>
    <w:rsid w:val="00503448"/>
    <w:rsid w:val="00504593"/>
    <w:rsid w:val="00505E3E"/>
    <w:rsid w:val="00516FA0"/>
    <w:rsid w:val="0051758B"/>
    <w:rsid w:val="00530F55"/>
    <w:rsid w:val="00530FDE"/>
    <w:rsid w:val="0054493B"/>
    <w:rsid w:val="005469E2"/>
    <w:rsid w:val="00551550"/>
    <w:rsid w:val="005520CE"/>
    <w:rsid w:val="00552B9B"/>
    <w:rsid w:val="005567E4"/>
    <w:rsid w:val="005575E8"/>
    <w:rsid w:val="0056739D"/>
    <w:rsid w:val="005800D2"/>
    <w:rsid w:val="0058210E"/>
    <w:rsid w:val="005866F1"/>
    <w:rsid w:val="00587114"/>
    <w:rsid w:val="005910AC"/>
    <w:rsid w:val="00593843"/>
    <w:rsid w:val="005943C9"/>
    <w:rsid w:val="005973A2"/>
    <w:rsid w:val="005974EE"/>
    <w:rsid w:val="005A51C8"/>
    <w:rsid w:val="005A7CD3"/>
    <w:rsid w:val="005B7AE9"/>
    <w:rsid w:val="005C18DD"/>
    <w:rsid w:val="005C4A6A"/>
    <w:rsid w:val="005C4E1A"/>
    <w:rsid w:val="005D0B84"/>
    <w:rsid w:val="005D354D"/>
    <w:rsid w:val="005E1E19"/>
    <w:rsid w:val="005F3E5C"/>
    <w:rsid w:val="005F4196"/>
    <w:rsid w:val="006022C7"/>
    <w:rsid w:val="006047FC"/>
    <w:rsid w:val="0060699A"/>
    <w:rsid w:val="00617591"/>
    <w:rsid w:val="006224C3"/>
    <w:rsid w:val="00631118"/>
    <w:rsid w:val="00637228"/>
    <w:rsid w:val="0063754D"/>
    <w:rsid w:val="00640A68"/>
    <w:rsid w:val="0064767D"/>
    <w:rsid w:val="006533F3"/>
    <w:rsid w:val="00653B29"/>
    <w:rsid w:val="0065470D"/>
    <w:rsid w:val="00657B9C"/>
    <w:rsid w:val="00665AE7"/>
    <w:rsid w:val="00666756"/>
    <w:rsid w:val="00670C41"/>
    <w:rsid w:val="00671443"/>
    <w:rsid w:val="00672538"/>
    <w:rsid w:val="00675517"/>
    <w:rsid w:val="0068469E"/>
    <w:rsid w:val="006918C7"/>
    <w:rsid w:val="00691AA8"/>
    <w:rsid w:val="0069273C"/>
    <w:rsid w:val="00696737"/>
    <w:rsid w:val="006A036A"/>
    <w:rsid w:val="006A19C0"/>
    <w:rsid w:val="006A29DA"/>
    <w:rsid w:val="006A4562"/>
    <w:rsid w:val="006A6C21"/>
    <w:rsid w:val="006B3E04"/>
    <w:rsid w:val="006B4967"/>
    <w:rsid w:val="006B69F2"/>
    <w:rsid w:val="006B6AAD"/>
    <w:rsid w:val="006B6F5F"/>
    <w:rsid w:val="006C0E72"/>
    <w:rsid w:val="006D3961"/>
    <w:rsid w:val="006D4074"/>
    <w:rsid w:val="006D4E38"/>
    <w:rsid w:val="006D68D7"/>
    <w:rsid w:val="006E2C73"/>
    <w:rsid w:val="006E4306"/>
    <w:rsid w:val="006F153D"/>
    <w:rsid w:val="006F1EA9"/>
    <w:rsid w:val="006F338C"/>
    <w:rsid w:val="006F3C23"/>
    <w:rsid w:val="006F677A"/>
    <w:rsid w:val="006F699A"/>
    <w:rsid w:val="00702089"/>
    <w:rsid w:val="007028C6"/>
    <w:rsid w:val="0070741A"/>
    <w:rsid w:val="00717A1A"/>
    <w:rsid w:val="00721A47"/>
    <w:rsid w:val="007252A2"/>
    <w:rsid w:val="00731CA8"/>
    <w:rsid w:val="00743D80"/>
    <w:rsid w:val="007539D9"/>
    <w:rsid w:val="00757978"/>
    <w:rsid w:val="00761704"/>
    <w:rsid w:val="007635DA"/>
    <w:rsid w:val="00771C76"/>
    <w:rsid w:val="00772BCB"/>
    <w:rsid w:val="007876CA"/>
    <w:rsid w:val="00791F47"/>
    <w:rsid w:val="007A1404"/>
    <w:rsid w:val="007A1A6D"/>
    <w:rsid w:val="007A4281"/>
    <w:rsid w:val="007B3760"/>
    <w:rsid w:val="007B78E9"/>
    <w:rsid w:val="007C106C"/>
    <w:rsid w:val="007C2CDE"/>
    <w:rsid w:val="007C3874"/>
    <w:rsid w:val="007C5C5C"/>
    <w:rsid w:val="007E0399"/>
    <w:rsid w:val="007E1F0C"/>
    <w:rsid w:val="007E7087"/>
    <w:rsid w:val="00804163"/>
    <w:rsid w:val="0080494B"/>
    <w:rsid w:val="00805797"/>
    <w:rsid w:val="008126BB"/>
    <w:rsid w:val="00820D0E"/>
    <w:rsid w:val="0083123D"/>
    <w:rsid w:val="008320F8"/>
    <w:rsid w:val="008368FE"/>
    <w:rsid w:val="00852700"/>
    <w:rsid w:val="00852D3F"/>
    <w:rsid w:val="0086057D"/>
    <w:rsid w:val="008626CF"/>
    <w:rsid w:val="008648D3"/>
    <w:rsid w:val="00864DC1"/>
    <w:rsid w:val="0087064D"/>
    <w:rsid w:val="0087122A"/>
    <w:rsid w:val="008775F1"/>
    <w:rsid w:val="00882512"/>
    <w:rsid w:val="0088272A"/>
    <w:rsid w:val="00885457"/>
    <w:rsid w:val="008A4295"/>
    <w:rsid w:val="008A5469"/>
    <w:rsid w:val="008B6338"/>
    <w:rsid w:val="008B7F85"/>
    <w:rsid w:val="008C02DB"/>
    <w:rsid w:val="008C29E9"/>
    <w:rsid w:val="008D5D0E"/>
    <w:rsid w:val="008D6886"/>
    <w:rsid w:val="008E120D"/>
    <w:rsid w:val="008F0E91"/>
    <w:rsid w:val="008F799D"/>
    <w:rsid w:val="00900DA5"/>
    <w:rsid w:val="00901BEA"/>
    <w:rsid w:val="00902A7A"/>
    <w:rsid w:val="00906C01"/>
    <w:rsid w:val="00912B9D"/>
    <w:rsid w:val="00912CB9"/>
    <w:rsid w:val="0091460C"/>
    <w:rsid w:val="00917F43"/>
    <w:rsid w:val="00924782"/>
    <w:rsid w:val="00924C11"/>
    <w:rsid w:val="00927A2A"/>
    <w:rsid w:val="00932C74"/>
    <w:rsid w:val="00933FC0"/>
    <w:rsid w:val="009343C9"/>
    <w:rsid w:val="00934CA3"/>
    <w:rsid w:val="00935F46"/>
    <w:rsid w:val="009411F3"/>
    <w:rsid w:val="00943ABC"/>
    <w:rsid w:val="00952698"/>
    <w:rsid w:val="00965FF8"/>
    <w:rsid w:val="009805A8"/>
    <w:rsid w:val="009843CF"/>
    <w:rsid w:val="00984CAE"/>
    <w:rsid w:val="0099370C"/>
    <w:rsid w:val="00996B1E"/>
    <w:rsid w:val="00997449"/>
    <w:rsid w:val="009A0A65"/>
    <w:rsid w:val="009A2281"/>
    <w:rsid w:val="009A3E86"/>
    <w:rsid w:val="009A4BC0"/>
    <w:rsid w:val="009A4E17"/>
    <w:rsid w:val="009A550A"/>
    <w:rsid w:val="009A777A"/>
    <w:rsid w:val="009B63C0"/>
    <w:rsid w:val="009C1971"/>
    <w:rsid w:val="009C36CF"/>
    <w:rsid w:val="009C7A9D"/>
    <w:rsid w:val="009D0D7C"/>
    <w:rsid w:val="009D3B82"/>
    <w:rsid w:val="009D482E"/>
    <w:rsid w:val="009D718B"/>
    <w:rsid w:val="009E06A9"/>
    <w:rsid w:val="009E2F64"/>
    <w:rsid w:val="009E371E"/>
    <w:rsid w:val="009E4640"/>
    <w:rsid w:val="009E5EF0"/>
    <w:rsid w:val="009F4331"/>
    <w:rsid w:val="009F4E77"/>
    <w:rsid w:val="009F7EA7"/>
    <w:rsid w:val="00A01CF5"/>
    <w:rsid w:val="00A02B00"/>
    <w:rsid w:val="00A048D8"/>
    <w:rsid w:val="00A0507F"/>
    <w:rsid w:val="00A05E2F"/>
    <w:rsid w:val="00A079EE"/>
    <w:rsid w:val="00A13BBA"/>
    <w:rsid w:val="00A154DC"/>
    <w:rsid w:val="00A17477"/>
    <w:rsid w:val="00A321A4"/>
    <w:rsid w:val="00A3437D"/>
    <w:rsid w:val="00A35321"/>
    <w:rsid w:val="00A43C1E"/>
    <w:rsid w:val="00A60A44"/>
    <w:rsid w:val="00A63DA7"/>
    <w:rsid w:val="00A67F49"/>
    <w:rsid w:val="00A72C15"/>
    <w:rsid w:val="00A7531B"/>
    <w:rsid w:val="00A8214F"/>
    <w:rsid w:val="00A849EE"/>
    <w:rsid w:val="00A86AAA"/>
    <w:rsid w:val="00A87AAA"/>
    <w:rsid w:val="00A9655C"/>
    <w:rsid w:val="00A96579"/>
    <w:rsid w:val="00AA03B6"/>
    <w:rsid w:val="00AA2934"/>
    <w:rsid w:val="00AA2BC6"/>
    <w:rsid w:val="00AA4E6B"/>
    <w:rsid w:val="00AB3E73"/>
    <w:rsid w:val="00AB696A"/>
    <w:rsid w:val="00AB6FF9"/>
    <w:rsid w:val="00AB7DE5"/>
    <w:rsid w:val="00AC26C8"/>
    <w:rsid w:val="00AC2DE6"/>
    <w:rsid w:val="00AD16EC"/>
    <w:rsid w:val="00AD5643"/>
    <w:rsid w:val="00AE5388"/>
    <w:rsid w:val="00AE6C26"/>
    <w:rsid w:val="00AE6C4F"/>
    <w:rsid w:val="00AE753B"/>
    <w:rsid w:val="00AF565F"/>
    <w:rsid w:val="00B0002E"/>
    <w:rsid w:val="00B03228"/>
    <w:rsid w:val="00B05FB6"/>
    <w:rsid w:val="00B06F17"/>
    <w:rsid w:val="00B072AF"/>
    <w:rsid w:val="00B101B8"/>
    <w:rsid w:val="00B10750"/>
    <w:rsid w:val="00B15625"/>
    <w:rsid w:val="00B15D07"/>
    <w:rsid w:val="00B164CD"/>
    <w:rsid w:val="00B262FB"/>
    <w:rsid w:val="00B269FD"/>
    <w:rsid w:val="00B272A0"/>
    <w:rsid w:val="00B32EDB"/>
    <w:rsid w:val="00B4121C"/>
    <w:rsid w:val="00B41B5F"/>
    <w:rsid w:val="00B434E3"/>
    <w:rsid w:val="00B63765"/>
    <w:rsid w:val="00B74001"/>
    <w:rsid w:val="00B74D8B"/>
    <w:rsid w:val="00B77AD8"/>
    <w:rsid w:val="00B82A79"/>
    <w:rsid w:val="00B9391C"/>
    <w:rsid w:val="00B96430"/>
    <w:rsid w:val="00BA166C"/>
    <w:rsid w:val="00BA3BEC"/>
    <w:rsid w:val="00BB2E6F"/>
    <w:rsid w:val="00BD094C"/>
    <w:rsid w:val="00BD3CFA"/>
    <w:rsid w:val="00BD4C8C"/>
    <w:rsid w:val="00BE3EB2"/>
    <w:rsid w:val="00BE687E"/>
    <w:rsid w:val="00BF29B4"/>
    <w:rsid w:val="00C01F10"/>
    <w:rsid w:val="00C03E64"/>
    <w:rsid w:val="00C0697B"/>
    <w:rsid w:val="00C10041"/>
    <w:rsid w:val="00C14022"/>
    <w:rsid w:val="00C15245"/>
    <w:rsid w:val="00C15CE7"/>
    <w:rsid w:val="00C16049"/>
    <w:rsid w:val="00C16D4E"/>
    <w:rsid w:val="00C1770F"/>
    <w:rsid w:val="00C22A24"/>
    <w:rsid w:val="00C30F7F"/>
    <w:rsid w:val="00C31454"/>
    <w:rsid w:val="00C3445E"/>
    <w:rsid w:val="00C44DEA"/>
    <w:rsid w:val="00C53853"/>
    <w:rsid w:val="00C66760"/>
    <w:rsid w:val="00C6791F"/>
    <w:rsid w:val="00C718DC"/>
    <w:rsid w:val="00C75BA5"/>
    <w:rsid w:val="00C86E4E"/>
    <w:rsid w:val="00C90244"/>
    <w:rsid w:val="00C931D5"/>
    <w:rsid w:val="00C94022"/>
    <w:rsid w:val="00C96055"/>
    <w:rsid w:val="00CA1580"/>
    <w:rsid w:val="00CC173C"/>
    <w:rsid w:val="00CC32F8"/>
    <w:rsid w:val="00CC3916"/>
    <w:rsid w:val="00CC3EC9"/>
    <w:rsid w:val="00CD5E33"/>
    <w:rsid w:val="00CD643D"/>
    <w:rsid w:val="00CD65B8"/>
    <w:rsid w:val="00CE19C9"/>
    <w:rsid w:val="00CE497C"/>
    <w:rsid w:val="00CE66E5"/>
    <w:rsid w:val="00CE6DEB"/>
    <w:rsid w:val="00CE6FEB"/>
    <w:rsid w:val="00CF16E5"/>
    <w:rsid w:val="00CF2C74"/>
    <w:rsid w:val="00CF6B27"/>
    <w:rsid w:val="00D02E81"/>
    <w:rsid w:val="00D04223"/>
    <w:rsid w:val="00D1182A"/>
    <w:rsid w:val="00D1774D"/>
    <w:rsid w:val="00D26E84"/>
    <w:rsid w:val="00D33C07"/>
    <w:rsid w:val="00D352B2"/>
    <w:rsid w:val="00D42D39"/>
    <w:rsid w:val="00D6064B"/>
    <w:rsid w:val="00D61BDA"/>
    <w:rsid w:val="00D736BB"/>
    <w:rsid w:val="00D75B91"/>
    <w:rsid w:val="00D832AF"/>
    <w:rsid w:val="00D876AA"/>
    <w:rsid w:val="00D9344A"/>
    <w:rsid w:val="00D93E63"/>
    <w:rsid w:val="00DA25F2"/>
    <w:rsid w:val="00DA62EB"/>
    <w:rsid w:val="00DB0CB0"/>
    <w:rsid w:val="00DB148C"/>
    <w:rsid w:val="00DB5AD1"/>
    <w:rsid w:val="00DC2AB7"/>
    <w:rsid w:val="00DC77AE"/>
    <w:rsid w:val="00DD02CE"/>
    <w:rsid w:val="00DD20CE"/>
    <w:rsid w:val="00DD33C5"/>
    <w:rsid w:val="00DD3C4D"/>
    <w:rsid w:val="00DD5880"/>
    <w:rsid w:val="00DF4927"/>
    <w:rsid w:val="00DF5D1F"/>
    <w:rsid w:val="00DF735E"/>
    <w:rsid w:val="00E003D1"/>
    <w:rsid w:val="00E048FF"/>
    <w:rsid w:val="00E17BCE"/>
    <w:rsid w:val="00E20F2D"/>
    <w:rsid w:val="00E21EF2"/>
    <w:rsid w:val="00E22812"/>
    <w:rsid w:val="00E25057"/>
    <w:rsid w:val="00E3663D"/>
    <w:rsid w:val="00E507C0"/>
    <w:rsid w:val="00E56C15"/>
    <w:rsid w:val="00E6284C"/>
    <w:rsid w:val="00E6755A"/>
    <w:rsid w:val="00E702E2"/>
    <w:rsid w:val="00E7184B"/>
    <w:rsid w:val="00E8197B"/>
    <w:rsid w:val="00E82829"/>
    <w:rsid w:val="00E85A0E"/>
    <w:rsid w:val="00E901DC"/>
    <w:rsid w:val="00E9294C"/>
    <w:rsid w:val="00E92E24"/>
    <w:rsid w:val="00E96887"/>
    <w:rsid w:val="00EA1AA5"/>
    <w:rsid w:val="00EA732D"/>
    <w:rsid w:val="00EB34ED"/>
    <w:rsid w:val="00EB39D3"/>
    <w:rsid w:val="00EB3C0A"/>
    <w:rsid w:val="00EB405D"/>
    <w:rsid w:val="00EB5276"/>
    <w:rsid w:val="00EB64F5"/>
    <w:rsid w:val="00EB67C4"/>
    <w:rsid w:val="00EC0304"/>
    <w:rsid w:val="00EC2252"/>
    <w:rsid w:val="00EC66FC"/>
    <w:rsid w:val="00EC72E7"/>
    <w:rsid w:val="00ED3103"/>
    <w:rsid w:val="00EE07D8"/>
    <w:rsid w:val="00EE3525"/>
    <w:rsid w:val="00EF0FA3"/>
    <w:rsid w:val="00EF23B6"/>
    <w:rsid w:val="00EF62EA"/>
    <w:rsid w:val="00F00EE9"/>
    <w:rsid w:val="00F03494"/>
    <w:rsid w:val="00F03553"/>
    <w:rsid w:val="00F1051D"/>
    <w:rsid w:val="00F11861"/>
    <w:rsid w:val="00F171F9"/>
    <w:rsid w:val="00F21955"/>
    <w:rsid w:val="00F25C54"/>
    <w:rsid w:val="00F26F42"/>
    <w:rsid w:val="00F27246"/>
    <w:rsid w:val="00F31D74"/>
    <w:rsid w:val="00F3356C"/>
    <w:rsid w:val="00F45864"/>
    <w:rsid w:val="00F458F3"/>
    <w:rsid w:val="00F460F7"/>
    <w:rsid w:val="00F47736"/>
    <w:rsid w:val="00F5084E"/>
    <w:rsid w:val="00F55A18"/>
    <w:rsid w:val="00F5746A"/>
    <w:rsid w:val="00F601F5"/>
    <w:rsid w:val="00F6140B"/>
    <w:rsid w:val="00F63EBF"/>
    <w:rsid w:val="00F64B62"/>
    <w:rsid w:val="00F7642A"/>
    <w:rsid w:val="00F817B4"/>
    <w:rsid w:val="00F833E7"/>
    <w:rsid w:val="00F83EAD"/>
    <w:rsid w:val="00F866C9"/>
    <w:rsid w:val="00F87DF6"/>
    <w:rsid w:val="00F9042E"/>
    <w:rsid w:val="00F91E98"/>
    <w:rsid w:val="00F956A5"/>
    <w:rsid w:val="00F9659C"/>
    <w:rsid w:val="00FA1372"/>
    <w:rsid w:val="00FA2F1B"/>
    <w:rsid w:val="00FA3407"/>
    <w:rsid w:val="00FA4EC5"/>
    <w:rsid w:val="00FA55A5"/>
    <w:rsid w:val="00FA5BE6"/>
    <w:rsid w:val="00FB1A7D"/>
    <w:rsid w:val="00FB3745"/>
    <w:rsid w:val="00FC55B9"/>
    <w:rsid w:val="00FC661C"/>
    <w:rsid w:val="00FC689C"/>
    <w:rsid w:val="00FD0D95"/>
    <w:rsid w:val="00FD4459"/>
    <w:rsid w:val="00FE56D1"/>
    <w:rsid w:val="00FF2FF4"/>
    <w:rsid w:val="00FF576D"/>
    <w:rsid w:val="00FF5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CFA"/>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6F153D"/>
    <w:pPr>
      <w:pageBreakBefore w:val="0"/>
      <w:numPr>
        <w:numId w:val="3"/>
      </w:numPr>
      <w:snapToGrid/>
      <w:spacing w:before="360" w:after="360" w:line="240" w:lineRule="auto"/>
      <w:ind w:left="930"/>
      <w:contextualSpacing w:val="0"/>
      <w:jc w:val="left"/>
    </w:pPr>
    <w:rPr>
      <w:rFonts w:cs="Times New Roman"/>
      <w:bCs/>
      <w:caps w:val="0"/>
      <w:szCs w:val="26"/>
    </w:rPr>
  </w:style>
  <w:style w:type="character" w:customStyle="1" w:styleId="1112">
    <w:name w:val="_1.1.1. Знак"/>
    <w:basedOn w:val="a3"/>
    <w:link w:val="111"/>
    <w:rsid w:val="006F153D"/>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iCs/>
      <w:sz w:val="26"/>
      <w:szCs w:val="26"/>
    </w:rPr>
  </w:style>
  <w:style w:type="paragraph" w:customStyle="1" w:styleId="1110">
    <w:name w:val="_Таблица 1.1.1"/>
    <w:basedOn w:val="110"/>
    <w:next w:val="a6"/>
    <w:link w:val="1113"/>
    <w:qFormat/>
    <w:rsid w:val="00C75BA5"/>
    <w:pPr>
      <w:numPr>
        <w:ilvl w:val="6"/>
      </w:numPr>
      <w:spacing w:line="240" w:lineRule="auto"/>
      <w:ind w:right="284"/>
      <w:mirrorIndents/>
    </w:pPr>
  </w:style>
  <w:style w:type="character" w:customStyle="1" w:styleId="1113">
    <w:name w:val="_Таблица 1.1.1 Знак"/>
    <w:basedOn w:val="113"/>
    <w:link w:val="1110"/>
    <w:rsid w:val="00C75BA5"/>
    <w:rPr>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C718DC"/>
    <w:pPr>
      <w:tabs>
        <w:tab w:val="left" w:pos="1320"/>
        <w:tab w:val="right" w:leader="dot" w:pos="9345"/>
      </w:tabs>
      <w:spacing w:after="100" w:line="240" w:lineRule="auto"/>
      <w:ind w:left="851" w:right="-1" w:firstLine="0"/>
    </w:pPr>
    <w:rPr>
      <w:rFonts w:cs="Times New Roman"/>
      <w:noProof/>
      <w:sz w:val="24"/>
      <w:szCs w:val="24"/>
    </w:r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rPr>
  </w:style>
  <w:style w:type="character" w:customStyle="1" w:styleId="afa">
    <w:name w:val="Абзац списка Знак"/>
    <w:link w:val="af9"/>
    <w:uiPriority w:val="99"/>
    <w:locked/>
    <w:rsid w:val="00B96430"/>
    <w:rPr>
      <w:rFonts w:ascii="Calibri" w:eastAsia="Calibri" w:hAnsi="Calibri"/>
      <w:sz w:val="22"/>
      <w:szCs w:val="22"/>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paragraph" w:styleId="afff">
    <w:name w:val="Body Text"/>
    <w:basedOn w:val="a2"/>
    <w:link w:val="afff0"/>
    <w:uiPriority w:val="1"/>
    <w:unhideWhenUsed/>
    <w:qFormat/>
    <w:rsid w:val="00B4121C"/>
    <w:pPr>
      <w:spacing w:after="120"/>
    </w:pPr>
  </w:style>
  <w:style w:type="character" w:customStyle="1" w:styleId="afff0">
    <w:name w:val="Основной текст Знак"/>
    <w:basedOn w:val="a3"/>
    <w:link w:val="afff"/>
    <w:uiPriority w:val="1"/>
    <w:rsid w:val="00B4121C"/>
    <w:rPr>
      <w:rFonts w:eastAsiaTheme="minorEastAsia" w:cstheme="minorBidi"/>
      <w:sz w:val="26"/>
      <w:szCs w:val="22"/>
    </w:rPr>
  </w:style>
  <w:style w:type="paragraph" w:customStyle="1" w:styleId="Default">
    <w:name w:val="Default"/>
    <w:rsid w:val="00A7531B"/>
    <w:pPr>
      <w:autoSpaceDE w:val="0"/>
      <w:autoSpaceDN w:val="0"/>
      <w:adjustRightInd w:val="0"/>
    </w:pPr>
    <w:rPr>
      <w:color w:val="000000"/>
      <w:sz w:val="24"/>
      <w:szCs w:val="24"/>
    </w:rPr>
  </w:style>
  <w:style w:type="character" w:customStyle="1" w:styleId="afff1">
    <w:name w:val="Колонтитул_"/>
    <w:basedOn w:val="a3"/>
    <w:link w:val="afff2"/>
    <w:rsid w:val="003D1CE9"/>
    <w:rPr>
      <w:rFonts w:eastAsia="Times New Roman"/>
      <w:b/>
      <w:bCs/>
      <w:sz w:val="22"/>
      <w:szCs w:val="22"/>
      <w:shd w:val="clear" w:color="auto" w:fill="FFFFFF"/>
    </w:rPr>
  </w:style>
  <w:style w:type="character" w:customStyle="1" w:styleId="afff3">
    <w:name w:val="Колонтитул + Не полужирный"/>
    <w:basedOn w:val="afff1"/>
    <w:rsid w:val="003D1CE9"/>
    <w:rPr>
      <w:rFonts w:eastAsia="Times New Roman"/>
      <w:b/>
      <w:bCs/>
      <w:color w:val="000000"/>
      <w:spacing w:val="0"/>
      <w:w w:val="100"/>
      <w:position w:val="0"/>
      <w:sz w:val="22"/>
      <w:szCs w:val="22"/>
      <w:shd w:val="clear" w:color="auto" w:fill="FFFFFF"/>
      <w:lang w:val="ru-RU" w:eastAsia="ru-RU" w:bidi="ru-RU"/>
    </w:rPr>
  </w:style>
  <w:style w:type="paragraph" w:customStyle="1" w:styleId="afff2">
    <w:name w:val="Колонтитул"/>
    <w:basedOn w:val="a2"/>
    <w:link w:val="afff1"/>
    <w:rsid w:val="003D1CE9"/>
    <w:pPr>
      <w:widowControl w:val="0"/>
      <w:shd w:val="clear" w:color="auto" w:fill="FFFFFF"/>
      <w:snapToGrid/>
      <w:spacing w:before="0" w:after="0" w:line="0" w:lineRule="atLeast"/>
      <w:ind w:firstLine="0"/>
      <w:contextualSpacing w:val="0"/>
      <w:jc w:val="left"/>
    </w:pPr>
    <w:rPr>
      <w:rFonts w:eastAsia="Times New Roman" w:cs="Times New Roman"/>
      <w:b/>
      <w:bCs/>
      <w:sz w:val="22"/>
    </w:rPr>
  </w:style>
  <w:style w:type="character" w:styleId="afff4">
    <w:name w:val="Hyperlink"/>
    <w:basedOn w:val="a3"/>
    <w:uiPriority w:val="99"/>
    <w:unhideWhenUsed/>
    <w:rsid w:val="00530F55"/>
    <w:rPr>
      <w:color w:val="0000FF" w:themeColor="hyperlink"/>
      <w:u w:val="single"/>
    </w:rPr>
  </w:style>
  <w:style w:type="numbering" w:customStyle="1" w:styleId="15">
    <w:name w:val="Нет списка1"/>
    <w:next w:val="a5"/>
    <w:uiPriority w:val="99"/>
    <w:semiHidden/>
    <w:unhideWhenUsed/>
    <w:rsid w:val="00034F3F"/>
  </w:style>
  <w:style w:type="paragraph" w:customStyle="1" w:styleId="TableParagraph">
    <w:name w:val="Table Paragraph"/>
    <w:basedOn w:val="a2"/>
    <w:uiPriority w:val="1"/>
    <w:qFormat/>
    <w:rsid w:val="00034F3F"/>
    <w:pPr>
      <w:widowControl w:val="0"/>
      <w:autoSpaceDE w:val="0"/>
      <w:autoSpaceDN w:val="0"/>
      <w:adjustRightInd w:val="0"/>
      <w:snapToGrid/>
      <w:spacing w:before="0" w:after="0" w:line="240" w:lineRule="auto"/>
      <w:ind w:firstLine="0"/>
      <w:contextualSpacing w:val="0"/>
      <w:jc w:val="left"/>
    </w:pPr>
    <w:rPr>
      <w:rFonts w:cs="Times New Roman"/>
      <w:sz w:val="24"/>
      <w:szCs w:val="24"/>
      <w:lang w:eastAsia="ru-RU"/>
    </w:rPr>
  </w:style>
  <w:style w:type="numbering" w:customStyle="1" w:styleId="22">
    <w:name w:val="Нет списка2"/>
    <w:next w:val="a5"/>
    <w:uiPriority w:val="99"/>
    <w:semiHidden/>
    <w:unhideWhenUsed/>
    <w:rsid w:val="008126BB"/>
  </w:style>
  <w:style w:type="numbering" w:customStyle="1" w:styleId="31">
    <w:name w:val="Нет списка3"/>
    <w:next w:val="a5"/>
    <w:uiPriority w:val="99"/>
    <w:semiHidden/>
    <w:unhideWhenUsed/>
    <w:rsid w:val="006047FC"/>
  </w:style>
  <w:style w:type="numbering" w:customStyle="1" w:styleId="41">
    <w:name w:val="Нет списка4"/>
    <w:next w:val="a5"/>
    <w:uiPriority w:val="99"/>
    <w:semiHidden/>
    <w:unhideWhenUsed/>
    <w:rsid w:val="00CC173C"/>
  </w:style>
  <w:style w:type="table" w:styleId="afff5">
    <w:name w:val="Table Grid"/>
    <w:basedOn w:val="a4"/>
    <w:uiPriority w:val="59"/>
    <w:rsid w:val="00912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endnote text"/>
    <w:basedOn w:val="a2"/>
    <w:link w:val="afff7"/>
    <w:uiPriority w:val="99"/>
    <w:semiHidden/>
    <w:unhideWhenUsed/>
    <w:rsid w:val="007E0399"/>
    <w:pPr>
      <w:spacing w:before="0" w:after="0" w:line="240" w:lineRule="auto"/>
    </w:pPr>
    <w:rPr>
      <w:sz w:val="20"/>
      <w:szCs w:val="20"/>
    </w:rPr>
  </w:style>
  <w:style w:type="character" w:customStyle="1" w:styleId="afff7">
    <w:name w:val="Текст концевой сноски Знак"/>
    <w:basedOn w:val="a3"/>
    <w:link w:val="afff6"/>
    <w:uiPriority w:val="99"/>
    <w:semiHidden/>
    <w:rsid w:val="007E0399"/>
    <w:rPr>
      <w:rFonts w:eastAsiaTheme="minorEastAsia" w:cstheme="minorBidi"/>
    </w:rPr>
  </w:style>
  <w:style w:type="character" w:styleId="afff8">
    <w:name w:val="endnote reference"/>
    <w:basedOn w:val="a3"/>
    <w:uiPriority w:val="99"/>
    <w:semiHidden/>
    <w:unhideWhenUsed/>
    <w:rsid w:val="007E0399"/>
    <w:rPr>
      <w:vertAlign w:val="superscript"/>
    </w:rPr>
  </w:style>
  <w:style w:type="numbering" w:customStyle="1" w:styleId="51">
    <w:name w:val="Нет списка5"/>
    <w:next w:val="a5"/>
    <w:uiPriority w:val="99"/>
    <w:semiHidden/>
    <w:unhideWhenUsed/>
    <w:rsid w:val="005D354D"/>
  </w:style>
  <w:style w:type="numbering" w:customStyle="1" w:styleId="61">
    <w:name w:val="Нет списка6"/>
    <w:next w:val="a5"/>
    <w:uiPriority w:val="99"/>
    <w:semiHidden/>
    <w:unhideWhenUsed/>
    <w:rsid w:val="002E1ABC"/>
  </w:style>
  <w:style w:type="numbering" w:customStyle="1" w:styleId="71">
    <w:name w:val="Нет списка7"/>
    <w:next w:val="a5"/>
    <w:uiPriority w:val="99"/>
    <w:semiHidden/>
    <w:unhideWhenUsed/>
    <w:rsid w:val="00B74D8B"/>
  </w:style>
  <w:style w:type="numbering" w:customStyle="1" w:styleId="81">
    <w:name w:val="Нет списка8"/>
    <w:next w:val="a5"/>
    <w:uiPriority w:val="99"/>
    <w:semiHidden/>
    <w:unhideWhenUsed/>
    <w:rsid w:val="000D58DF"/>
  </w:style>
  <w:style w:type="numbering" w:customStyle="1" w:styleId="91">
    <w:name w:val="Нет списка9"/>
    <w:next w:val="a5"/>
    <w:uiPriority w:val="99"/>
    <w:semiHidden/>
    <w:unhideWhenUsed/>
    <w:rsid w:val="009E4640"/>
  </w:style>
  <w:style w:type="numbering" w:customStyle="1" w:styleId="100">
    <w:name w:val="Нет списка10"/>
    <w:next w:val="a5"/>
    <w:uiPriority w:val="99"/>
    <w:semiHidden/>
    <w:unhideWhenUsed/>
    <w:rsid w:val="005E1E19"/>
  </w:style>
  <w:style w:type="numbering" w:customStyle="1" w:styleId="114">
    <w:name w:val="Нет списка11"/>
    <w:next w:val="a5"/>
    <w:uiPriority w:val="99"/>
    <w:semiHidden/>
    <w:unhideWhenUsed/>
    <w:rsid w:val="00AB696A"/>
  </w:style>
  <w:style w:type="numbering" w:customStyle="1" w:styleId="120">
    <w:name w:val="Нет списка12"/>
    <w:next w:val="a5"/>
    <w:uiPriority w:val="99"/>
    <w:semiHidden/>
    <w:unhideWhenUsed/>
    <w:rsid w:val="005C18DD"/>
  </w:style>
  <w:style w:type="numbering" w:customStyle="1" w:styleId="130">
    <w:name w:val="Нет списка13"/>
    <w:next w:val="a5"/>
    <w:uiPriority w:val="99"/>
    <w:semiHidden/>
    <w:unhideWhenUsed/>
    <w:rsid w:val="00587114"/>
  </w:style>
  <w:style w:type="numbering" w:customStyle="1" w:styleId="140">
    <w:name w:val="Нет списка14"/>
    <w:next w:val="a5"/>
    <w:uiPriority w:val="99"/>
    <w:semiHidden/>
    <w:unhideWhenUsed/>
    <w:rsid w:val="004E1DE6"/>
  </w:style>
  <w:style w:type="paragraph" w:styleId="afff9">
    <w:name w:val="No Spacing"/>
    <w:uiPriority w:val="1"/>
    <w:qFormat/>
    <w:rsid w:val="00FF576D"/>
    <w:pPr>
      <w:snapToGrid w:val="0"/>
      <w:ind w:firstLine="709"/>
      <w:contextualSpacing/>
      <w:jc w:val="both"/>
    </w:pPr>
    <w:rPr>
      <w:rFonts w:eastAsiaTheme="minorEastAsia" w:cstheme="minorBidi"/>
      <w:sz w:val="26"/>
      <w:szCs w:val="22"/>
    </w:rPr>
  </w:style>
  <w:style w:type="numbering" w:customStyle="1" w:styleId="150">
    <w:name w:val="Нет списка15"/>
    <w:next w:val="a5"/>
    <w:uiPriority w:val="99"/>
    <w:semiHidden/>
    <w:unhideWhenUsed/>
    <w:rsid w:val="00CA1580"/>
  </w:style>
  <w:style w:type="character" w:styleId="afffa">
    <w:name w:val="Book Title"/>
    <w:basedOn w:val="a3"/>
    <w:uiPriority w:val="33"/>
    <w:qFormat/>
    <w:rsid w:val="00C44DEA"/>
    <w:rPr>
      <w:b/>
      <w:bCs/>
      <w:i/>
      <w:iCs/>
      <w:spacing w:val="5"/>
    </w:rPr>
  </w:style>
  <w:style w:type="paragraph" w:styleId="32">
    <w:name w:val="Body Text 3"/>
    <w:basedOn w:val="a2"/>
    <w:link w:val="33"/>
    <w:uiPriority w:val="99"/>
    <w:semiHidden/>
    <w:unhideWhenUsed/>
    <w:rsid w:val="006224C3"/>
    <w:pPr>
      <w:spacing w:after="120"/>
    </w:pPr>
    <w:rPr>
      <w:sz w:val="16"/>
      <w:szCs w:val="16"/>
    </w:rPr>
  </w:style>
  <w:style w:type="character" w:customStyle="1" w:styleId="33">
    <w:name w:val="Основной текст 3 Знак"/>
    <w:basedOn w:val="a3"/>
    <w:link w:val="32"/>
    <w:uiPriority w:val="99"/>
    <w:semiHidden/>
    <w:rsid w:val="006224C3"/>
    <w:rPr>
      <w:rFonts w:eastAsiaTheme="minorEastAsia" w:cstheme="minorBidi"/>
      <w:sz w:val="16"/>
      <w:szCs w:val="16"/>
    </w:rPr>
  </w:style>
  <w:style w:type="paragraph" w:customStyle="1" w:styleId="formattext">
    <w:name w:val="formattext"/>
    <w:basedOn w:val="a2"/>
    <w:rsid w:val="006224C3"/>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styleId="afffb">
    <w:name w:val="FollowedHyperlink"/>
    <w:basedOn w:val="a3"/>
    <w:uiPriority w:val="99"/>
    <w:semiHidden/>
    <w:unhideWhenUsed/>
    <w:rsid w:val="00820D0E"/>
    <w:rPr>
      <w:color w:val="800080" w:themeColor="followedHyperlink"/>
      <w:u w:val="single"/>
    </w:rPr>
  </w:style>
  <w:style w:type="character" w:customStyle="1" w:styleId="apple-converted-space">
    <w:name w:val="apple-converted-space"/>
    <w:basedOn w:val="a3"/>
    <w:rsid w:val="005800D2"/>
  </w:style>
  <w:style w:type="paragraph" w:styleId="afffc">
    <w:name w:val="Normal (Web)"/>
    <w:basedOn w:val="a2"/>
    <w:uiPriority w:val="99"/>
    <w:unhideWhenUsed/>
    <w:rsid w:val="00C96055"/>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styleId="afffd">
    <w:name w:val="TOC Heading"/>
    <w:basedOn w:val="1"/>
    <w:next w:val="a2"/>
    <w:uiPriority w:val="39"/>
    <w:semiHidden/>
    <w:unhideWhenUsed/>
    <w:qFormat/>
    <w:rsid w:val="004E4B92"/>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3">
    <w:name w:val="toc 2"/>
    <w:basedOn w:val="a2"/>
    <w:next w:val="a2"/>
    <w:autoRedefine/>
    <w:uiPriority w:val="39"/>
    <w:unhideWhenUsed/>
    <w:rsid w:val="004E4B92"/>
    <w:pPr>
      <w:spacing w:after="100"/>
      <w:ind w:left="260"/>
    </w:pPr>
  </w:style>
  <w:style w:type="paragraph" w:styleId="34">
    <w:name w:val="toc 3"/>
    <w:basedOn w:val="a2"/>
    <w:next w:val="a2"/>
    <w:autoRedefine/>
    <w:uiPriority w:val="39"/>
    <w:unhideWhenUsed/>
    <w:rsid w:val="004E4B92"/>
    <w:pPr>
      <w:spacing w:after="100"/>
      <w:ind w:left="520"/>
    </w:pPr>
  </w:style>
  <w:style w:type="paragraph" w:styleId="42">
    <w:name w:val="toc 4"/>
    <w:basedOn w:val="a2"/>
    <w:next w:val="a2"/>
    <w:autoRedefine/>
    <w:uiPriority w:val="39"/>
    <w:unhideWhenUsed/>
    <w:rsid w:val="00DF4927"/>
    <w:pPr>
      <w:snapToGrid/>
      <w:spacing w:before="0" w:after="100" w:line="276" w:lineRule="auto"/>
      <w:ind w:left="660" w:firstLine="0"/>
      <w:contextualSpacing w:val="0"/>
      <w:jc w:val="left"/>
    </w:pPr>
    <w:rPr>
      <w:rFonts w:asciiTheme="minorHAnsi" w:hAnsiTheme="minorHAnsi"/>
      <w:sz w:val="22"/>
      <w:lang w:eastAsia="ru-RU"/>
    </w:rPr>
  </w:style>
  <w:style w:type="paragraph" w:styleId="52">
    <w:name w:val="toc 5"/>
    <w:basedOn w:val="a2"/>
    <w:next w:val="a2"/>
    <w:autoRedefine/>
    <w:uiPriority w:val="39"/>
    <w:unhideWhenUsed/>
    <w:rsid w:val="00DF4927"/>
    <w:pPr>
      <w:snapToGrid/>
      <w:spacing w:before="0" w:after="100" w:line="276" w:lineRule="auto"/>
      <w:ind w:left="880" w:firstLine="0"/>
      <w:contextualSpacing w:val="0"/>
      <w:jc w:val="left"/>
    </w:pPr>
    <w:rPr>
      <w:rFonts w:asciiTheme="minorHAnsi" w:hAnsiTheme="minorHAnsi"/>
      <w:sz w:val="22"/>
      <w:lang w:eastAsia="ru-RU"/>
    </w:rPr>
  </w:style>
  <w:style w:type="paragraph" w:styleId="62">
    <w:name w:val="toc 6"/>
    <w:basedOn w:val="a2"/>
    <w:next w:val="a2"/>
    <w:autoRedefine/>
    <w:uiPriority w:val="39"/>
    <w:unhideWhenUsed/>
    <w:rsid w:val="00DF4927"/>
    <w:pPr>
      <w:snapToGrid/>
      <w:spacing w:before="0" w:after="100" w:line="276" w:lineRule="auto"/>
      <w:ind w:left="1100" w:firstLine="0"/>
      <w:contextualSpacing w:val="0"/>
      <w:jc w:val="left"/>
    </w:pPr>
    <w:rPr>
      <w:rFonts w:asciiTheme="minorHAnsi" w:hAnsiTheme="minorHAnsi"/>
      <w:sz w:val="22"/>
      <w:lang w:eastAsia="ru-RU"/>
    </w:rPr>
  </w:style>
  <w:style w:type="paragraph" w:styleId="72">
    <w:name w:val="toc 7"/>
    <w:basedOn w:val="a2"/>
    <w:next w:val="a2"/>
    <w:autoRedefine/>
    <w:uiPriority w:val="39"/>
    <w:unhideWhenUsed/>
    <w:rsid w:val="00DF4927"/>
    <w:pPr>
      <w:snapToGrid/>
      <w:spacing w:before="0" w:after="100" w:line="276" w:lineRule="auto"/>
      <w:ind w:left="1320" w:firstLine="0"/>
      <w:contextualSpacing w:val="0"/>
      <w:jc w:val="left"/>
    </w:pPr>
    <w:rPr>
      <w:rFonts w:asciiTheme="minorHAnsi" w:hAnsiTheme="minorHAnsi"/>
      <w:sz w:val="22"/>
      <w:lang w:eastAsia="ru-RU"/>
    </w:rPr>
  </w:style>
  <w:style w:type="paragraph" w:styleId="82">
    <w:name w:val="toc 8"/>
    <w:basedOn w:val="a2"/>
    <w:next w:val="a2"/>
    <w:autoRedefine/>
    <w:uiPriority w:val="39"/>
    <w:unhideWhenUsed/>
    <w:rsid w:val="00DF4927"/>
    <w:pPr>
      <w:snapToGrid/>
      <w:spacing w:before="0" w:after="100" w:line="276" w:lineRule="auto"/>
      <w:ind w:left="1540" w:firstLine="0"/>
      <w:contextualSpacing w:val="0"/>
      <w:jc w:val="left"/>
    </w:pPr>
    <w:rPr>
      <w:rFonts w:asciiTheme="minorHAnsi" w:hAnsiTheme="minorHAnsi"/>
      <w:sz w:val="22"/>
      <w:lang w:eastAsia="ru-RU"/>
    </w:rPr>
  </w:style>
  <w:style w:type="paragraph" w:styleId="92">
    <w:name w:val="toc 9"/>
    <w:basedOn w:val="a2"/>
    <w:next w:val="a2"/>
    <w:autoRedefine/>
    <w:uiPriority w:val="39"/>
    <w:unhideWhenUsed/>
    <w:rsid w:val="00DF4927"/>
    <w:pPr>
      <w:snapToGrid/>
      <w:spacing w:before="0" w:after="100" w:line="276" w:lineRule="auto"/>
      <w:ind w:left="1760" w:firstLine="0"/>
      <w:contextualSpacing w:val="0"/>
      <w:jc w:val="left"/>
    </w:pPr>
    <w:rPr>
      <w:rFonts w:asciiTheme="minorHAnsi" w:hAnsiTheme="minorHAnsi"/>
      <w:sz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D3CFA"/>
    <w:pPr>
      <w:snapToGrid w:val="0"/>
      <w:spacing w:before="40" w:after="400" w:line="300" w:lineRule="auto"/>
      <w:ind w:firstLine="709"/>
      <w:contextualSpacing/>
      <w:jc w:val="both"/>
    </w:pPr>
    <w:rPr>
      <w:rFonts w:eastAsiaTheme="minorEastAsia" w:cstheme="minorBidi"/>
      <w:sz w:val="26"/>
      <w:szCs w:val="22"/>
    </w:rPr>
  </w:style>
  <w:style w:type="paragraph" w:styleId="1">
    <w:name w:val="heading 1"/>
    <w:basedOn w:val="a2"/>
    <w:next w:val="a2"/>
    <w:link w:val="12"/>
    <w:uiPriority w:val="9"/>
    <w:qFormat/>
    <w:rsid w:val="00C75BA5"/>
    <w:pPr>
      <w:keepNext/>
      <w:keepLines/>
      <w:pageBreakBefore/>
      <w:numPr>
        <w:numId w:val="4"/>
      </w:numPr>
      <w:spacing w:after="0"/>
      <w:jc w:val="center"/>
      <w:outlineLvl w:val="0"/>
    </w:pPr>
    <w:rPr>
      <w:rFonts w:eastAsiaTheme="majorEastAsia" w:cstheme="majorBidi"/>
      <w:b/>
      <w:snapToGrid w:val="0"/>
      <w:szCs w:val="32"/>
    </w:rPr>
  </w:style>
  <w:style w:type="paragraph" w:styleId="2">
    <w:name w:val="heading 2"/>
    <w:next w:val="a2"/>
    <w:link w:val="20"/>
    <w:uiPriority w:val="9"/>
    <w:unhideWhenUsed/>
    <w:qFormat/>
    <w:rsid w:val="00C75BA5"/>
    <w:pPr>
      <w:keepNext/>
      <w:keepLines/>
      <w:numPr>
        <w:ilvl w:val="1"/>
        <w:numId w:val="4"/>
      </w:numPr>
      <w:spacing w:line="276" w:lineRule="auto"/>
      <w:jc w:val="center"/>
      <w:outlineLvl w:val="1"/>
    </w:pPr>
    <w:rPr>
      <w:rFonts w:eastAsiaTheme="majorEastAsia" w:cstheme="majorBidi"/>
      <w:b/>
      <w:sz w:val="28"/>
      <w:szCs w:val="26"/>
    </w:rPr>
  </w:style>
  <w:style w:type="paragraph" w:styleId="3">
    <w:name w:val="heading 3"/>
    <w:basedOn w:val="a2"/>
    <w:next w:val="a2"/>
    <w:link w:val="30"/>
    <w:uiPriority w:val="9"/>
    <w:unhideWhenUsed/>
    <w:qFormat/>
    <w:rsid w:val="00C75BA5"/>
    <w:pPr>
      <w:keepNext/>
      <w:keepLines/>
      <w:pageBreakBefore/>
      <w:numPr>
        <w:ilvl w:val="2"/>
        <w:numId w:val="4"/>
      </w:numPr>
      <w:spacing w:after="0"/>
      <w:jc w:val="center"/>
      <w:outlineLvl w:val="2"/>
    </w:pPr>
    <w:rPr>
      <w:rFonts w:eastAsiaTheme="majorEastAsia" w:cstheme="majorBidi"/>
      <w:b/>
      <w:caps/>
      <w:szCs w:val="24"/>
    </w:rPr>
  </w:style>
  <w:style w:type="paragraph" w:styleId="4">
    <w:name w:val="heading 4"/>
    <w:next w:val="a2"/>
    <w:link w:val="40"/>
    <w:uiPriority w:val="9"/>
    <w:unhideWhenUsed/>
    <w:qFormat/>
    <w:rsid w:val="00C75BA5"/>
    <w:pPr>
      <w:keepNext/>
      <w:keepLines/>
      <w:numPr>
        <w:ilvl w:val="3"/>
        <w:numId w:val="4"/>
      </w:numPr>
      <w:snapToGrid w:val="0"/>
      <w:spacing w:after="120" w:line="300" w:lineRule="auto"/>
      <w:jc w:val="both"/>
      <w:outlineLvl w:val="3"/>
    </w:pPr>
    <w:rPr>
      <w:rFonts w:eastAsiaTheme="majorEastAsia" w:cstheme="majorBidi"/>
      <w:b/>
      <w:iCs/>
      <w:smallCaps/>
      <w:snapToGrid w:val="0"/>
      <w:spacing w:val="5"/>
      <w:sz w:val="26"/>
      <w:szCs w:val="22"/>
    </w:rPr>
  </w:style>
  <w:style w:type="paragraph" w:styleId="5">
    <w:name w:val="heading 5"/>
    <w:next w:val="a2"/>
    <w:link w:val="50"/>
    <w:uiPriority w:val="9"/>
    <w:unhideWhenUsed/>
    <w:qFormat/>
    <w:rsid w:val="00C75BA5"/>
    <w:pPr>
      <w:numPr>
        <w:ilvl w:val="4"/>
        <w:numId w:val="4"/>
      </w:numPr>
      <w:tabs>
        <w:tab w:val="left" w:pos="8647"/>
      </w:tabs>
      <w:spacing w:after="120" w:line="300" w:lineRule="auto"/>
      <w:jc w:val="both"/>
      <w:outlineLvl w:val="4"/>
    </w:pPr>
    <w:rPr>
      <w:rFonts w:eastAsiaTheme="majorEastAsia" w:cstheme="majorBidi"/>
      <w:b/>
      <w:iCs/>
      <w:spacing w:val="5"/>
      <w:sz w:val="26"/>
      <w:szCs w:val="22"/>
    </w:rPr>
  </w:style>
  <w:style w:type="paragraph" w:styleId="6">
    <w:name w:val="heading 6"/>
    <w:next w:val="a2"/>
    <w:link w:val="60"/>
    <w:uiPriority w:val="9"/>
    <w:unhideWhenUsed/>
    <w:qFormat/>
    <w:rsid w:val="00C75BA5"/>
    <w:pPr>
      <w:keepNext/>
      <w:keepLines/>
      <w:numPr>
        <w:ilvl w:val="5"/>
        <w:numId w:val="4"/>
      </w:numPr>
      <w:snapToGrid w:val="0"/>
      <w:spacing w:after="120" w:line="300" w:lineRule="auto"/>
      <w:jc w:val="both"/>
      <w:outlineLvl w:val="5"/>
    </w:pPr>
    <w:rPr>
      <w:rFonts w:eastAsiaTheme="majorEastAsia" w:cstheme="majorBidi"/>
      <w:b/>
      <w:i/>
      <w:spacing w:val="5"/>
      <w:sz w:val="26"/>
      <w:szCs w:val="22"/>
    </w:rPr>
  </w:style>
  <w:style w:type="paragraph" w:styleId="7">
    <w:name w:val="heading 7"/>
    <w:next w:val="a2"/>
    <w:link w:val="70"/>
    <w:uiPriority w:val="9"/>
    <w:unhideWhenUsed/>
    <w:qFormat/>
    <w:rsid w:val="00C75BA5"/>
    <w:pPr>
      <w:keepNext/>
      <w:keepLines/>
      <w:numPr>
        <w:ilvl w:val="6"/>
        <w:numId w:val="4"/>
      </w:numPr>
      <w:snapToGrid w:val="0"/>
      <w:spacing w:after="120" w:line="300" w:lineRule="auto"/>
      <w:jc w:val="both"/>
      <w:outlineLvl w:val="6"/>
    </w:pPr>
    <w:rPr>
      <w:rFonts w:eastAsiaTheme="majorEastAsia" w:cstheme="majorBidi"/>
      <w:i/>
      <w:iCs/>
      <w:spacing w:val="-10"/>
      <w:sz w:val="28"/>
      <w:szCs w:val="22"/>
    </w:rPr>
  </w:style>
  <w:style w:type="paragraph" w:styleId="8">
    <w:name w:val="heading 8"/>
    <w:next w:val="a2"/>
    <w:link w:val="80"/>
    <w:uiPriority w:val="9"/>
    <w:unhideWhenUsed/>
    <w:qFormat/>
    <w:rsid w:val="00C75BA5"/>
    <w:pPr>
      <w:numPr>
        <w:ilvl w:val="7"/>
        <w:numId w:val="4"/>
      </w:numPr>
      <w:snapToGrid w:val="0"/>
      <w:spacing w:before="40" w:line="300" w:lineRule="auto"/>
      <w:jc w:val="both"/>
      <w:outlineLvl w:val="7"/>
    </w:pPr>
    <w:rPr>
      <w:rFonts w:eastAsiaTheme="majorEastAsia" w:cstheme="majorBidi"/>
      <w:sz w:val="28"/>
      <w:szCs w:val="21"/>
    </w:rPr>
  </w:style>
  <w:style w:type="paragraph" w:styleId="9">
    <w:name w:val="heading 9"/>
    <w:next w:val="a2"/>
    <w:link w:val="90"/>
    <w:uiPriority w:val="9"/>
    <w:unhideWhenUsed/>
    <w:qFormat/>
    <w:rsid w:val="00C75BA5"/>
    <w:pPr>
      <w:keepLines/>
      <w:numPr>
        <w:ilvl w:val="8"/>
        <w:numId w:val="4"/>
      </w:numPr>
      <w:snapToGrid w:val="0"/>
      <w:spacing w:after="40" w:line="300" w:lineRule="auto"/>
      <w:jc w:val="both"/>
      <w:outlineLvl w:val="8"/>
    </w:pPr>
    <w:rPr>
      <w:rFonts w:eastAsiaTheme="minorEastAsia" w:cstheme="minorBidi"/>
      <w:sz w:val="28"/>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0">
    <w:name w:val="_1."/>
    <w:basedOn w:val="1"/>
    <w:next w:val="a6"/>
    <w:link w:val="13"/>
    <w:qFormat/>
    <w:rsid w:val="00C75BA5"/>
    <w:pPr>
      <w:numPr>
        <w:numId w:val="3"/>
      </w:numPr>
      <w:snapToGrid/>
      <w:spacing w:before="0" w:after="360" w:line="240" w:lineRule="auto"/>
      <w:ind w:right="680"/>
      <w:contextualSpacing w:val="0"/>
      <w:jc w:val="both"/>
    </w:pPr>
    <w:rPr>
      <w:rFonts w:cs="Times New Roman"/>
      <w:bCs/>
      <w:snapToGrid/>
      <w:szCs w:val="26"/>
    </w:rPr>
  </w:style>
  <w:style w:type="character" w:customStyle="1" w:styleId="13">
    <w:name w:val="_1. Знак"/>
    <w:basedOn w:val="a3"/>
    <w:link w:val="10"/>
    <w:rsid w:val="00C75BA5"/>
    <w:rPr>
      <w:rFonts w:eastAsiaTheme="majorEastAsia"/>
      <w:b/>
      <w:bCs/>
      <w:sz w:val="26"/>
      <w:szCs w:val="26"/>
    </w:rPr>
  </w:style>
  <w:style w:type="character" w:customStyle="1" w:styleId="12">
    <w:name w:val="Заголовок 1 Знак"/>
    <w:basedOn w:val="a3"/>
    <w:link w:val="1"/>
    <w:uiPriority w:val="9"/>
    <w:rsid w:val="00C75BA5"/>
    <w:rPr>
      <w:rFonts w:eastAsiaTheme="majorEastAsia" w:cstheme="majorBidi"/>
      <w:b/>
      <w:snapToGrid w:val="0"/>
      <w:sz w:val="26"/>
      <w:szCs w:val="32"/>
    </w:rPr>
  </w:style>
  <w:style w:type="paragraph" w:customStyle="1" w:styleId="11">
    <w:name w:val="_1.1."/>
    <w:basedOn w:val="2"/>
    <w:next w:val="a6"/>
    <w:link w:val="112"/>
    <w:qFormat/>
    <w:rsid w:val="00C75BA5"/>
    <w:pPr>
      <w:numPr>
        <w:numId w:val="3"/>
      </w:numPr>
      <w:spacing w:before="360" w:after="360" w:line="240" w:lineRule="auto"/>
      <w:ind w:right="424"/>
      <w:jc w:val="both"/>
    </w:pPr>
    <w:rPr>
      <w:rFonts w:cs="Times New Roman"/>
      <w:bCs/>
      <w:sz w:val="26"/>
    </w:rPr>
  </w:style>
  <w:style w:type="character" w:customStyle="1" w:styleId="112">
    <w:name w:val="_1.1. Знак"/>
    <w:basedOn w:val="a3"/>
    <w:link w:val="11"/>
    <w:rsid w:val="00C75BA5"/>
    <w:rPr>
      <w:rFonts w:eastAsiaTheme="majorEastAsia"/>
      <w:b/>
      <w:bCs/>
      <w:sz w:val="26"/>
      <w:szCs w:val="26"/>
    </w:rPr>
  </w:style>
  <w:style w:type="character" w:customStyle="1" w:styleId="20">
    <w:name w:val="Заголовок 2 Знак"/>
    <w:basedOn w:val="a3"/>
    <w:link w:val="2"/>
    <w:uiPriority w:val="9"/>
    <w:rsid w:val="00C75BA5"/>
    <w:rPr>
      <w:rFonts w:eastAsiaTheme="majorEastAsia" w:cstheme="majorBidi"/>
      <w:b/>
      <w:sz w:val="28"/>
      <w:szCs w:val="26"/>
    </w:rPr>
  </w:style>
  <w:style w:type="paragraph" w:customStyle="1" w:styleId="111">
    <w:name w:val="_1.1.1."/>
    <w:basedOn w:val="3"/>
    <w:next w:val="a6"/>
    <w:link w:val="1112"/>
    <w:qFormat/>
    <w:rsid w:val="006F153D"/>
    <w:pPr>
      <w:pageBreakBefore w:val="0"/>
      <w:numPr>
        <w:numId w:val="3"/>
      </w:numPr>
      <w:snapToGrid/>
      <w:spacing w:before="360" w:after="360" w:line="240" w:lineRule="auto"/>
      <w:ind w:left="930"/>
      <w:contextualSpacing w:val="0"/>
      <w:jc w:val="left"/>
    </w:pPr>
    <w:rPr>
      <w:rFonts w:cs="Times New Roman"/>
      <w:bCs/>
      <w:caps w:val="0"/>
      <w:szCs w:val="26"/>
    </w:rPr>
  </w:style>
  <w:style w:type="character" w:customStyle="1" w:styleId="1112">
    <w:name w:val="_1.1.1. Знак"/>
    <w:basedOn w:val="a3"/>
    <w:link w:val="111"/>
    <w:rsid w:val="006F153D"/>
    <w:rPr>
      <w:rFonts w:eastAsiaTheme="majorEastAsia"/>
      <w:b/>
      <w:bCs/>
      <w:sz w:val="26"/>
      <w:szCs w:val="26"/>
    </w:rPr>
  </w:style>
  <w:style w:type="character" w:customStyle="1" w:styleId="30">
    <w:name w:val="Заголовок 3 Знак"/>
    <w:basedOn w:val="a3"/>
    <w:link w:val="3"/>
    <w:uiPriority w:val="9"/>
    <w:rsid w:val="00C75BA5"/>
    <w:rPr>
      <w:rFonts w:eastAsiaTheme="majorEastAsia" w:cstheme="majorBidi"/>
      <w:b/>
      <w:caps/>
      <w:sz w:val="26"/>
      <w:szCs w:val="24"/>
    </w:rPr>
  </w:style>
  <w:style w:type="paragraph" w:customStyle="1" w:styleId="1111">
    <w:name w:val="_1.1.1.1."/>
    <w:basedOn w:val="4"/>
    <w:next w:val="a6"/>
    <w:link w:val="11112"/>
    <w:qFormat/>
    <w:rsid w:val="00C75BA5"/>
    <w:pPr>
      <w:numPr>
        <w:numId w:val="3"/>
      </w:numPr>
      <w:snapToGrid/>
      <w:spacing w:before="240" w:line="240" w:lineRule="auto"/>
    </w:pPr>
    <w:rPr>
      <w:rFonts w:cs="Times New Roman"/>
      <w:bCs/>
      <w:i/>
      <w:smallCaps w:val="0"/>
      <w:snapToGrid/>
      <w:spacing w:val="0"/>
      <w:szCs w:val="26"/>
      <w:lang w:eastAsia="ru-RU"/>
    </w:rPr>
  </w:style>
  <w:style w:type="character" w:customStyle="1" w:styleId="11112">
    <w:name w:val="_1.1.1.1. Знак"/>
    <w:basedOn w:val="a3"/>
    <w:link w:val="1111"/>
    <w:rsid w:val="00C75BA5"/>
    <w:rPr>
      <w:rFonts w:eastAsiaTheme="majorEastAsia"/>
      <w:b/>
      <w:bCs/>
      <w:i/>
      <w:iCs/>
      <w:sz w:val="26"/>
      <w:szCs w:val="26"/>
      <w:lang w:eastAsia="ru-RU"/>
    </w:rPr>
  </w:style>
  <w:style w:type="character" w:customStyle="1" w:styleId="40">
    <w:name w:val="Заголовок 4 Знак"/>
    <w:basedOn w:val="a3"/>
    <w:link w:val="4"/>
    <w:uiPriority w:val="9"/>
    <w:rsid w:val="00C75BA5"/>
    <w:rPr>
      <w:rFonts w:eastAsiaTheme="majorEastAsia" w:cstheme="majorBidi"/>
      <w:b/>
      <w:iCs/>
      <w:smallCaps/>
      <w:snapToGrid w:val="0"/>
      <w:spacing w:val="5"/>
      <w:sz w:val="26"/>
      <w:szCs w:val="22"/>
    </w:rPr>
  </w:style>
  <w:style w:type="paragraph" w:customStyle="1" w:styleId="a6">
    <w:name w:val="_Обычный"/>
    <w:basedOn w:val="a2"/>
    <w:link w:val="a7"/>
    <w:qFormat/>
    <w:rsid w:val="00C75BA5"/>
    <w:pPr>
      <w:snapToGrid/>
      <w:spacing w:before="120" w:after="120" w:line="360" w:lineRule="auto"/>
    </w:pPr>
    <w:rPr>
      <w:rFonts w:eastAsiaTheme="minorHAnsi" w:cs="Times New Roman"/>
      <w:iCs/>
      <w:szCs w:val="26"/>
    </w:rPr>
  </w:style>
  <w:style w:type="character" w:customStyle="1" w:styleId="a7">
    <w:name w:val="_Обычный Знак"/>
    <w:basedOn w:val="a3"/>
    <w:link w:val="a6"/>
    <w:rsid w:val="00C75BA5"/>
    <w:rPr>
      <w:rFonts w:eastAsiaTheme="minorHAnsi"/>
      <w:iCs/>
      <w:sz w:val="26"/>
      <w:szCs w:val="26"/>
    </w:rPr>
  </w:style>
  <w:style w:type="paragraph" w:customStyle="1" w:styleId="a8">
    <w:name w:val="_Об_Таблица"/>
    <w:basedOn w:val="a6"/>
    <w:link w:val="a9"/>
    <w:rsid w:val="00924C11"/>
    <w:pPr>
      <w:spacing w:line="240" w:lineRule="auto"/>
      <w:ind w:firstLine="0"/>
      <w:jc w:val="center"/>
    </w:pPr>
    <w:rPr>
      <w:sz w:val="20"/>
      <w:szCs w:val="20"/>
      <w:lang w:eastAsia="ru-RU"/>
    </w:rPr>
  </w:style>
  <w:style w:type="character" w:customStyle="1" w:styleId="a9">
    <w:name w:val="_Об_Таблица Знак"/>
    <w:link w:val="a8"/>
    <w:rsid w:val="00924C11"/>
    <w:rPr>
      <w:rFonts w:eastAsia="Calibri"/>
      <w:iCs/>
      <w:lang w:eastAsia="ru-RU"/>
    </w:rPr>
  </w:style>
  <w:style w:type="paragraph" w:customStyle="1" w:styleId="aa">
    <w:name w:val="_Оглавление"/>
    <w:basedOn w:val="a2"/>
    <w:next w:val="a6"/>
    <w:rsid w:val="00C75BA5"/>
    <w:pPr>
      <w:tabs>
        <w:tab w:val="left" w:pos="709"/>
        <w:tab w:val="right" w:leader="dot" w:pos="9498"/>
      </w:tabs>
      <w:snapToGrid/>
      <w:spacing w:before="0" w:after="0" w:line="240" w:lineRule="auto"/>
      <w:ind w:right="566" w:firstLine="0"/>
      <w:contextualSpacing w:val="0"/>
    </w:pPr>
    <w:rPr>
      <w:rFonts w:eastAsiaTheme="minorHAnsi" w:cs="Times New Roman"/>
      <w:noProof/>
      <w:sz w:val="24"/>
    </w:rPr>
  </w:style>
  <w:style w:type="paragraph" w:customStyle="1" w:styleId="ab">
    <w:name w:val="_комментарий"/>
    <w:basedOn w:val="a6"/>
    <w:link w:val="ac"/>
    <w:rsid w:val="00924C11"/>
    <w:pPr>
      <w:spacing w:line="240" w:lineRule="auto"/>
    </w:pPr>
    <w:rPr>
      <w:color w:val="FF0000"/>
      <w:sz w:val="20"/>
      <w:szCs w:val="20"/>
    </w:rPr>
  </w:style>
  <w:style w:type="paragraph" w:customStyle="1" w:styleId="ad">
    <w:name w:val="_Подразделение"/>
    <w:basedOn w:val="a6"/>
    <w:next w:val="a6"/>
    <w:link w:val="ae"/>
    <w:qFormat/>
    <w:rsid w:val="00C75BA5"/>
    <w:pPr>
      <w:keepNext/>
      <w:keepLines/>
    </w:pPr>
    <w:rPr>
      <w:b/>
    </w:rPr>
  </w:style>
  <w:style w:type="character" w:customStyle="1" w:styleId="ae">
    <w:name w:val="_Подразделение Знак"/>
    <w:basedOn w:val="a7"/>
    <w:link w:val="ad"/>
    <w:rsid w:val="00C75BA5"/>
    <w:rPr>
      <w:rFonts w:eastAsiaTheme="minorHAnsi"/>
      <w:b/>
      <w:iCs/>
      <w:sz w:val="26"/>
      <w:szCs w:val="26"/>
    </w:rPr>
  </w:style>
  <w:style w:type="paragraph" w:customStyle="1" w:styleId="af">
    <w:name w:val="_Содержание"/>
    <w:basedOn w:val="a2"/>
    <w:rsid w:val="00924C11"/>
    <w:pPr>
      <w:tabs>
        <w:tab w:val="left" w:pos="440"/>
        <w:tab w:val="right" w:leader="dot" w:pos="9629"/>
      </w:tabs>
      <w:spacing w:after="200" w:line="276" w:lineRule="auto"/>
    </w:pPr>
    <w:rPr>
      <w:rFonts w:eastAsia="Calibri"/>
      <w:szCs w:val="26"/>
    </w:rPr>
  </w:style>
  <w:style w:type="paragraph" w:customStyle="1" w:styleId="a1">
    <w:name w:val="_Список маркерны"/>
    <w:basedOn w:val="a6"/>
    <w:link w:val="af0"/>
    <w:qFormat/>
    <w:rsid w:val="00C75BA5"/>
    <w:pPr>
      <w:numPr>
        <w:numId w:val="1"/>
      </w:numPr>
      <w:tabs>
        <w:tab w:val="left" w:pos="284"/>
      </w:tabs>
      <w:spacing w:line="240" w:lineRule="auto"/>
    </w:pPr>
  </w:style>
  <w:style w:type="character" w:customStyle="1" w:styleId="af0">
    <w:name w:val="_Список маркерны Знак"/>
    <w:basedOn w:val="a7"/>
    <w:link w:val="a1"/>
    <w:rsid w:val="00C75BA5"/>
    <w:rPr>
      <w:rFonts w:eastAsiaTheme="minorHAnsi"/>
      <w:iCs/>
      <w:sz w:val="26"/>
      <w:szCs w:val="26"/>
    </w:rPr>
  </w:style>
  <w:style w:type="paragraph" w:customStyle="1" w:styleId="a0">
    <w:name w:val="_Список нумерованный"/>
    <w:basedOn w:val="a1"/>
    <w:link w:val="af1"/>
    <w:qFormat/>
    <w:rsid w:val="00C75BA5"/>
    <w:pPr>
      <w:numPr>
        <w:numId w:val="2"/>
      </w:numPr>
    </w:pPr>
  </w:style>
  <w:style w:type="character" w:customStyle="1" w:styleId="af1">
    <w:name w:val="_Список нумерованный Знак"/>
    <w:basedOn w:val="af0"/>
    <w:link w:val="a0"/>
    <w:rsid w:val="00C75BA5"/>
    <w:rPr>
      <w:rFonts w:eastAsiaTheme="minorHAnsi"/>
      <w:iCs/>
      <w:sz w:val="26"/>
      <w:szCs w:val="26"/>
    </w:rPr>
  </w:style>
  <w:style w:type="paragraph" w:customStyle="1" w:styleId="110">
    <w:name w:val="_Таблица 1.1"/>
    <w:basedOn w:val="a6"/>
    <w:next w:val="a6"/>
    <w:link w:val="113"/>
    <w:qFormat/>
    <w:rsid w:val="00C75BA5"/>
    <w:pPr>
      <w:numPr>
        <w:ilvl w:val="5"/>
        <w:numId w:val="3"/>
      </w:numPr>
      <w:spacing w:before="240"/>
      <w:ind w:right="282"/>
    </w:pPr>
  </w:style>
  <w:style w:type="character" w:customStyle="1" w:styleId="113">
    <w:name w:val="_Таблица 1.1 Знак"/>
    <w:basedOn w:val="a3"/>
    <w:link w:val="110"/>
    <w:rsid w:val="00C75BA5"/>
    <w:rPr>
      <w:iCs/>
      <w:sz w:val="26"/>
      <w:szCs w:val="26"/>
    </w:rPr>
  </w:style>
  <w:style w:type="paragraph" w:customStyle="1" w:styleId="1110">
    <w:name w:val="_Таблица 1.1.1"/>
    <w:basedOn w:val="110"/>
    <w:next w:val="a6"/>
    <w:link w:val="1113"/>
    <w:qFormat/>
    <w:rsid w:val="00C75BA5"/>
    <w:pPr>
      <w:numPr>
        <w:ilvl w:val="6"/>
      </w:numPr>
      <w:spacing w:line="240" w:lineRule="auto"/>
      <w:ind w:right="284"/>
      <w:mirrorIndents/>
    </w:pPr>
  </w:style>
  <w:style w:type="character" w:customStyle="1" w:styleId="1113">
    <w:name w:val="_Таблица 1.1.1 Знак"/>
    <w:basedOn w:val="113"/>
    <w:link w:val="1110"/>
    <w:rsid w:val="00C75BA5"/>
    <w:rPr>
      <w:iCs/>
      <w:sz w:val="26"/>
      <w:szCs w:val="26"/>
    </w:rPr>
  </w:style>
  <w:style w:type="paragraph" w:customStyle="1" w:styleId="11110">
    <w:name w:val="_Таблица 1.1.1.1"/>
    <w:basedOn w:val="1110"/>
    <w:next w:val="a6"/>
    <w:link w:val="11113"/>
    <w:qFormat/>
    <w:rsid w:val="00C75BA5"/>
    <w:pPr>
      <w:numPr>
        <w:ilvl w:val="7"/>
      </w:numPr>
    </w:pPr>
  </w:style>
  <w:style w:type="character" w:customStyle="1" w:styleId="11113">
    <w:name w:val="_Таблица 1.1.1.1 Знак"/>
    <w:basedOn w:val="1113"/>
    <w:link w:val="11110"/>
    <w:rsid w:val="00C75BA5"/>
    <w:rPr>
      <w:iCs/>
      <w:sz w:val="26"/>
      <w:szCs w:val="26"/>
    </w:rPr>
  </w:style>
  <w:style w:type="paragraph" w:customStyle="1" w:styleId="11111">
    <w:name w:val="_Таблица 1.1.1.1.1"/>
    <w:basedOn w:val="11110"/>
    <w:next w:val="a6"/>
    <w:link w:val="111110"/>
    <w:qFormat/>
    <w:rsid w:val="00C75BA5"/>
    <w:pPr>
      <w:numPr>
        <w:ilvl w:val="8"/>
      </w:numPr>
    </w:pPr>
  </w:style>
  <w:style w:type="character" w:customStyle="1" w:styleId="111110">
    <w:name w:val="_Таблица 1.1.1.1.1 Знак"/>
    <w:basedOn w:val="11113"/>
    <w:link w:val="11111"/>
    <w:rsid w:val="00C75BA5"/>
    <w:rPr>
      <w:iCs/>
      <w:sz w:val="26"/>
      <w:szCs w:val="26"/>
    </w:rPr>
  </w:style>
  <w:style w:type="paragraph" w:customStyle="1" w:styleId="af2">
    <w:basedOn w:val="a2"/>
    <w:next w:val="a2"/>
    <w:rsid w:val="00F55A18"/>
    <w:pPr>
      <w:jc w:val="center"/>
    </w:pPr>
    <w:rPr>
      <w:b/>
      <w:sz w:val="28"/>
    </w:rPr>
  </w:style>
  <w:style w:type="character" w:customStyle="1" w:styleId="ac">
    <w:name w:val="_комментарий Знак"/>
    <w:link w:val="ab"/>
    <w:rsid w:val="00924C11"/>
    <w:rPr>
      <w:rFonts w:eastAsia="Calibri"/>
      <w:iCs/>
      <w:color w:val="FF0000"/>
    </w:rPr>
  </w:style>
  <w:style w:type="paragraph" w:customStyle="1" w:styleId="af3">
    <w:name w:val="_Обычный_т"/>
    <w:basedOn w:val="a6"/>
    <w:link w:val="af4"/>
    <w:rsid w:val="00924C11"/>
    <w:pPr>
      <w:spacing w:line="240" w:lineRule="auto"/>
      <w:ind w:firstLine="0"/>
      <w:jc w:val="left"/>
    </w:pPr>
    <w:rPr>
      <w:sz w:val="20"/>
      <w:szCs w:val="20"/>
    </w:rPr>
  </w:style>
  <w:style w:type="character" w:customStyle="1" w:styleId="af4">
    <w:name w:val="_Обычный_т Знак"/>
    <w:link w:val="af3"/>
    <w:rsid w:val="00924C11"/>
    <w:rPr>
      <w:rFonts w:eastAsia="Calibri"/>
      <w:iCs/>
    </w:rPr>
  </w:style>
  <w:style w:type="paragraph" w:styleId="14">
    <w:name w:val="toc 1"/>
    <w:basedOn w:val="a2"/>
    <w:next w:val="a2"/>
    <w:autoRedefine/>
    <w:uiPriority w:val="39"/>
    <w:unhideWhenUsed/>
    <w:rsid w:val="00C718DC"/>
    <w:pPr>
      <w:tabs>
        <w:tab w:val="left" w:pos="1320"/>
        <w:tab w:val="right" w:leader="dot" w:pos="9345"/>
      </w:tabs>
      <w:spacing w:after="100" w:line="240" w:lineRule="auto"/>
      <w:ind w:left="851" w:right="-1" w:firstLine="0"/>
    </w:pPr>
    <w:rPr>
      <w:rFonts w:cs="Times New Roman"/>
      <w:noProof/>
      <w:sz w:val="24"/>
      <w:szCs w:val="24"/>
    </w:rPr>
  </w:style>
  <w:style w:type="paragraph" w:customStyle="1" w:styleId="21">
    <w:name w:val="_Оглавление_2"/>
    <w:basedOn w:val="aa"/>
    <w:rsid w:val="00924C11"/>
    <w:rPr>
      <w:rFonts w:eastAsia="Times New Roman"/>
      <w:szCs w:val="20"/>
    </w:rPr>
  </w:style>
  <w:style w:type="paragraph" w:customStyle="1" w:styleId="af5">
    <w:name w:val="_Рисунок"/>
    <w:basedOn w:val="a2"/>
    <w:link w:val="af6"/>
    <w:rsid w:val="00924C11"/>
    <w:pPr>
      <w:spacing w:after="200"/>
      <w:ind w:firstLine="0"/>
      <w:jc w:val="center"/>
    </w:pPr>
    <w:rPr>
      <w:rFonts w:eastAsia="Calibri"/>
      <w:szCs w:val="26"/>
    </w:rPr>
  </w:style>
  <w:style w:type="character" w:customStyle="1" w:styleId="af6">
    <w:name w:val="_Рисунок Знак"/>
    <w:link w:val="af5"/>
    <w:rsid w:val="00924C11"/>
    <w:rPr>
      <w:rFonts w:eastAsia="Calibri"/>
      <w:sz w:val="26"/>
      <w:szCs w:val="26"/>
    </w:rPr>
  </w:style>
  <w:style w:type="character" w:customStyle="1" w:styleId="80">
    <w:name w:val="Заголовок 8 Знак"/>
    <w:basedOn w:val="a3"/>
    <w:link w:val="8"/>
    <w:uiPriority w:val="9"/>
    <w:rsid w:val="00C75BA5"/>
    <w:rPr>
      <w:rFonts w:eastAsiaTheme="majorEastAsia" w:cstheme="majorBidi"/>
      <w:sz w:val="28"/>
      <w:szCs w:val="21"/>
    </w:rPr>
  </w:style>
  <w:style w:type="character" w:customStyle="1" w:styleId="90">
    <w:name w:val="Заголовок 9 Знак"/>
    <w:basedOn w:val="a3"/>
    <w:link w:val="9"/>
    <w:uiPriority w:val="9"/>
    <w:rsid w:val="00C75BA5"/>
    <w:rPr>
      <w:rFonts w:eastAsiaTheme="minorEastAsia" w:cstheme="minorBidi"/>
      <w:sz w:val="28"/>
      <w:szCs w:val="22"/>
    </w:rPr>
  </w:style>
  <w:style w:type="paragraph" w:styleId="af7">
    <w:name w:val="Title"/>
    <w:basedOn w:val="a2"/>
    <w:link w:val="af8"/>
    <w:qFormat/>
    <w:rsid w:val="00B96430"/>
    <w:pPr>
      <w:tabs>
        <w:tab w:val="left" w:pos="0"/>
      </w:tabs>
      <w:jc w:val="center"/>
    </w:pPr>
    <w:rPr>
      <w:b/>
      <w:bCs/>
      <w:sz w:val="34"/>
    </w:rPr>
  </w:style>
  <w:style w:type="character" w:customStyle="1" w:styleId="af8">
    <w:name w:val="Название Знак"/>
    <w:basedOn w:val="a3"/>
    <w:link w:val="af7"/>
    <w:rsid w:val="001D5CD5"/>
    <w:rPr>
      <w:b/>
      <w:bCs/>
      <w:sz w:val="34"/>
      <w:szCs w:val="24"/>
      <w:lang w:eastAsia="ru-RU"/>
    </w:rPr>
  </w:style>
  <w:style w:type="paragraph" w:styleId="af9">
    <w:name w:val="List Paragraph"/>
    <w:basedOn w:val="a2"/>
    <w:link w:val="afa"/>
    <w:uiPriority w:val="99"/>
    <w:qFormat/>
    <w:rsid w:val="00B96430"/>
    <w:pPr>
      <w:spacing w:after="200" w:line="276" w:lineRule="auto"/>
      <w:ind w:left="720"/>
    </w:pPr>
    <w:rPr>
      <w:rFonts w:ascii="Calibri" w:eastAsia="Calibri" w:hAnsi="Calibri"/>
      <w:sz w:val="22"/>
    </w:rPr>
  </w:style>
  <w:style w:type="character" w:customStyle="1" w:styleId="afa">
    <w:name w:val="Абзац списка Знак"/>
    <w:link w:val="af9"/>
    <w:uiPriority w:val="99"/>
    <w:locked/>
    <w:rsid w:val="00B96430"/>
    <w:rPr>
      <w:rFonts w:ascii="Calibri" w:eastAsia="Calibri" w:hAnsi="Calibri"/>
      <w:sz w:val="22"/>
      <w:szCs w:val="22"/>
    </w:rPr>
  </w:style>
  <w:style w:type="paragraph" w:customStyle="1" w:styleId="afb">
    <w:name w:val="_Верхний колонтитул"/>
    <w:basedOn w:val="a2"/>
    <w:qFormat/>
    <w:rsid w:val="00C75BA5"/>
    <w:pPr>
      <w:tabs>
        <w:tab w:val="center" w:pos="4677"/>
        <w:tab w:val="right" w:pos="9355"/>
      </w:tabs>
      <w:spacing w:before="0" w:after="0" w:line="240" w:lineRule="auto"/>
      <w:ind w:firstLine="0"/>
      <w:jc w:val="center"/>
    </w:pPr>
    <w:rPr>
      <w:noProof/>
      <w:lang w:eastAsia="ru-RU"/>
    </w:rPr>
  </w:style>
  <w:style w:type="paragraph" w:customStyle="1" w:styleId="afc">
    <w:name w:val="_Комментарий"/>
    <w:basedOn w:val="a6"/>
    <w:link w:val="afd"/>
    <w:qFormat/>
    <w:rsid w:val="00C75BA5"/>
    <w:pPr>
      <w:spacing w:line="240" w:lineRule="auto"/>
    </w:pPr>
    <w:rPr>
      <w:color w:val="FF0000"/>
    </w:rPr>
  </w:style>
  <w:style w:type="character" w:customStyle="1" w:styleId="afd">
    <w:name w:val="_Комментарий Знак"/>
    <w:basedOn w:val="a7"/>
    <w:link w:val="afc"/>
    <w:rsid w:val="00C75BA5"/>
    <w:rPr>
      <w:rFonts w:eastAsiaTheme="minorHAnsi"/>
      <w:iCs/>
      <w:color w:val="FF0000"/>
      <w:sz w:val="26"/>
      <w:szCs w:val="26"/>
    </w:rPr>
  </w:style>
  <w:style w:type="paragraph" w:customStyle="1" w:styleId="afe">
    <w:name w:val="_Нижний колонтитул"/>
    <w:basedOn w:val="afb"/>
    <w:qFormat/>
    <w:rsid w:val="00C75BA5"/>
    <w:rPr>
      <w:b/>
    </w:rPr>
  </w:style>
  <w:style w:type="paragraph" w:customStyle="1" w:styleId="a">
    <w:name w:val="_Подпись рисунка"/>
    <w:basedOn w:val="a2"/>
    <w:next w:val="a6"/>
    <w:link w:val="aff"/>
    <w:qFormat/>
    <w:rsid w:val="00C75BA5"/>
    <w:pPr>
      <w:numPr>
        <w:ilvl w:val="4"/>
        <w:numId w:val="3"/>
      </w:numPr>
      <w:snapToGrid/>
      <w:spacing w:before="0" w:after="200" w:line="240" w:lineRule="auto"/>
      <w:jc w:val="center"/>
    </w:pPr>
    <w:rPr>
      <w:rFonts w:eastAsiaTheme="minorHAnsi" w:cs="Times New Roman"/>
      <w:szCs w:val="26"/>
    </w:rPr>
  </w:style>
  <w:style w:type="character" w:customStyle="1" w:styleId="aff">
    <w:name w:val="_Подпись рисунка Знак"/>
    <w:basedOn w:val="a3"/>
    <w:link w:val="a"/>
    <w:rsid w:val="00C75BA5"/>
    <w:rPr>
      <w:sz w:val="26"/>
      <w:szCs w:val="26"/>
    </w:rPr>
  </w:style>
  <w:style w:type="paragraph" w:customStyle="1" w:styleId="aff0">
    <w:name w:val="_Сам рисунок"/>
    <w:basedOn w:val="a6"/>
    <w:next w:val="a"/>
    <w:qFormat/>
    <w:rsid w:val="00C75BA5"/>
    <w:pPr>
      <w:ind w:firstLine="0"/>
      <w:jc w:val="center"/>
    </w:pPr>
    <w:rPr>
      <w:noProof/>
      <w:lang w:eastAsia="ru-RU"/>
    </w:rPr>
  </w:style>
  <w:style w:type="paragraph" w:customStyle="1" w:styleId="aff1">
    <w:name w:val="_Таблица_по левому"/>
    <w:basedOn w:val="a6"/>
    <w:next w:val="a6"/>
    <w:link w:val="aff2"/>
    <w:rsid w:val="00C75BA5"/>
    <w:pPr>
      <w:spacing w:line="240" w:lineRule="auto"/>
      <w:ind w:firstLine="0"/>
      <w:jc w:val="left"/>
    </w:pPr>
  </w:style>
  <w:style w:type="character" w:customStyle="1" w:styleId="aff2">
    <w:name w:val="_Таблица_по левому Знак"/>
    <w:basedOn w:val="a7"/>
    <w:link w:val="aff1"/>
    <w:rsid w:val="00C75BA5"/>
    <w:rPr>
      <w:rFonts w:eastAsiaTheme="minorHAnsi"/>
      <w:iCs/>
      <w:sz w:val="26"/>
      <w:szCs w:val="26"/>
    </w:rPr>
  </w:style>
  <w:style w:type="paragraph" w:customStyle="1" w:styleId="aff3">
    <w:name w:val="_Таблица_по центру"/>
    <w:basedOn w:val="a6"/>
    <w:next w:val="a6"/>
    <w:link w:val="aff4"/>
    <w:qFormat/>
    <w:rsid w:val="00C75BA5"/>
    <w:pPr>
      <w:spacing w:line="240" w:lineRule="auto"/>
      <w:ind w:firstLine="0"/>
      <w:jc w:val="center"/>
    </w:pPr>
    <w:rPr>
      <w:lang w:eastAsia="ru-RU"/>
    </w:rPr>
  </w:style>
  <w:style w:type="character" w:customStyle="1" w:styleId="aff4">
    <w:name w:val="_Таблица_по центру Знак"/>
    <w:basedOn w:val="a7"/>
    <w:link w:val="aff3"/>
    <w:rsid w:val="00C75BA5"/>
    <w:rPr>
      <w:rFonts w:eastAsiaTheme="minorHAnsi"/>
      <w:iCs/>
      <w:sz w:val="26"/>
      <w:szCs w:val="26"/>
      <w:lang w:eastAsia="ru-RU"/>
    </w:rPr>
  </w:style>
  <w:style w:type="paragraph" w:customStyle="1" w:styleId="aff5">
    <w:name w:val="_Титул_название_работы"/>
    <w:basedOn w:val="a2"/>
    <w:qFormat/>
    <w:rsid w:val="00C75BA5"/>
    <w:pPr>
      <w:numPr>
        <w:ilvl w:val="1"/>
      </w:numPr>
      <w:spacing w:before="0" w:after="0"/>
      <w:ind w:firstLine="709"/>
      <w:jc w:val="center"/>
    </w:pPr>
    <w:rPr>
      <w:b/>
      <w:caps/>
      <w:sz w:val="32"/>
      <w:szCs w:val="32"/>
    </w:rPr>
  </w:style>
  <w:style w:type="paragraph" w:customStyle="1" w:styleId="aff6">
    <w:name w:val="_Титул_название_книги"/>
    <w:basedOn w:val="aff5"/>
    <w:qFormat/>
    <w:rsid w:val="00C75BA5"/>
    <w:rPr>
      <w:sz w:val="28"/>
    </w:rPr>
  </w:style>
  <w:style w:type="paragraph" w:customStyle="1" w:styleId="aff7">
    <w:name w:val="_Титул_подписи"/>
    <w:basedOn w:val="a2"/>
    <w:qFormat/>
    <w:rsid w:val="00C75BA5"/>
    <w:pPr>
      <w:spacing w:before="0" w:after="0"/>
      <w:ind w:firstLine="0"/>
      <w:jc w:val="left"/>
    </w:pPr>
  </w:style>
  <w:style w:type="paragraph" w:customStyle="1" w:styleId="aff8">
    <w:name w:val="_Титул_СПБПУ"/>
    <w:basedOn w:val="a2"/>
    <w:qFormat/>
    <w:rsid w:val="00C75BA5"/>
    <w:pPr>
      <w:spacing w:before="0" w:after="0"/>
      <w:ind w:firstLine="0"/>
      <w:jc w:val="center"/>
    </w:pPr>
    <w:rPr>
      <w:b/>
    </w:rPr>
  </w:style>
  <w:style w:type="paragraph" w:styleId="aff9">
    <w:name w:val="header"/>
    <w:basedOn w:val="a2"/>
    <w:link w:val="affa"/>
    <w:uiPriority w:val="99"/>
    <w:unhideWhenUsed/>
    <w:rsid w:val="00C75BA5"/>
    <w:pPr>
      <w:tabs>
        <w:tab w:val="center" w:pos="4677"/>
        <w:tab w:val="right" w:pos="9355"/>
      </w:tabs>
      <w:spacing w:before="0" w:after="0" w:line="240" w:lineRule="auto"/>
    </w:pPr>
  </w:style>
  <w:style w:type="character" w:customStyle="1" w:styleId="affa">
    <w:name w:val="Верхний колонтитул Знак"/>
    <w:basedOn w:val="a3"/>
    <w:link w:val="aff9"/>
    <w:uiPriority w:val="99"/>
    <w:rsid w:val="00C75BA5"/>
    <w:rPr>
      <w:rFonts w:eastAsiaTheme="minorEastAsia" w:cstheme="minorBidi"/>
      <w:sz w:val="26"/>
      <w:szCs w:val="22"/>
    </w:rPr>
  </w:style>
  <w:style w:type="character" w:customStyle="1" w:styleId="50">
    <w:name w:val="Заголовок 5 Знак"/>
    <w:basedOn w:val="a3"/>
    <w:link w:val="5"/>
    <w:uiPriority w:val="9"/>
    <w:rsid w:val="00C75BA5"/>
    <w:rPr>
      <w:rFonts w:eastAsiaTheme="majorEastAsia" w:cstheme="majorBidi"/>
      <w:b/>
      <w:iCs/>
      <w:spacing w:val="5"/>
      <w:sz w:val="26"/>
      <w:szCs w:val="22"/>
    </w:rPr>
  </w:style>
  <w:style w:type="character" w:customStyle="1" w:styleId="60">
    <w:name w:val="Заголовок 6 Знак"/>
    <w:basedOn w:val="a3"/>
    <w:link w:val="6"/>
    <w:uiPriority w:val="9"/>
    <w:rsid w:val="00C75BA5"/>
    <w:rPr>
      <w:rFonts w:eastAsiaTheme="majorEastAsia" w:cstheme="majorBidi"/>
      <w:b/>
      <w:i/>
      <w:spacing w:val="5"/>
      <w:sz w:val="26"/>
      <w:szCs w:val="22"/>
    </w:rPr>
  </w:style>
  <w:style w:type="character" w:customStyle="1" w:styleId="70">
    <w:name w:val="Заголовок 7 Знак"/>
    <w:basedOn w:val="a3"/>
    <w:link w:val="7"/>
    <w:uiPriority w:val="9"/>
    <w:rsid w:val="00C75BA5"/>
    <w:rPr>
      <w:rFonts w:eastAsiaTheme="majorEastAsia" w:cstheme="majorBidi"/>
      <w:i/>
      <w:iCs/>
      <w:spacing w:val="-10"/>
      <w:sz w:val="28"/>
      <w:szCs w:val="22"/>
    </w:rPr>
  </w:style>
  <w:style w:type="paragraph" w:styleId="affb">
    <w:name w:val="footer"/>
    <w:basedOn w:val="a2"/>
    <w:link w:val="affc"/>
    <w:uiPriority w:val="99"/>
    <w:unhideWhenUsed/>
    <w:qFormat/>
    <w:rsid w:val="00C75BA5"/>
    <w:pPr>
      <w:tabs>
        <w:tab w:val="center" w:pos="4677"/>
        <w:tab w:val="right" w:pos="9355"/>
      </w:tabs>
      <w:spacing w:before="0" w:after="0" w:line="240" w:lineRule="auto"/>
    </w:pPr>
  </w:style>
  <w:style w:type="character" w:customStyle="1" w:styleId="affc">
    <w:name w:val="Нижний колонтитул Знак"/>
    <w:basedOn w:val="a3"/>
    <w:link w:val="affb"/>
    <w:uiPriority w:val="99"/>
    <w:rsid w:val="00C75BA5"/>
    <w:rPr>
      <w:rFonts w:eastAsiaTheme="minorEastAsia" w:cstheme="minorBidi"/>
      <w:sz w:val="26"/>
      <w:szCs w:val="22"/>
    </w:rPr>
  </w:style>
  <w:style w:type="paragraph" w:styleId="affd">
    <w:name w:val="Balloon Text"/>
    <w:basedOn w:val="a2"/>
    <w:link w:val="affe"/>
    <w:uiPriority w:val="99"/>
    <w:semiHidden/>
    <w:unhideWhenUsed/>
    <w:rsid w:val="00C75BA5"/>
    <w:pPr>
      <w:spacing w:before="0" w:after="0" w:line="240" w:lineRule="auto"/>
    </w:pPr>
    <w:rPr>
      <w:rFonts w:ascii="Tahoma" w:hAnsi="Tahoma" w:cs="Tahoma"/>
      <w:sz w:val="16"/>
      <w:szCs w:val="16"/>
    </w:rPr>
  </w:style>
  <w:style w:type="character" w:customStyle="1" w:styleId="affe">
    <w:name w:val="Текст выноски Знак"/>
    <w:basedOn w:val="a3"/>
    <w:link w:val="affd"/>
    <w:uiPriority w:val="99"/>
    <w:semiHidden/>
    <w:rsid w:val="00C75BA5"/>
    <w:rPr>
      <w:rFonts w:ascii="Tahoma" w:eastAsiaTheme="minorEastAsia" w:hAnsi="Tahoma" w:cs="Tahoma"/>
      <w:sz w:val="16"/>
      <w:szCs w:val="16"/>
    </w:rPr>
  </w:style>
  <w:style w:type="paragraph" w:styleId="afff">
    <w:name w:val="Body Text"/>
    <w:basedOn w:val="a2"/>
    <w:link w:val="afff0"/>
    <w:uiPriority w:val="1"/>
    <w:unhideWhenUsed/>
    <w:qFormat/>
    <w:rsid w:val="00B4121C"/>
    <w:pPr>
      <w:spacing w:after="120"/>
    </w:pPr>
  </w:style>
  <w:style w:type="character" w:customStyle="1" w:styleId="afff0">
    <w:name w:val="Основной текст Знак"/>
    <w:basedOn w:val="a3"/>
    <w:link w:val="afff"/>
    <w:uiPriority w:val="1"/>
    <w:rsid w:val="00B4121C"/>
    <w:rPr>
      <w:rFonts w:eastAsiaTheme="minorEastAsia" w:cstheme="minorBidi"/>
      <w:sz w:val="26"/>
      <w:szCs w:val="22"/>
    </w:rPr>
  </w:style>
  <w:style w:type="paragraph" w:customStyle="1" w:styleId="Default">
    <w:name w:val="Default"/>
    <w:rsid w:val="00A7531B"/>
    <w:pPr>
      <w:autoSpaceDE w:val="0"/>
      <w:autoSpaceDN w:val="0"/>
      <w:adjustRightInd w:val="0"/>
    </w:pPr>
    <w:rPr>
      <w:color w:val="000000"/>
      <w:sz w:val="24"/>
      <w:szCs w:val="24"/>
    </w:rPr>
  </w:style>
  <w:style w:type="character" w:customStyle="1" w:styleId="afff1">
    <w:name w:val="Колонтитул_"/>
    <w:basedOn w:val="a3"/>
    <w:link w:val="afff2"/>
    <w:rsid w:val="003D1CE9"/>
    <w:rPr>
      <w:rFonts w:eastAsia="Times New Roman"/>
      <w:b/>
      <w:bCs/>
      <w:sz w:val="22"/>
      <w:szCs w:val="22"/>
      <w:shd w:val="clear" w:color="auto" w:fill="FFFFFF"/>
    </w:rPr>
  </w:style>
  <w:style w:type="character" w:customStyle="1" w:styleId="afff3">
    <w:name w:val="Колонтитул + Не полужирный"/>
    <w:basedOn w:val="afff1"/>
    <w:rsid w:val="003D1CE9"/>
    <w:rPr>
      <w:rFonts w:eastAsia="Times New Roman"/>
      <w:b/>
      <w:bCs/>
      <w:color w:val="000000"/>
      <w:spacing w:val="0"/>
      <w:w w:val="100"/>
      <w:position w:val="0"/>
      <w:sz w:val="22"/>
      <w:szCs w:val="22"/>
      <w:shd w:val="clear" w:color="auto" w:fill="FFFFFF"/>
      <w:lang w:val="ru-RU" w:eastAsia="ru-RU" w:bidi="ru-RU"/>
    </w:rPr>
  </w:style>
  <w:style w:type="paragraph" w:customStyle="1" w:styleId="afff2">
    <w:name w:val="Колонтитул"/>
    <w:basedOn w:val="a2"/>
    <w:link w:val="afff1"/>
    <w:rsid w:val="003D1CE9"/>
    <w:pPr>
      <w:widowControl w:val="0"/>
      <w:shd w:val="clear" w:color="auto" w:fill="FFFFFF"/>
      <w:snapToGrid/>
      <w:spacing w:before="0" w:after="0" w:line="0" w:lineRule="atLeast"/>
      <w:ind w:firstLine="0"/>
      <w:contextualSpacing w:val="0"/>
      <w:jc w:val="left"/>
    </w:pPr>
    <w:rPr>
      <w:rFonts w:eastAsia="Times New Roman" w:cs="Times New Roman"/>
      <w:b/>
      <w:bCs/>
      <w:sz w:val="22"/>
    </w:rPr>
  </w:style>
  <w:style w:type="character" w:styleId="afff4">
    <w:name w:val="Hyperlink"/>
    <w:basedOn w:val="a3"/>
    <w:uiPriority w:val="99"/>
    <w:unhideWhenUsed/>
    <w:rsid w:val="00530F55"/>
    <w:rPr>
      <w:color w:val="0000FF" w:themeColor="hyperlink"/>
      <w:u w:val="single"/>
    </w:rPr>
  </w:style>
  <w:style w:type="numbering" w:customStyle="1" w:styleId="15">
    <w:name w:val="Нет списка1"/>
    <w:next w:val="a5"/>
    <w:uiPriority w:val="99"/>
    <w:semiHidden/>
    <w:unhideWhenUsed/>
    <w:rsid w:val="00034F3F"/>
  </w:style>
  <w:style w:type="paragraph" w:customStyle="1" w:styleId="TableParagraph">
    <w:name w:val="Table Paragraph"/>
    <w:basedOn w:val="a2"/>
    <w:uiPriority w:val="1"/>
    <w:qFormat/>
    <w:rsid w:val="00034F3F"/>
    <w:pPr>
      <w:widowControl w:val="0"/>
      <w:autoSpaceDE w:val="0"/>
      <w:autoSpaceDN w:val="0"/>
      <w:adjustRightInd w:val="0"/>
      <w:snapToGrid/>
      <w:spacing w:before="0" w:after="0" w:line="240" w:lineRule="auto"/>
      <w:ind w:firstLine="0"/>
      <w:contextualSpacing w:val="0"/>
      <w:jc w:val="left"/>
    </w:pPr>
    <w:rPr>
      <w:rFonts w:cs="Times New Roman"/>
      <w:sz w:val="24"/>
      <w:szCs w:val="24"/>
      <w:lang w:eastAsia="ru-RU"/>
    </w:rPr>
  </w:style>
  <w:style w:type="numbering" w:customStyle="1" w:styleId="22">
    <w:name w:val="Нет списка2"/>
    <w:next w:val="a5"/>
    <w:uiPriority w:val="99"/>
    <w:semiHidden/>
    <w:unhideWhenUsed/>
    <w:rsid w:val="008126BB"/>
  </w:style>
  <w:style w:type="numbering" w:customStyle="1" w:styleId="31">
    <w:name w:val="Нет списка3"/>
    <w:next w:val="a5"/>
    <w:uiPriority w:val="99"/>
    <w:semiHidden/>
    <w:unhideWhenUsed/>
    <w:rsid w:val="006047FC"/>
  </w:style>
  <w:style w:type="numbering" w:customStyle="1" w:styleId="41">
    <w:name w:val="Нет списка4"/>
    <w:next w:val="a5"/>
    <w:uiPriority w:val="99"/>
    <w:semiHidden/>
    <w:unhideWhenUsed/>
    <w:rsid w:val="00CC173C"/>
  </w:style>
  <w:style w:type="table" w:styleId="afff5">
    <w:name w:val="Table Grid"/>
    <w:basedOn w:val="a4"/>
    <w:uiPriority w:val="59"/>
    <w:rsid w:val="00912B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endnote text"/>
    <w:basedOn w:val="a2"/>
    <w:link w:val="afff7"/>
    <w:uiPriority w:val="99"/>
    <w:semiHidden/>
    <w:unhideWhenUsed/>
    <w:rsid w:val="007E0399"/>
    <w:pPr>
      <w:spacing w:before="0" w:after="0" w:line="240" w:lineRule="auto"/>
    </w:pPr>
    <w:rPr>
      <w:sz w:val="20"/>
      <w:szCs w:val="20"/>
    </w:rPr>
  </w:style>
  <w:style w:type="character" w:customStyle="1" w:styleId="afff7">
    <w:name w:val="Текст концевой сноски Знак"/>
    <w:basedOn w:val="a3"/>
    <w:link w:val="afff6"/>
    <w:uiPriority w:val="99"/>
    <w:semiHidden/>
    <w:rsid w:val="007E0399"/>
    <w:rPr>
      <w:rFonts w:eastAsiaTheme="minorEastAsia" w:cstheme="minorBidi"/>
    </w:rPr>
  </w:style>
  <w:style w:type="character" w:styleId="afff8">
    <w:name w:val="endnote reference"/>
    <w:basedOn w:val="a3"/>
    <w:uiPriority w:val="99"/>
    <w:semiHidden/>
    <w:unhideWhenUsed/>
    <w:rsid w:val="007E0399"/>
    <w:rPr>
      <w:vertAlign w:val="superscript"/>
    </w:rPr>
  </w:style>
  <w:style w:type="numbering" w:customStyle="1" w:styleId="51">
    <w:name w:val="Нет списка5"/>
    <w:next w:val="a5"/>
    <w:uiPriority w:val="99"/>
    <w:semiHidden/>
    <w:unhideWhenUsed/>
    <w:rsid w:val="005D354D"/>
  </w:style>
  <w:style w:type="numbering" w:customStyle="1" w:styleId="61">
    <w:name w:val="Нет списка6"/>
    <w:next w:val="a5"/>
    <w:uiPriority w:val="99"/>
    <w:semiHidden/>
    <w:unhideWhenUsed/>
    <w:rsid w:val="002E1ABC"/>
  </w:style>
  <w:style w:type="numbering" w:customStyle="1" w:styleId="71">
    <w:name w:val="Нет списка7"/>
    <w:next w:val="a5"/>
    <w:uiPriority w:val="99"/>
    <w:semiHidden/>
    <w:unhideWhenUsed/>
    <w:rsid w:val="00B74D8B"/>
  </w:style>
  <w:style w:type="numbering" w:customStyle="1" w:styleId="81">
    <w:name w:val="Нет списка8"/>
    <w:next w:val="a5"/>
    <w:uiPriority w:val="99"/>
    <w:semiHidden/>
    <w:unhideWhenUsed/>
    <w:rsid w:val="000D58DF"/>
  </w:style>
  <w:style w:type="numbering" w:customStyle="1" w:styleId="91">
    <w:name w:val="Нет списка9"/>
    <w:next w:val="a5"/>
    <w:uiPriority w:val="99"/>
    <w:semiHidden/>
    <w:unhideWhenUsed/>
    <w:rsid w:val="009E4640"/>
  </w:style>
  <w:style w:type="numbering" w:customStyle="1" w:styleId="100">
    <w:name w:val="Нет списка10"/>
    <w:next w:val="a5"/>
    <w:uiPriority w:val="99"/>
    <w:semiHidden/>
    <w:unhideWhenUsed/>
    <w:rsid w:val="005E1E19"/>
  </w:style>
  <w:style w:type="numbering" w:customStyle="1" w:styleId="114">
    <w:name w:val="Нет списка11"/>
    <w:next w:val="a5"/>
    <w:uiPriority w:val="99"/>
    <w:semiHidden/>
    <w:unhideWhenUsed/>
    <w:rsid w:val="00AB696A"/>
  </w:style>
  <w:style w:type="numbering" w:customStyle="1" w:styleId="120">
    <w:name w:val="Нет списка12"/>
    <w:next w:val="a5"/>
    <w:uiPriority w:val="99"/>
    <w:semiHidden/>
    <w:unhideWhenUsed/>
    <w:rsid w:val="005C18DD"/>
  </w:style>
  <w:style w:type="numbering" w:customStyle="1" w:styleId="130">
    <w:name w:val="Нет списка13"/>
    <w:next w:val="a5"/>
    <w:uiPriority w:val="99"/>
    <w:semiHidden/>
    <w:unhideWhenUsed/>
    <w:rsid w:val="00587114"/>
  </w:style>
  <w:style w:type="numbering" w:customStyle="1" w:styleId="140">
    <w:name w:val="Нет списка14"/>
    <w:next w:val="a5"/>
    <w:uiPriority w:val="99"/>
    <w:semiHidden/>
    <w:unhideWhenUsed/>
    <w:rsid w:val="004E1DE6"/>
  </w:style>
  <w:style w:type="paragraph" w:styleId="afff9">
    <w:name w:val="No Spacing"/>
    <w:uiPriority w:val="1"/>
    <w:qFormat/>
    <w:rsid w:val="00FF576D"/>
    <w:pPr>
      <w:snapToGrid w:val="0"/>
      <w:ind w:firstLine="709"/>
      <w:contextualSpacing/>
      <w:jc w:val="both"/>
    </w:pPr>
    <w:rPr>
      <w:rFonts w:eastAsiaTheme="minorEastAsia" w:cstheme="minorBidi"/>
      <w:sz w:val="26"/>
      <w:szCs w:val="22"/>
    </w:rPr>
  </w:style>
  <w:style w:type="numbering" w:customStyle="1" w:styleId="150">
    <w:name w:val="Нет списка15"/>
    <w:next w:val="a5"/>
    <w:uiPriority w:val="99"/>
    <w:semiHidden/>
    <w:unhideWhenUsed/>
    <w:rsid w:val="00CA1580"/>
  </w:style>
  <w:style w:type="character" w:styleId="afffa">
    <w:name w:val="Book Title"/>
    <w:basedOn w:val="a3"/>
    <w:uiPriority w:val="33"/>
    <w:qFormat/>
    <w:rsid w:val="00C44DEA"/>
    <w:rPr>
      <w:b/>
      <w:bCs/>
      <w:i/>
      <w:iCs/>
      <w:spacing w:val="5"/>
    </w:rPr>
  </w:style>
  <w:style w:type="paragraph" w:styleId="32">
    <w:name w:val="Body Text 3"/>
    <w:basedOn w:val="a2"/>
    <w:link w:val="33"/>
    <w:uiPriority w:val="99"/>
    <w:semiHidden/>
    <w:unhideWhenUsed/>
    <w:rsid w:val="006224C3"/>
    <w:pPr>
      <w:spacing w:after="120"/>
    </w:pPr>
    <w:rPr>
      <w:sz w:val="16"/>
      <w:szCs w:val="16"/>
    </w:rPr>
  </w:style>
  <w:style w:type="character" w:customStyle="1" w:styleId="33">
    <w:name w:val="Основной текст 3 Знак"/>
    <w:basedOn w:val="a3"/>
    <w:link w:val="32"/>
    <w:uiPriority w:val="99"/>
    <w:semiHidden/>
    <w:rsid w:val="006224C3"/>
    <w:rPr>
      <w:rFonts w:eastAsiaTheme="minorEastAsia" w:cstheme="minorBidi"/>
      <w:sz w:val="16"/>
      <w:szCs w:val="16"/>
    </w:rPr>
  </w:style>
  <w:style w:type="paragraph" w:customStyle="1" w:styleId="formattext">
    <w:name w:val="formattext"/>
    <w:basedOn w:val="a2"/>
    <w:rsid w:val="006224C3"/>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character" w:styleId="afffb">
    <w:name w:val="FollowedHyperlink"/>
    <w:basedOn w:val="a3"/>
    <w:uiPriority w:val="99"/>
    <w:semiHidden/>
    <w:unhideWhenUsed/>
    <w:rsid w:val="00820D0E"/>
    <w:rPr>
      <w:color w:val="800080" w:themeColor="followedHyperlink"/>
      <w:u w:val="single"/>
    </w:rPr>
  </w:style>
  <w:style w:type="character" w:customStyle="1" w:styleId="apple-converted-space">
    <w:name w:val="apple-converted-space"/>
    <w:basedOn w:val="a3"/>
    <w:rsid w:val="005800D2"/>
  </w:style>
  <w:style w:type="paragraph" w:styleId="afffc">
    <w:name w:val="Normal (Web)"/>
    <w:basedOn w:val="a2"/>
    <w:uiPriority w:val="99"/>
    <w:unhideWhenUsed/>
    <w:rsid w:val="00C96055"/>
    <w:pPr>
      <w:snapToGrid/>
      <w:spacing w:before="100" w:beforeAutospacing="1" w:after="100" w:afterAutospacing="1" w:line="240" w:lineRule="auto"/>
      <w:ind w:firstLine="0"/>
      <w:contextualSpacing w:val="0"/>
      <w:jc w:val="left"/>
    </w:pPr>
    <w:rPr>
      <w:rFonts w:eastAsia="Times New Roman" w:cs="Times New Roman"/>
      <w:sz w:val="24"/>
      <w:szCs w:val="24"/>
      <w:lang w:eastAsia="ru-RU"/>
    </w:rPr>
  </w:style>
  <w:style w:type="paragraph" w:styleId="afffd">
    <w:name w:val="TOC Heading"/>
    <w:basedOn w:val="1"/>
    <w:next w:val="a2"/>
    <w:uiPriority w:val="39"/>
    <w:semiHidden/>
    <w:unhideWhenUsed/>
    <w:qFormat/>
    <w:rsid w:val="004E4B92"/>
    <w:pPr>
      <w:pageBreakBefore w:val="0"/>
      <w:numPr>
        <w:numId w:val="0"/>
      </w:numPr>
      <w:snapToGrid/>
      <w:spacing w:before="480" w:line="276" w:lineRule="auto"/>
      <w:contextualSpacing w:val="0"/>
      <w:jc w:val="left"/>
      <w:outlineLvl w:val="9"/>
    </w:pPr>
    <w:rPr>
      <w:rFonts w:asciiTheme="majorHAnsi" w:hAnsiTheme="majorHAnsi"/>
      <w:bCs/>
      <w:snapToGrid/>
      <w:color w:val="365F91" w:themeColor="accent1" w:themeShade="BF"/>
      <w:sz w:val="28"/>
      <w:szCs w:val="28"/>
      <w:lang w:eastAsia="ru-RU"/>
    </w:rPr>
  </w:style>
  <w:style w:type="paragraph" w:styleId="23">
    <w:name w:val="toc 2"/>
    <w:basedOn w:val="a2"/>
    <w:next w:val="a2"/>
    <w:autoRedefine/>
    <w:uiPriority w:val="39"/>
    <w:unhideWhenUsed/>
    <w:rsid w:val="004E4B92"/>
    <w:pPr>
      <w:spacing w:after="100"/>
      <w:ind w:left="260"/>
    </w:pPr>
  </w:style>
  <w:style w:type="paragraph" w:styleId="34">
    <w:name w:val="toc 3"/>
    <w:basedOn w:val="a2"/>
    <w:next w:val="a2"/>
    <w:autoRedefine/>
    <w:uiPriority w:val="39"/>
    <w:unhideWhenUsed/>
    <w:rsid w:val="004E4B92"/>
    <w:pPr>
      <w:spacing w:after="100"/>
      <w:ind w:left="520"/>
    </w:pPr>
  </w:style>
  <w:style w:type="paragraph" w:styleId="42">
    <w:name w:val="toc 4"/>
    <w:basedOn w:val="a2"/>
    <w:next w:val="a2"/>
    <w:autoRedefine/>
    <w:uiPriority w:val="39"/>
    <w:unhideWhenUsed/>
    <w:rsid w:val="00DF4927"/>
    <w:pPr>
      <w:snapToGrid/>
      <w:spacing w:before="0" w:after="100" w:line="276" w:lineRule="auto"/>
      <w:ind w:left="660" w:firstLine="0"/>
      <w:contextualSpacing w:val="0"/>
      <w:jc w:val="left"/>
    </w:pPr>
    <w:rPr>
      <w:rFonts w:asciiTheme="minorHAnsi" w:hAnsiTheme="minorHAnsi"/>
      <w:sz w:val="22"/>
      <w:lang w:eastAsia="ru-RU"/>
    </w:rPr>
  </w:style>
  <w:style w:type="paragraph" w:styleId="52">
    <w:name w:val="toc 5"/>
    <w:basedOn w:val="a2"/>
    <w:next w:val="a2"/>
    <w:autoRedefine/>
    <w:uiPriority w:val="39"/>
    <w:unhideWhenUsed/>
    <w:rsid w:val="00DF4927"/>
    <w:pPr>
      <w:snapToGrid/>
      <w:spacing w:before="0" w:after="100" w:line="276" w:lineRule="auto"/>
      <w:ind w:left="880" w:firstLine="0"/>
      <w:contextualSpacing w:val="0"/>
      <w:jc w:val="left"/>
    </w:pPr>
    <w:rPr>
      <w:rFonts w:asciiTheme="minorHAnsi" w:hAnsiTheme="minorHAnsi"/>
      <w:sz w:val="22"/>
      <w:lang w:eastAsia="ru-RU"/>
    </w:rPr>
  </w:style>
  <w:style w:type="paragraph" w:styleId="62">
    <w:name w:val="toc 6"/>
    <w:basedOn w:val="a2"/>
    <w:next w:val="a2"/>
    <w:autoRedefine/>
    <w:uiPriority w:val="39"/>
    <w:unhideWhenUsed/>
    <w:rsid w:val="00DF4927"/>
    <w:pPr>
      <w:snapToGrid/>
      <w:spacing w:before="0" w:after="100" w:line="276" w:lineRule="auto"/>
      <w:ind w:left="1100" w:firstLine="0"/>
      <w:contextualSpacing w:val="0"/>
      <w:jc w:val="left"/>
    </w:pPr>
    <w:rPr>
      <w:rFonts w:asciiTheme="minorHAnsi" w:hAnsiTheme="minorHAnsi"/>
      <w:sz w:val="22"/>
      <w:lang w:eastAsia="ru-RU"/>
    </w:rPr>
  </w:style>
  <w:style w:type="paragraph" w:styleId="72">
    <w:name w:val="toc 7"/>
    <w:basedOn w:val="a2"/>
    <w:next w:val="a2"/>
    <w:autoRedefine/>
    <w:uiPriority w:val="39"/>
    <w:unhideWhenUsed/>
    <w:rsid w:val="00DF4927"/>
    <w:pPr>
      <w:snapToGrid/>
      <w:spacing w:before="0" w:after="100" w:line="276" w:lineRule="auto"/>
      <w:ind w:left="1320" w:firstLine="0"/>
      <w:contextualSpacing w:val="0"/>
      <w:jc w:val="left"/>
    </w:pPr>
    <w:rPr>
      <w:rFonts w:asciiTheme="minorHAnsi" w:hAnsiTheme="minorHAnsi"/>
      <w:sz w:val="22"/>
      <w:lang w:eastAsia="ru-RU"/>
    </w:rPr>
  </w:style>
  <w:style w:type="paragraph" w:styleId="82">
    <w:name w:val="toc 8"/>
    <w:basedOn w:val="a2"/>
    <w:next w:val="a2"/>
    <w:autoRedefine/>
    <w:uiPriority w:val="39"/>
    <w:unhideWhenUsed/>
    <w:rsid w:val="00DF4927"/>
    <w:pPr>
      <w:snapToGrid/>
      <w:spacing w:before="0" w:after="100" w:line="276" w:lineRule="auto"/>
      <w:ind w:left="1540" w:firstLine="0"/>
      <w:contextualSpacing w:val="0"/>
      <w:jc w:val="left"/>
    </w:pPr>
    <w:rPr>
      <w:rFonts w:asciiTheme="minorHAnsi" w:hAnsiTheme="minorHAnsi"/>
      <w:sz w:val="22"/>
      <w:lang w:eastAsia="ru-RU"/>
    </w:rPr>
  </w:style>
  <w:style w:type="paragraph" w:styleId="92">
    <w:name w:val="toc 9"/>
    <w:basedOn w:val="a2"/>
    <w:next w:val="a2"/>
    <w:autoRedefine/>
    <w:uiPriority w:val="39"/>
    <w:unhideWhenUsed/>
    <w:rsid w:val="00DF4927"/>
    <w:pPr>
      <w:snapToGrid/>
      <w:spacing w:before="0" w:after="100" w:line="276" w:lineRule="auto"/>
      <w:ind w:left="1760" w:firstLine="0"/>
      <w:contextualSpacing w:val="0"/>
      <w:jc w:val="left"/>
    </w:pPr>
    <w:rPr>
      <w:rFonts w:asciiTheme="minorHAnsi" w:hAnsiTheme="minorHAns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55814">
      <w:bodyDiv w:val="1"/>
      <w:marLeft w:val="0"/>
      <w:marRight w:val="0"/>
      <w:marTop w:val="0"/>
      <w:marBottom w:val="0"/>
      <w:divBdr>
        <w:top w:val="none" w:sz="0" w:space="0" w:color="auto"/>
        <w:left w:val="none" w:sz="0" w:space="0" w:color="auto"/>
        <w:bottom w:val="none" w:sz="0" w:space="0" w:color="auto"/>
        <w:right w:val="none" w:sz="0" w:space="0" w:color="auto"/>
      </w:divBdr>
    </w:div>
    <w:div w:id="7344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3822828.0/" TargetMode="External"/><Relationship Id="rId18" Type="http://schemas.openxmlformats.org/officeDocument/2006/relationships/hyperlink" Target="garantf1://2221193.0/" TargetMode="External"/><Relationship Id="rId26" Type="http://schemas.openxmlformats.org/officeDocument/2006/relationships/hyperlink" Target="http://ivo.garant.ru/document?id=6624298&amp;sub=1000" TargetMode="External"/><Relationship Id="rId39" Type="http://schemas.openxmlformats.org/officeDocument/2006/relationships/hyperlink" Target="file:///D:\YandexDisk\02%20&#1055;&#1056;&#1054;&#1045;&#1050;&#1058;&#1048;&#1056;&#1054;&#1042;&#1054;&#1063;&#1053;&#1067;&#1049;%20&#1054;&#1058;&#1044;&#1045;&#1051;\11%20&#1053;&#1043;&#1055;\8.%20&#1053;&#1043;&#1055;%20&#1050;&#1086;&#1083;&#1100;&#1089;&#1082;&#1080;&#1081;%20&#1088;&#1072;&#1081;&#1086;&#1085;%20&#1052;&#1091;&#1088;&#1084;&#1072;&#1085;&#1089;&#1082;&#1072;&#1103;%20&#1086;&#1073;&#1083;\l" TargetMode="External"/><Relationship Id="rId21" Type="http://schemas.openxmlformats.org/officeDocument/2006/relationships/hyperlink" Target="http://ivo.garant.ru/document?id=70187238&amp;sub=0" TargetMode="External"/><Relationship Id="rId34" Type="http://schemas.openxmlformats.org/officeDocument/2006/relationships/hyperlink" Target="http://ivo.garant.ru/document?id=70252494&amp;sub=0" TargetMode="External"/><Relationship Id="rId42" Type="http://schemas.openxmlformats.org/officeDocument/2006/relationships/hyperlink" Target="http://ivo.garant.ru/document?id=12083219&amp;sub=1000" TargetMode="External"/><Relationship Id="rId47" Type="http://schemas.openxmlformats.org/officeDocument/2006/relationships/header" Target="header3.xml"/><Relationship Id="rId50" Type="http://schemas.openxmlformats.org/officeDocument/2006/relationships/hyperlink" Target="http://base.garant.ru/5228506/" TargetMode="External"/><Relationship Id="rId55" Type="http://schemas.openxmlformats.org/officeDocument/2006/relationships/hyperlink" Target="http://base.garant.ru/70287238/" TargetMode="External"/><Relationship Id="rId63" Type="http://schemas.openxmlformats.org/officeDocument/2006/relationships/hyperlink" Target="http://base.garant.ru/12189475/" TargetMode="External"/><Relationship Id="rId68" Type="http://schemas.openxmlformats.org/officeDocument/2006/relationships/hyperlink" Target="http://ivo.garant.ru/document?id=4079333&amp;sub=10000" TargetMode="External"/><Relationship Id="rId76" Type="http://schemas.openxmlformats.org/officeDocument/2006/relationships/hyperlink" Target="http://base.garant.ru/194020/" TargetMode="External"/><Relationship Id="rId84" Type="http://schemas.openxmlformats.org/officeDocument/2006/relationships/hyperlink" Target="http://ivo.garant.ru/document?id=4078777&amp;sub=1000" TargetMode="External"/><Relationship Id="rId89" Type="http://schemas.openxmlformats.org/officeDocument/2006/relationships/hyperlink" Target="http://ivo.garant.ru/document?id=86367&amp;sub=0" TargetMode="External"/><Relationship Id="rId7" Type="http://schemas.openxmlformats.org/officeDocument/2006/relationships/footnotes" Target="footnotes.xml"/><Relationship Id="rId71" Type="http://schemas.openxmlformats.org/officeDocument/2006/relationships/hyperlink" Target="http://base.garant.ru/12157244/"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822832.0/" TargetMode="External"/><Relationship Id="rId29" Type="http://schemas.openxmlformats.org/officeDocument/2006/relationships/hyperlink" Target="http://ivo.garant.ru/document?id=6080772&amp;sub=0" TargetMode="External"/><Relationship Id="rId11" Type="http://schemas.openxmlformats.org/officeDocument/2006/relationships/hyperlink" Target="file:///D:\YandexDisk\02%20&#1055;&#1056;&#1054;&#1045;&#1050;&#1058;&#1048;&#1056;&#1054;&#1042;&#1054;&#1063;&#1053;&#1067;&#1049;%20&#1054;&#1058;&#1044;&#1045;&#1051;\11%20&#1053;&#1043;&#1055;\8.%20&#1053;&#1043;&#1055;%20&#1050;&#1086;&#1083;&#1100;&#1089;&#1082;&#1080;&#1081;%20&#1088;&#1072;&#1081;&#1086;&#1085;%20&#1052;&#1091;&#1088;&#1084;&#1072;&#1085;&#1089;&#1082;&#1072;&#1103;%20&#1086;&#1073;&#1083;\l" TargetMode="External"/><Relationship Id="rId24" Type="http://schemas.openxmlformats.org/officeDocument/2006/relationships/hyperlink" Target="http://ivo.garant.ru/document?id=12058477&amp;sub=10000" TargetMode="External"/><Relationship Id="rId32" Type="http://schemas.openxmlformats.org/officeDocument/2006/relationships/hyperlink" Target="http://ivo.garant.ru/document?id=12058477&amp;sub=10000" TargetMode="External"/><Relationship Id="rId37" Type="http://schemas.openxmlformats.org/officeDocument/2006/relationships/hyperlink" Target="http://ivo.garant.ru/document?id=99459&amp;sub=0" TargetMode="External"/><Relationship Id="rId40" Type="http://schemas.openxmlformats.org/officeDocument/2006/relationships/hyperlink" Target="http://ivo.garant.ru/document?id=99459&amp;sub=0" TargetMode="External"/><Relationship Id="rId45" Type="http://schemas.openxmlformats.org/officeDocument/2006/relationships/footer" Target="footer1.xml"/><Relationship Id="rId53" Type="http://schemas.openxmlformats.org/officeDocument/2006/relationships/hyperlink" Target="http://base.garant.ru/70273220/" TargetMode="External"/><Relationship Id="rId58" Type="http://schemas.openxmlformats.org/officeDocument/2006/relationships/hyperlink" Target="http://base.garant.ru/2306407/" TargetMode="External"/><Relationship Id="rId66" Type="http://schemas.openxmlformats.org/officeDocument/2006/relationships/hyperlink" Target="http://base.garant.ru/12158477/" TargetMode="External"/><Relationship Id="rId74" Type="http://schemas.openxmlformats.org/officeDocument/2006/relationships/hyperlink" Target="http://base.garant.ru/4179179/" TargetMode="External"/><Relationship Id="rId79" Type="http://schemas.openxmlformats.org/officeDocument/2006/relationships/hyperlink" Target="http://ivo.garant.ru/document?id=10008778&amp;sub=0" TargetMode="External"/><Relationship Id="rId87" Type="http://schemas.openxmlformats.org/officeDocument/2006/relationships/hyperlink" Target="http://base.garant.ru/3923426/" TargetMode="External"/><Relationship Id="rId5" Type="http://schemas.openxmlformats.org/officeDocument/2006/relationships/settings" Target="settings.xml"/><Relationship Id="rId61" Type="http://schemas.openxmlformats.org/officeDocument/2006/relationships/hyperlink" Target="http://base.garant.ru/3922843/" TargetMode="External"/><Relationship Id="rId82" Type="http://schemas.openxmlformats.org/officeDocument/2006/relationships/hyperlink" Target="http://ivo.garant.ru/document?id=12077986&amp;sub=1000" TargetMode="External"/><Relationship Id="rId90" Type="http://schemas.openxmlformats.org/officeDocument/2006/relationships/hyperlink" Target="consultantplus://offline/ref%3D91697598999F1E47A1DBF70CDEB8DF16D81825193953A6CA6F5A4CA90FACE6127841848FE929F1ACc0A0G" TargetMode="External"/><Relationship Id="rId19" Type="http://schemas.openxmlformats.org/officeDocument/2006/relationships/hyperlink" Target="http://ivo.garant.ru/document?id=2205932&amp;sub=0" TargetMode="External"/><Relationship Id="rId14" Type="http://schemas.openxmlformats.org/officeDocument/2006/relationships/hyperlink" Target="garantf1://3822827.0/" TargetMode="External"/><Relationship Id="rId22" Type="http://schemas.openxmlformats.org/officeDocument/2006/relationships/hyperlink" Target="http://ivo.garant.ru/document?id=70187238&amp;sub=0" TargetMode="External"/><Relationship Id="rId27" Type="http://schemas.openxmlformats.org/officeDocument/2006/relationships/hyperlink" Target="http://ivo.garant.ru/document?id=70252494&amp;sub=0" TargetMode="External"/><Relationship Id="rId30" Type="http://schemas.openxmlformats.org/officeDocument/2006/relationships/hyperlink" Target="http://ivo.garant.ru/document?id=70252494&amp;sub=0" TargetMode="External"/><Relationship Id="rId35" Type="http://schemas.openxmlformats.org/officeDocument/2006/relationships/hyperlink" Target="http://ivo.garant.ru/document?id=70214870&amp;sub=0" TargetMode="External"/><Relationship Id="rId43" Type="http://schemas.openxmlformats.org/officeDocument/2006/relationships/header" Target="header1.xml"/><Relationship Id="rId48" Type="http://schemas.openxmlformats.org/officeDocument/2006/relationships/footer" Target="footer3.xml"/><Relationship Id="rId56" Type="http://schemas.openxmlformats.org/officeDocument/2006/relationships/hyperlink" Target="http://base.garant.ru/2306247/" TargetMode="External"/><Relationship Id="rId64" Type="http://schemas.openxmlformats.org/officeDocument/2006/relationships/hyperlink" Target="http://base.garant.ru/105870/" TargetMode="External"/><Relationship Id="rId69" Type="http://schemas.openxmlformats.org/officeDocument/2006/relationships/hyperlink" Target="http://ivo.garant.ru/document?id=12058481&amp;sub=10000" TargetMode="External"/><Relationship Id="rId77" Type="http://schemas.openxmlformats.org/officeDocument/2006/relationships/hyperlink" Target="http://base.garant.ru/4175749/" TargetMode="External"/><Relationship Id="rId8" Type="http://schemas.openxmlformats.org/officeDocument/2006/relationships/endnotes" Target="endnotes.xml"/><Relationship Id="rId51" Type="http://schemas.openxmlformats.org/officeDocument/2006/relationships/hyperlink" Target="http://base.garant.ru/70287238/" TargetMode="External"/><Relationship Id="rId72" Type="http://schemas.openxmlformats.org/officeDocument/2006/relationships/hyperlink" Target="http://base.garant.ru/12158443/" TargetMode="External"/><Relationship Id="rId80" Type="http://schemas.openxmlformats.org/officeDocument/2006/relationships/hyperlink" Target="http://base.garant.ru/10108778/" TargetMode="External"/><Relationship Id="rId85" Type="http://schemas.openxmlformats.org/officeDocument/2006/relationships/hyperlink" Target="http://base.garant.ru/4188851/"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3822829.0/" TargetMode="External"/><Relationship Id="rId17" Type="http://schemas.openxmlformats.org/officeDocument/2006/relationships/hyperlink" Target="garantf1://3822374.0/" TargetMode="External"/><Relationship Id="rId25" Type="http://schemas.openxmlformats.org/officeDocument/2006/relationships/hyperlink" Target="http://ivo.garant.ru/document?id=12061584&amp;sub=0" TargetMode="External"/><Relationship Id="rId33" Type="http://schemas.openxmlformats.org/officeDocument/2006/relationships/hyperlink" Target="http://ivo.garant.ru/document?id=12058477&amp;sub=17110" TargetMode="External"/><Relationship Id="rId38" Type="http://schemas.openxmlformats.org/officeDocument/2006/relationships/hyperlink" Target="http://ivo.garant.ru/document?id=3824255&amp;sub=0" TargetMode="External"/><Relationship Id="rId46" Type="http://schemas.openxmlformats.org/officeDocument/2006/relationships/footer" Target="footer2.xml"/><Relationship Id="rId59" Type="http://schemas.openxmlformats.org/officeDocument/2006/relationships/hyperlink" Target="http://base.garant.ru/70398302/" TargetMode="External"/><Relationship Id="rId67" Type="http://schemas.openxmlformats.org/officeDocument/2006/relationships/hyperlink" Target="http://base.garant.ru/12123011/" TargetMode="External"/><Relationship Id="rId20" Type="http://schemas.openxmlformats.org/officeDocument/2006/relationships/hyperlink" Target="http://ivo.garant.ru/document?id=2206291&amp;sub=0" TargetMode="External"/><Relationship Id="rId41" Type="http://schemas.openxmlformats.org/officeDocument/2006/relationships/hyperlink" Target="file:///D:\YandexDisk\02%20&#1055;&#1056;&#1054;&#1045;&#1050;&#1058;&#1048;&#1056;&#1054;&#1042;&#1054;&#1063;&#1053;&#1067;&#1049;%20&#1054;&#1058;&#1044;&#1045;&#1051;\11%20&#1053;&#1043;&#1055;\8.%20&#1053;&#1043;&#1055;%20&#1050;&#1086;&#1083;&#1100;&#1089;&#1082;&#1080;&#1081;%20&#1088;&#1072;&#1081;&#1086;&#1085;%20&#1052;&#1091;&#1088;&#1084;&#1072;&#1085;&#1089;&#1082;&#1072;&#1103;%20&#1086;&#1073;&#1083;\l" TargetMode="External"/><Relationship Id="rId54" Type="http://schemas.openxmlformats.org/officeDocument/2006/relationships/hyperlink" Target="http://base.garant.ru/70360702/" TargetMode="External"/><Relationship Id="rId62" Type="http://schemas.openxmlformats.org/officeDocument/2006/relationships/hyperlink" Target="http://base.garant.ru/3922843/" TargetMode="External"/><Relationship Id="rId70" Type="http://schemas.openxmlformats.org/officeDocument/2006/relationships/hyperlink" Target="http://base.garant.ru/4177334/" TargetMode="External"/><Relationship Id="rId75" Type="http://schemas.openxmlformats.org/officeDocument/2006/relationships/hyperlink" Target="http://base.garant.ru/6180771/" TargetMode="External"/><Relationship Id="rId83" Type="http://schemas.openxmlformats.org/officeDocument/2006/relationships/hyperlink" Target="http://ivo.garant.ru/document?id=4079205&amp;sub=10000" TargetMode="External"/><Relationship Id="rId88" Type="http://schemas.openxmlformats.org/officeDocument/2006/relationships/hyperlink" Target="http://base.garant.ru/2306278/" TargetMode="External"/><Relationship Id="rId91" Type="http://schemas.openxmlformats.org/officeDocument/2006/relationships/hyperlink" Target="consultantplus://offline/ref%3D91697598999F1E47A1DBF70CDEB8DF16D81B2C14305BFBC0670340AB08A3B9057F08888EE929F0cAAF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3822474.0/" TargetMode="External"/><Relationship Id="rId23" Type="http://schemas.openxmlformats.org/officeDocument/2006/relationships/hyperlink" Target="http://ivo.garant.ru/document?id=12058477&amp;sub=10000" TargetMode="External"/><Relationship Id="rId28" Type="http://schemas.openxmlformats.org/officeDocument/2006/relationships/hyperlink" Target="http://ivo.garant.ru/document?id=70252494&amp;sub=0" TargetMode="External"/><Relationship Id="rId36" Type="http://schemas.openxmlformats.org/officeDocument/2006/relationships/hyperlink" Target="http://ivo.garant.ru/document?id=6080772&amp;sub=0" TargetMode="External"/><Relationship Id="rId49" Type="http://schemas.openxmlformats.org/officeDocument/2006/relationships/hyperlink" Target="http://base.garant.ru/178160/" TargetMode="External"/><Relationship Id="rId57" Type="http://schemas.openxmlformats.org/officeDocument/2006/relationships/hyperlink" Target="http://base.garant.ru/3922246/" TargetMode="External"/><Relationship Id="rId10" Type="http://schemas.openxmlformats.org/officeDocument/2006/relationships/hyperlink" Target="http://ivo.garant.ru/document?id=12077273&amp;sub=1000" TargetMode="External"/><Relationship Id="rId31" Type="http://schemas.openxmlformats.org/officeDocument/2006/relationships/hyperlink" Target="http://ivo.garant.ru/document?id=70227784&amp;sub=0" TargetMode="External"/><Relationship Id="rId44" Type="http://schemas.openxmlformats.org/officeDocument/2006/relationships/header" Target="header2.xml"/><Relationship Id="rId52" Type="http://schemas.openxmlformats.org/officeDocument/2006/relationships/hyperlink" Target="http://base.garant.ru/6180772/" TargetMode="External"/><Relationship Id="rId60" Type="http://schemas.openxmlformats.org/officeDocument/2006/relationships/hyperlink" Target="http://base.garant.ru/3922843/" TargetMode="External"/><Relationship Id="rId65" Type="http://schemas.openxmlformats.org/officeDocument/2006/relationships/hyperlink" Target="http://paritet.stroyinf.ru/industrial_engineering.html" TargetMode="External"/><Relationship Id="rId73" Type="http://schemas.openxmlformats.org/officeDocument/2006/relationships/hyperlink" Target="http://base.garant.ru/4177479/" TargetMode="External"/><Relationship Id="rId78" Type="http://schemas.openxmlformats.org/officeDocument/2006/relationships/hyperlink" Target="http://base.garant.ru/3923095/" TargetMode="External"/><Relationship Id="rId81" Type="http://schemas.openxmlformats.org/officeDocument/2006/relationships/hyperlink" Target="http://base.garant.ru/4188851/" TargetMode="External"/><Relationship Id="rId86" Type="http://schemas.openxmlformats.org/officeDocument/2006/relationships/hyperlink" Target="http://base.garant.ru/12177986/" TargetMode="External"/><Relationship Id="rId4" Type="http://schemas.microsoft.com/office/2007/relationships/stylesWithEffects" Target="stylesWithEffects.xml"/><Relationship Id="rId9" Type="http://schemas.openxmlformats.org/officeDocument/2006/relationships/hyperlink" Target="http://ivo.garant.ru/document?id=608076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8F76-725E-4DFE-8A9E-385E0670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195</Pages>
  <Words>75641</Words>
  <Characters>431160</Characters>
  <Application>Microsoft Office Word</Application>
  <DocSecurity>0</DocSecurity>
  <Lines>3593</Lines>
  <Paragraphs>1011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ИП ФНН</dc:creator>
  <cp:lastModifiedBy>Татьяна Исакова</cp:lastModifiedBy>
  <cp:revision>2</cp:revision>
  <cp:lastPrinted>2017-12-22T09:08:00Z</cp:lastPrinted>
  <dcterms:created xsi:type="dcterms:W3CDTF">2018-01-12T11:14:00Z</dcterms:created>
  <dcterms:modified xsi:type="dcterms:W3CDTF">2018-01-12T11:14:00Z</dcterms:modified>
</cp:coreProperties>
</file>